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4A" w:rsidRDefault="00270070">
      <w:r>
        <w:rPr>
          <w:noProof/>
        </w:rPr>
        <w:drawing>
          <wp:anchor distT="0" distB="0" distL="114300" distR="114300" simplePos="0" relativeHeight="251670528" behindDoc="1" locked="0" layoutInCell="1" allowOverlap="1" wp14:anchorId="56A07DF9" wp14:editId="660D941E">
            <wp:simplePos x="0" y="0"/>
            <wp:positionH relativeFrom="column">
              <wp:posOffset>3110230</wp:posOffset>
            </wp:positionH>
            <wp:positionV relativeFrom="paragraph">
              <wp:posOffset>1403985</wp:posOffset>
            </wp:positionV>
            <wp:extent cx="6188075" cy="4712970"/>
            <wp:effectExtent l="0" t="0" r="3175" b="0"/>
            <wp:wrapThrough wrapText="bothSides">
              <wp:wrapPolygon edited="0">
                <wp:start x="0" y="0"/>
                <wp:lineTo x="0" y="21478"/>
                <wp:lineTo x="21545" y="21478"/>
                <wp:lineTo x="215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9_SocialJustice_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8075" cy="4712970"/>
                    </a:xfrm>
                    <a:prstGeom prst="rect">
                      <a:avLst/>
                    </a:prstGeom>
                  </pic:spPr>
                </pic:pic>
              </a:graphicData>
            </a:graphic>
            <wp14:sizeRelH relativeFrom="page">
              <wp14:pctWidth>0</wp14:pctWidth>
            </wp14:sizeRelH>
            <wp14:sizeRelV relativeFrom="page">
              <wp14:pctHeight>0</wp14:pctHeight>
            </wp14:sizeRelV>
          </wp:anchor>
        </w:drawing>
      </w:r>
      <w:r w:rsidR="00D6004A">
        <w:rPr>
          <w:noProof/>
        </w:rPr>
        <mc:AlternateContent>
          <mc:Choice Requires="wps">
            <w:drawing>
              <wp:anchor distT="0" distB="0" distL="114300" distR="114300" simplePos="0" relativeHeight="251663360" behindDoc="0" locked="0" layoutInCell="1" allowOverlap="1" wp14:anchorId="2A9CFC4B" wp14:editId="6387A4E2">
                <wp:simplePos x="0" y="0"/>
                <wp:positionH relativeFrom="margin">
                  <wp:posOffset>152400</wp:posOffset>
                </wp:positionH>
                <wp:positionV relativeFrom="margin">
                  <wp:posOffset>234950</wp:posOffset>
                </wp:positionV>
                <wp:extent cx="2743200" cy="5943600"/>
                <wp:effectExtent l="0" t="0" r="0" b="0"/>
                <wp:wrapSquare wrapText="bothSides"/>
                <wp:docPr id="19"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5943600"/>
                        </a:xfrm>
                        <a:prstGeom prst="rect">
                          <a:avLst/>
                        </a:prstGeom>
                        <a:noFill/>
                        <a:ln w="6350">
                          <a:noFill/>
                        </a:ln>
                        <a:effectLst/>
                      </wps:spPr>
                      <wps:txbx>
                        <w:txbxContent>
                          <w:p w:rsidR="00D6004A" w:rsidRDefault="00D6004A" w:rsidP="00D6004A">
                            <w:pPr>
                              <w:spacing w:after="120"/>
                              <w:ind w:left="1080"/>
                              <w:rPr>
                                <w:b/>
                                <w:caps/>
                                <w:sz w:val="24"/>
                                <w:szCs w:val="24"/>
                              </w:rPr>
                            </w:pPr>
                            <w:r w:rsidRPr="00A12AC3">
                              <w:rPr>
                                <w:b/>
                                <w:caps/>
                                <w:sz w:val="24"/>
                                <w:szCs w:val="24"/>
                              </w:rPr>
                              <w:t>Instructional Unit Authors</w:t>
                            </w:r>
                          </w:p>
                          <w:p w:rsidR="00D6004A" w:rsidRDefault="00D6004A" w:rsidP="00D6004A">
                            <w:pPr>
                              <w:ind w:left="1080"/>
                              <w:rPr>
                                <w:sz w:val="24"/>
                                <w:szCs w:val="24"/>
                              </w:rPr>
                            </w:pPr>
                            <w:r>
                              <w:rPr>
                                <w:sz w:val="24"/>
                                <w:szCs w:val="24"/>
                              </w:rPr>
                              <w:t>Garfield RE-2 School District</w:t>
                            </w:r>
                          </w:p>
                          <w:p w:rsidR="00D6004A" w:rsidRDefault="00D6004A" w:rsidP="00D6004A">
                            <w:pPr>
                              <w:ind w:left="1800"/>
                              <w:rPr>
                                <w:sz w:val="24"/>
                                <w:szCs w:val="24"/>
                              </w:rPr>
                            </w:pPr>
                          </w:p>
                          <w:p w:rsidR="00D6004A" w:rsidRDefault="00D6004A" w:rsidP="00D6004A">
                            <w:pPr>
                              <w:ind w:left="1800"/>
                              <w:rPr>
                                <w:sz w:val="24"/>
                                <w:szCs w:val="24"/>
                              </w:rPr>
                            </w:pPr>
                          </w:p>
                          <w:p w:rsidR="00D6004A" w:rsidRDefault="00D6004A" w:rsidP="00D6004A">
                            <w:pPr>
                              <w:ind w:left="1800"/>
                              <w:rPr>
                                <w:sz w:val="24"/>
                                <w:szCs w:val="24"/>
                              </w:rPr>
                            </w:pPr>
                          </w:p>
                          <w:p w:rsidR="00D6004A" w:rsidRPr="008F5780" w:rsidRDefault="00D6004A" w:rsidP="00D6004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D6004A" w:rsidRDefault="00D6004A" w:rsidP="00D6004A">
                            <w:pPr>
                              <w:ind w:left="1080"/>
                              <w:rPr>
                                <w:sz w:val="24"/>
                                <w:szCs w:val="24"/>
                              </w:rPr>
                            </w:pPr>
                            <w:r>
                              <w:rPr>
                                <w:sz w:val="24"/>
                                <w:szCs w:val="24"/>
                              </w:rPr>
                              <w:t>Jefferson County School District</w:t>
                            </w:r>
                          </w:p>
                          <w:p w:rsidR="00D6004A" w:rsidRDefault="00D6004A" w:rsidP="00D6004A">
                            <w:pPr>
                              <w:ind w:left="1800"/>
                              <w:rPr>
                                <w:sz w:val="24"/>
                                <w:szCs w:val="24"/>
                              </w:rPr>
                            </w:pPr>
                            <w:r>
                              <w:rPr>
                                <w:sz w:val="24"/>
                                <w:szCs w:val="24"/>
                              </w:rPr>
                              <w:t xml:space="preserve">Adria </w:t>
                            </w:r>
                            <w:proofErr w:type="spellStart"/>
                            <w:r>
                              <w:rPr>
                                <w:sz w:val="24"/>
                                <w:szCs w:val="24"/>
                              </w:rPr>
                              <w:t>Moersen</w:t>
                            </w:r>
                            <w:proofErr w:type="spellEnd"/>
                          </w:p>
                          <w:p w:rsidR="00D6004A" w:rsidRDefault="00D6004A" w:rsidP="00D6004A">
                            <w:pPr>
                              <w:ind w:left="1800"/>
                              <w:rPr>
                                <w:sz w:val="24"/>
                                <w:szCs w:val="24"/>
                              </w:rPr>
                            </w:pPr>
                          </w:p>
                          <w:p w:rsidR="00D6004A" w:rsidRDefault="00D6004A" w:rsidP="00D6004A">
                            <w:pPr>
                              <w:ind w:left="1080"/>
                              <w:rPr>
                                <w:sz w:val="24"/>
                                <w:szCs w:val="24"/>
                              </w:rPr>
                            </w:pPr>
                            <w:r>
                              <w:rPr>
                                <w:sz w:val="24"/>
                                <w:szCs w:val="24"/>
                              </w:rPr>
                              <w:t>Del Norte School District</w:t>
                            </w:r>
                          </w:p>
                          <w:p w:rsidR="00D6004A" w:rsidRPr="004445F1" w:rsidRDefault="00D6004A" w:rsidP="00D6004A">
                            <w:pPr>
                              <w:ind w:left="1800"/>
                            </w:pPr>
                            <w:proofErr w:type="spellStart"/>
                            <w:r w:rsidRPr="003E669A">
                              <w:rPr>
                                <w:sz w:val="24"/>
                                <w:szCs w:val="24"/>
                              </w:rPr>
                              <w:t>Tyanya</w:t>
                            </w:r>
                            <w:proofErr w:type="spellEnd"/>
                            <w:r w:rsidRPr="003E669A">
                              <w:rPr>
                                <w:sz w:val="24"/>
                                <w:szCs w:val="24"/>
                              </w:rPr>
                              <w:t xml:space="preserve"> Smith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12pt;margin-top:18.5pt;width:3in;height:4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" filled="f" stroked="f" strokeweight=".5pt">
                <v:path arrowok="t"/>
                <v:textbox inset="0,0,0,0">
                  <w:txbxContent>
                    <w:p w:rsidR="00D6004A" w:rsidRDefault="00D6004A" w:rsidP="00D6004A">
                      <w:pPr>
                        <w:spacing w:after="120"/>
                        <w:ind w:left="1080"/>
                        <w:rPr>
                          <w:b/>
                          <w:caps/>
                          <w:sz w:val="24"/>
                          <w:szCs w:val="24"/>
                        </w:rPr>
                      </w:pPr>
                      <w:r w:rsidRPr="00A12AC3">
                        <w:rPr>
                          <w:b/>
                          <w:caps/>
                          <w:sz w:val="24"/>
                          <w:szCs w:val="24"/>
                        </w:rPr>
                        <w:t>Instructional Unit Authors</w:t>
                      </w:r>
                    </w:p>
                    <w:p w:rsidR="00D6004A" w:rsidRDefault="00D6004A" w:rsidP="00D6004A">
                      <w:pPr>
                        <w:ind w:left="1080"/>
                        <w:rPr>
                          <w:sz w:val="24"/>
                          <w:szCs w:val="24"/>
                        </w:rPr>
                      </w:pPr>
                      <w:r>
                        <w:rPr>
                          <w:sz w:val="24"/>
                          <w:szCs w:val="24"/>
                        </w:rPr>
                        <w:t>Garfield RE-2</w:t>
                      </w:r>
                      <w:r>
                        <w:rPr>
                          <w:sz w:val="24"/>
                          <w:szCs w:val="24"/>
                        </w:rPr>
                        <w:t xml:space="preserve"> School District</w:t>
                      </w:r>
                    </w:p>
                    <w:p w:rsidR="00D6004A" w:rsidRDefault="00D6004A" w:rsidP="00D6004A">
                      <w:pPr>
                        <w:ind w:left="1800"/>
                        <w:rPr>
                          <w:sz w:val="24"/>
                          <w:szCs w:val="24"/>
                        </w:rPr>
                      </w:pPr>
                    </w:p>
                    <w:p w:rsidR="00D6004A" w:rsidRDefault="00D6004A" w:rsidP="00D6004A">
                      <w:pPr>
                        <w:ind w:left="1800"/>
                        <w:rPr>
                          <w:sz w:val="24"/>
                          <w:szCs w:val="24"/>
                        </w:rPr>
                      </w:pPr>
                    </w:p>
                    <w:p w:rsidR="00D6004A" w:rsidRDefault="00D6004A" w:rsidP="00D6004A">
                      <w:pPr>
                        <w:ind w:left="1800"/>
                        <w:rPr>
                          <w:sz w:val="24"/>
                          <w:szCs w:val="24"/>
                        </w:rPr>
                      </w:pPr>
                    </w:p>
                    <w:p w:rsidR="00D6004A" w:rsidRPr="008F5780" w:rsidRDefault="00D6004A" w:rsidP="00D6004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D6004A" w:rsidRDefault="00D6004A" w:rsidP="00D6004A">
                      <w:pPr>
                        <w:ind w:left="1080"/>
                        <w:rPr>
                          <w:sz w:val="24"/>
                          <w:szCs w:val="24"/>
                        </w:rPr>
                      </w:pPr>
                      <w:r>
                        <w:rPr>
                          <w:sz w:val="24"/>
                          <w:szCs w:val="24"/>
                        </w:rPr>
                        <w:t>Jefferson County School District</w:t>
                      </w:r>
                    </w:p>
                    <w:p w:rsidR="00D6004A" w:rsidRDefault="00D6004A" w:rsidP="00D6004A">
                      <w:pPr>
                        <w:ind w:left="1800"/>
                        <w:rPr>
                          <w:sz w:val="24"/>
                          <w:szCs w:val="24"/>
                        </w:rPr>
                      </w:pPr>
                      <w:r>
                        <w:rPr>
                          <w:sz w:val="24"/>
                          <w:szCs w:val="24"/>
                        </w:rPr>
                        <w:t xml:space="preserve">Adria </w:t>
                      </w:r>
                      <w:proofErr w:type="spellStart"/>
                      <w:r>
                        <w:rPr>
                          <w:sz w:val="24"/>
                          <w:szCs w:val="24"/>
                        </w:rPr>
                        <w:t>Moersen</w:t>
                      </w:r>
                      <w:proofErr w:type="spellEnd"/>
                    </w:p>
                    <w:p w:rsidR="00D6004A" w:rsidRDefault="00D6004A" w:rsidP="00D6004A">
                      <w:pPr>
                        <w:ind w:left="1800"/>
                        <w:rPr>
                          <w:sz w:val="24"/>
                          <w:szCs w:val="24"/>
                        </w:rPr>
                      </w:pPr>
                    </w:p>
                    <w:p w:rsidR="00D6004A" w:rsidRDefault="00D6004A" w:rsidP="00D6004A">
                      <w:pPr>
                        <w:ind w:left="1080"/>
                        <w:rPr>
                          <w:sz w:val="24"/>
                          <w:szCs w:val="24"/>
                        </w:rPr>
                      </w:pPr>
                      <w:r>
                        <w:rPr>
                          <w:sz w:val="24"/>
                          <w:szCs w:val="24"/>
                        </w:rPr>
                        <w:t>Del Norte School District</w:t>
                      </w:r>
                    </w:p>
                    <w:p w:rsidR="00D6004A" w:rsidRPr="004445F1" w:rsidRDefault="00D6004A" w:rsidP="00D6004A">
                      <w:pPr>
                        <w:ind w:left="1800"/>
                      </w:pPr>
                      <w:proofErr w:type="spellStart"/>
                      <w:r w:rsidRPr="003E669A">
                        <w:rPr>
                          <w:sz w:val="24"/>
                          <w:szCs w:val="24"/>
                        </w:rPr>
                        <w:t>Tyanya</w:t>
                      </w:r>
                      <w:proofErr w:type="spellEnd"/>
                      <w:r w:rsidRPr="003E669A">
                        <w:rPr>
                          <w:sz w:val="24"/>
                          <w:szCs w:val="24"/>
                        </w:rPr>
                        <w:t xml:space="preserve"> Smith</w:t>
                      </w:r>
                    </w:p>
                  </w:txbxContent>
                </v:textbox>
                <w10:wrap type="square" anchorx="margin" anchory="margin"/>
              </v:shape>
            </w:pict>
          </mc:Fallback>
        </mc:AlternateContent>
      </w:r>
      <w:r w:rsidR="00D6004A" w:rsidRPr="00D6004A">
        <w:rPr>
          <w:noProof/>
        </w:rPr>
        <mc:AlternateContent>
          <mc:Choice Requires="wps">
            <w:drawing>
              <wp:anchor distT="0" distB="0" distL="114300" distR="114300" simplePos="0" relativeHeight="251667456" behindDoc="0" locked="1" layoutInCell="1" allowOverlap="1" wp14:anchorId="65CD518F" wp14:editId="10BEC487">
                <wp:simplePos x="0" y="0"/>
                <wp:positionH relativeFrom="margin">
                  <wp:posOffset>152400</wp:posOffset>
                </wp:positionH>
                <wp:positionV relativeFrom="margin">
                  <wp:posOffset>323850</wp:posOffset>
                </wp:positionV>
                <wp:extent cx="6056630" cy="1377950"/>
                <wp:effectExtent l="0" t="0" r="1270" b="12700"/>
                <wp:wrapSquare wrapText="bothSides"/>
                <wp:docPr id="10"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6630" cy="1377950"/>
                        </a:xfrm>
                        <a:prstGeom prst="rect">
                          <a:avLst/>
                        </a:prstGeom>
                        <a:noFill/>
                        <a:ln w="6350">
                          <a:noFill/>
                        </a:ln>
                        <a:effectLst/>
                      </wps:spPr>
                      <wps:txbx>
                        <w:txbxContent>
                          <w:p w:rsidR="00D6004A" w:rsidRPr="00485372" w:rsidRDefault="00D6004A" w:rsidP="00D6004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6004A" w:rsidRPr="00DD35F8" w:rsidRDefault="00D6004A" w:rsidP="00D6004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Posing Questions and Solving Problems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alt="Version number and date" style="position:absolute;left:0;text-align:left;margin-left:12pt;margin-top:25.5pt;width:476.9pt;height:10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" filled="f" stroked="f" strokeweight=".5pt">
                <v:path arrowok="t"/>
                <v:textbox inset="0,0,0,0">
                  <w:txbxContent>
                    <w:p w:rsidR="00D6004A" w:rsidRPr="00485372" w:rsidRDefault="00D6004A" w:rsidP="00D6004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6004A" w:rsidRPr="00DD35F8" w:rsidRDefault="00D6004A" w:rsidP="00D6004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Pr>
                          <w:rFonts w:ascii="Palatino Linotype" w:eastAsiaTheme="minorEastAsia" w:hAnsi="Palatino Linotype" w:cstheme="minorBidi"/>
                          <w:b/>
                          <w:caps w:val="0"/>
                          <w:noProof/>
                          <w:color w:val="197A9B"/>
                        </w:rPr>
                        <w:t>Posing Questions and Solving Problems</w:t>
                      </w:r>
                    </w:p>
                  </w:txbxContent>
                </v:textbox>
                <w10:wrap type="square" anchorx="margin" anchory="margin"/>
                <w10:anchorlock/>
              </v:shape>
            </w:pict>
          </mc:Fallback>
        </mc:AlternateContent>
      </w:r>
      <w:r w:rsidR="00D6004A">
        <w:rPr>
          <w:noProof/>
        </w:rPr>
        <mc:AlternateContent>
          <mc:Choice Requires="wps">
            <w:drawing>
              <wp:anchor distT="0" distB="0" distL="114300" distR="114300" simplePos="0" relativeHeight="251665408" behindDoc="0" locked="1" layoutInCell="1" allowOverlap="1" wp14:anchorId="01861FE6" wp14:editId="11827E85">
                <wp:simplePos x="0" y="0"/>
                <wp:positionH relativeFrom="margin">
                  <wp:posOffset>154305</wp:posOffset>
                </wp:positionH>
                <wp:positionV relativeFrom="page">
                  <wp:posOffset>7354570</wp:posOffset>
                </wp:positionV>
                <wp:extent cx="2776220" cy="215900"/>
                <wp:effectExtent l="0" t="0" r="5080" b="12700"/>
                <wp:wrapSquare wrapText="bothSides"/>
                <wp:docPr id="13" name="Text Box 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6220" cy="215900"/>
                        </a:xfrm>
                        <a:prstGeom prst="rect">
                          <a:avLst/>
                        </a:prstGeom>
                        <a:noFill/>
                        <a:ln w="6350">
                          <a:noFill/>
                        </a:ln>
                        <a:effectLst/>
                      </wps:spPr>
                      <wps:txbx>
                        <w:txbxContent>
                          <w:p w:rsidR="00D6004A" w:rsidRPr="002D4B73" w:rsidRDefault="00D6004A" w:rsidP="00D6004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alt="Title and subtitle" style="position:absolute;left:0;text-align:left;margin-left:12.15pt;margin-top:579.1pt;width:218.6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" filled="f" stroked="f" strokeweight=".5pt">
                <v:path arrowok="t"/>
                <v:textbox inset="0,0,0,0">
                  <w:txbxContent>
                    <w:p w:rsidR="00D6004A" w:rsidRPr="002D4B73" w:rsidRDefault="00D6004A" w:rsidP="00D6004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2015</w:t>
                      </w:r>
                    </w:p>
                  </w:txbxContent>
                </v:textbox>
                <w10:wrap type="square" anchorx="margin" anchory="page"/>
                <w10:anchorlock/>
              </v:shape>
            </w:pict>
          </mc:Fallback>
        </mc:AlternateContent>
      </w:r>
      <w:r w:rsidR="00D6004A">
        <w:rPr>
          <w:noProof/>
        </w:rPr>
        <mc:AlternateContent>
          <mc:Choice Requires="wps">
            <w:drawing>
              <wp:anchor distT="0" distB="0" distL="114300" distR="114300" simplePos="0" relativeHeight="251661312" behindDoc="0" locked="0" layoutInCell="1" allowOverlap="1" wp14:anchorId="563C5E20" wp14:editId="64F3E49A">
                <wp:simplePos x="0" y="0"/>
                <wp:positionH relativeFrom="column">
                  <wp:posOffset>594360</wp:posOffset>
                </wp:positionH>
                <wp:positionV relativeFrom="paragraph">
                  <wp:posOffset>6211570</wp:posOffset>
                </wp:positionV>
                <wp:extent cx="8686800" cy="624840"/>
                <wp:effectExtent l="19050" t="19050" r="19050" b="22860"/>
                <wp:wrapSquare wrapText="bothSides"/>
                <wp:docPr id="18" name="Text Box 9"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0" cy="624840"/>
                        </a:xfrm>
                        <a:prstGeom prst="roundRect">
                          <a:avLst/>
                        </a:prstGeom>
                        <a:noFill/>
                        <a:ln w="28575">
                          <a:solidFill>
                            <a:srgbClr val="943634"/>
                          </a:solidFill>
                        </a:ln>
                        <a:effectLst/>
                      </wps:spPr>
                      <wps:txbx>
                        <w:txbxContent>
                          <w:p w:rsidR="00D6004A" w:rsidRPr="00A71662" w:rsidRDefault="00D6004A" w:rsidP="00D6004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id="Text Box 9" o:spid="_x0000_s1029" alt="Presenter, company name and address" style="position:absolute;left:0;text-align:left;margin-left:46.8pt;margin-top:489.1pt;width:684pt;height:49.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" filled="f" strokecolor="#943634" strokeweight="2.25pt">
                <v:path arrowok="t"/>
                <v:textbox inset=",0,,0">
                  <w:txbxContent>
                    <w:p w:rsidR="00D6004A" w:rsidRPr="00A71662" w:rsidRDefault="00D6004A" w:rsidP="00D6004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v:roundrect>
            </w:pict>
          </mc:Fallback>
        </mc:AlternateContent>
      </w:r>
      <w:r w:rsidR="00D6004A">
        <w:rPr>
          <w:noProof/>
        </w:rPr>
        <mc:AlternateContent>
          <mc:Choice Requires="wpg">
            <w:drawing>
              <wp:anchor distT="0" distB="0" distL="114300" distR="114300" simplePos="0" relativeHeight="251660288" behindDoc="0" locked="0" layoutInCell="1" allowOverlap="1" wp14:anchorId="7B95CA8C" wp14:editId="3C885E90">
                <wp:simplePos x="0" y="0"/>
                <wp:positionH relativeFrom="column">
                  <wp:posOffset>152400</wp:posOffset>
                </wp:positionH>
                <wp:positionV relativeFrom="paragraph">
                  <wp:posOffset>203200</wp:posOffset>
                </wp:positionV>
                <wp:extent cx="365760" cy="6924040"/>
                <wp:effectExtent l="0" t="0" r="0" b="0"/>
                <wp:wrapSquare wrapText="bothSides"/>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6924040"/>
                          <a:chOff x="-1" y="0"/>
                          <a:chExt cx="418012" cy="6924906"/>
                        </a:xfrm>
                      </wpg:grpSpPr>
                      <wps:wsp>
                        <wps:cNvPr id="15" name="Rectangle 3"/>
                        <wps:cNvSpPr/>
                        <wps:spPr>
                          <a:xfrm>
                            <a:off x="0" y="1862254"/>
                            <a:ext cx="365760" cy="4114800"/>
                          </a:xfrm>
                          <a:prstGeom prst="rect">
                            <a:avLst/>
                          </a:prstGeom>
                          <a:solidFill>
                            <a:srgbClr val="197A9B"/>
                          </a:solidFill>
                          <a:ln w="25400" cap="flat" cmpd="sng" algn="ctr">
                            <a:noFill/>
                            <a:prstDash val="solid"/>
                          </a:ln>
                          <a:effectLst/>
                        </wps:spPr>
                        <wps:txbx>
                          <w:txbxContent>
                            <w:p w:rsidR="00D6004A" w:rsidRPr="00D6004A" w:rsidRDefault="00D6004A" w:rsidP="00D6004A">
                              <w:pPr>
                                <w:ind w:left="0"/>
                                <w:jc w:val="center"/>
                                <w:rPr>
                                  <w:b/>
                                  <w:color w:val="FFFFFF" w:themeColor="background1"/>
                                  <w:sz w:val="20"/>
                                  <w:szCs w:val="20"/>
                                </w:rPr>
                              </w:pPr>
                              <w:r w:rsidRPr="00D6004A">
                                <w:rPr>
                                  <w:b/>
                                  <w:color w:val="FFFFFF" w:themeColor="background1"/>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6" name="Rectangle 4"/>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30" style="position:absolute;left:0;text-align:left;margin-left:12pt;margin-top:16pt;width:28.8pt;height:545.2pt;z-index:251660288"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">
                <v:rect id="Rectangle 3" o:spid="_x0000_s1031"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VMMA&#10;AADbAAAADwAAAGRycy9kb3ducmV2LnhtbESPQYvCMBCF78L+hzAL3jR1UdFqWkR2QfSi7iIeh2Zs&#10;i82k20St/94IgrcZ3pv3vZmnranElRpXWlYw6EcgiDOrS84V/P3+9CYgnEfWWFkmBXdykCYfnTnG&#10;2t54R9e9z0UIYRejgsL7OpbSZQUZdH1bEwftZBuDPqxNLnWDtxBuKvkVRWNpsORAKLCmZUHZeX8x&#10;CvLDVNO/XSyH0WZ7X3/vjoeAV6r72S5mIDy1/m1+Xa90qD+C5y9h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f/VMMAAADbAAAADwAAAAAAAAAAAAAAAACYAgAAZHJzL2Rv&#10;d25yZXYueG1sUEsFBgAAAAAEAAQA9QAAAIgDAAAAAA==&#10;" fillcolor="#197a9b" stroked="f" strokeweight="2pt">
                  <v:textbox style="layout-flow:vertical;mso-layout-flow-alt:bottom-to-top">
                    <w:txbxContent>
                      <w:p w:rsidR="00D6004A" w:rsidRPr="00D6004A" w:rsidRDefault="00D6004A" w:rsidP="00D6004A">
                        <w:pPr>
                          <w:ind w:left="0"/>
                          <w:jc w:val="center"/>
                          <w:rPr>
                            <w:b/>
                            <w:color w:val="FFFFFF" w:themeColor="background1"/>
                            <w:sz w:val="20"/>
                            <w:szCs w:val="20"/>
                          </w:rPr>
                        </w:pPr>
                        <w:r w:rsidRPr="00D6004A">
                          <w:rPr>
                            <w:b/>
                            <w:color w:val="FFFFFF" w:themeColor="background1"/>
                            <w:sz w:val="20"/>
                            <w:szCs w:val="20"/>
                          </w:rPr>
                          <w:t>Colorado’s District Sample Curriculum Project</w:t>
                        </w:r>
                      </w:p>
                    </w:txbxContent>
                  </v:textbox>
                </v:rect>
                <v:rect id="Rectangle 4" o:spid="_x0000_s1032"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Xh8AA&#10;AADbAAAADwAAAGRycy9kb3ducmV2LnhtbERPy6rCMBDdX/Afwgh3I5qqIFqNIoIgXFF8bNyNzdgW&#10;m0lpYq1/bwTh7uZwnjNbNKYQNVUut6yg34tAECdW55wqOJ/W3TEI55E1FpZJwYscLOatnxnG2j75&#10;QPXRpyKEsItRQeZ9GUvpkowMup4tiQN3s5VBH2CVSl3hM4SbQg6iaCQN5hwaMixplVFyPz6Mgv2y&#10;8yd5uKXLiSav3bW47XFXK/XbbpZTEJ4a/y/+ujc6zB/B55dw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yXh8AAAADbAAAADwAAAAAAAAAAAAAAAACYAgAAZHJzL2Rvd25y&#10;ZXYueG1sUEsFBgAAAAAEAAQA9QAAAIUDAAAAAA==&#10;" fillcolor="#ffc74e" stroked="f" strokeweight="2pt"/>
                <v:rect id="Rectangle 6" o:spid="_x0000_s1033"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KxMAA&#10;AADbAAAADwAAAGRycy9kb3ducmV2LnhtbERPTWsCMRC9F/wPYYTeatZCW1mNIqWCPXb1sMchmW62&#10;biZLkrqrv74RhN7m8T5ntRldJ84UYutZwXxWgCDW3rTcKDgedk8LEDEhG+w8k4ILRdisJw8rLI0f&#10;+IvOVWpEDuFYogKbUl9KGbUlh3Hme+LMffvgMGUYGmkCDjncdfK5KF6lw5Zzg8We3i3pU/XrFNS4&#10;+LTb8HO1+tDXHy91OrajUepxOm6XIBKN6V98d+9Nnv8Gt1/y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VKxMAAAADbAAAADwAAAAAAAAAAAAAAAACYAgAAZHJzL2Rvd25y&#10;ZXYueG1sUEsFBgAAAAAEAAQA9QAAAIUDAAAAAA==&#10;" fillcolor="#943634" stroked="f" strokeweight="2pt"/>
                <w10:wrap type="square"/>
              </v:group>
            </w:pict>
          </mc:Fallback>
        </mc:AlternateContent>
      </w:r>
      <w:r w:rsidR="00D6004A">
        <w:br w:type="page"/>
      </w:r>
      <w:bookmarkStart w:id="0" w:name="_GoBack"/>
      <w:bookmarkEnd w:id="0"/>
      <w:r w:rsidR="00D6004A">
        <w:rPr>
          <w:noProof/>
        </w:rPr>
        <mc:AlternateContent>
          <mc:Choice Requires="wps">
            <w:drawing>
              <wp:anchor distT="0" distB="0" distL="114300" distR="114300" simplePos="0" relativeHeight="251669504" behindDoc="0" locked="1" layoutInCell="1" allowOverlap="1" wp14:anchorId="423EA34F" wp14:editId="780BE237">
                <wp:simplePos x="0" y="0"/>
                <wp:positionH relativeFrom="margin">
                  <wp:posOffset>6076950</wp:posOffset>
                </wp:positionH>
                <wp:positionV relativeFrom="margin">
                  <wp:posOffset>323215</wp:posOffset>
                </wp:positionV>
                <wp:extent cx="3213100" cy="480060"/>
                <wp:effectExtent l="0" t="0" r="6350" b="8890"/>
                <wp:wrapSquare wrapText="bothSides"/>
                <wp:docPr id="12" name="Text Box 8"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100" cy="480060"/>
                        </a:xfrm>
                        <a:prstGeom prst="rect">
                          <a:avLst/>
                        </a:prstGeom>
                        <a:noFill/>
                        <a:ln w="6350">
                          <a:noFill/>
                        </a:ln>
                        <a:effectLst/>
                      </wps:spPr>
                      <wps:txbx>
                        <w:txbxContent>
                          <w:p w:rsidR="00D6004A" w:rsidRPr="0020428E" w:rsidRDefault="00D6004A" w:rsidP="00D6004A">
                            <w:pPr>
                              <w:ind w:left="0"/>
                              <w:jc w:val="right"/>
                              <w:rPr>
                                <w:rFonts w:ascii="Palatino Linotype" w:hAnsi="Palatino Linotype"/>
                                <w:sz w:val="28"/>
                                <w:szCs w:val="28"/>
                              </w:rPr>
                            </w:pPr>
                            <w:r w:rsidRPr="0020428E">
                              <w:rPr>
                                <w:rFonts w:ascii="Palatino Linotype" w:hAnsi="Palatino Linotype"/>
                                <w:sz w:val="28"/>
                                <w:szCs w:val="28"/>
                              </w:rPr>
                              <w:t>Reading, Writing, and Communicating</w:t>
                            </w:r>
                          </w:p>
                          <w:p w:rsidR="00D6004A" w:rsidRPr="00900B3F" w:rsidRDefault="00D6004A" w:rsidP="00D6004A">
                            <w:pPr>
                              <w:ind w:left="0"/>
                              <w:jc w:val="right"/>
                              <w:rPr>
                                <w:sz w:val="28"/>
                                <w:szCs w:val="28"/>
                              </w:rPr>
                            </w:pPr>
                            <w:r>
                              <w:rPr>
                                <w:rFonts w:ascii="Palatino Linotype" w:hAnsi="Palatino Linotype"/>
                                <w:sz w:val="28"/>
                                <w:szCs w:val="28"/>
                              </w:rPr>
                              <w:t>9</w:t>
                            </w:r>
                            <w:r w:rsidRPr="003E669A">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8" o:spid="_x0000_s1034" type="#_x0000_t202" alt="Version number and date" style="position:absolute;left:0;text-align:left;margin-left:478.5pt;margin-top:25.45pt;width:253pt;height:37.8pt;z-index:251669504;visibility:visible;mso-wrap-style:square;mso-width-percent:0;mso-height-percent:363;mso-wrap-distance-left:9pt;mso-wrap-distance-top:0;mso-wrap-distance-right:9pt;mso-wrap-distance-bottom:0;mso-position-horizontal:absolute;mso-position-horizontal-relative:margin;mso-position-vertical:absolute;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" filled="f" stroked="f" strokeweight=".5pt">
                <v:path arrowok="t"/>
                <v:textbox style="mso-fit-shape-to-text:t" inset="0,0,0,0">
                  <w:txbxContent>
                    <w:p w:rsidR="00D6004A" w:rsidRPr="0020428E" w:rsidRDefault="00D6004A" w:rsidP="00D6004A">
                      <w:pPr>
                        <w:ind w:left="0"/>
                        <w:jc w:val="right"/>
                        <w:rPr>
                          <w:rFonts w:ascii="Palatino Linotype" w:hAnsi="Palatino Linotype"/>
                          <w:sz w:val="28"/>
                          <w:szCs w:val="28"/>
                        </w:rPr>
                      </w:pPr>
                      <w:r w:rsidRPr="0020428E">
                        <w:rPr>
                          <w:rFonts w:ascii="Palatino Linotype" w:hAnsi="Palatino Linotype"/>
                          <w:sz w:val="28"/>
                          <w:szCs w:val="28"/>
                        </w:rPr>
                        <w:t>Reading, Writing, and Communicating</w:t>
                      </w:r>
                    </w:p>
                    <w:p w:rsidR="00D6004A" w:rsidRPr="00900B3F" w:rsidRDefault="00D6004A" w:rsidP="00D6004A">
                      <w:pPr>
                        <w:ind w:left="0"/>
                        <w:jc w:val="right"/>
                        <w:rPr>
                          <w:sz w:val="28"/>
                          <w:szCs w:val="28"/>
                        </w:rPr>
                      </w:pPr>
                      <w:r>
                        <w:rPr>
                          <w:rFonts w:ascii="Palatino Linotype" w:hAnsi="Palatino Linotype"/>
                          <w:sz w:val="28"/>
                          <w:szCs w:val="28"/>
                        </w:rPr>
                        <w:t>9</w:t>
                      </w:r>
                      <w:r w:rsidRPr="003E669A">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3420"/>
        <w:gridCol w:w="2160"/>
        <w:gridCol w:w="316"/>
        <w:gridCol w:w="2037"/>
        <w:gridCol w:w="797"/>
        <w:gridCol w:w="1170"/>
        <w:gridCol w:w="2178"/>
      </w:tblGrid>
      <w:tr w:rsidR="0078389D" w:rsidRPr="00D5423D" w:rsidTr="008D1D89">
        <w:trPr>
          <w:jc w:val="center"/>
        </w:trPr>
        <w:tc>
          <w:tcPr>
            <w:tcW w:w="2538" w:type="dxa"/>
            <w:shd w:val="clear" w:color="auto" w:fill="D9D9D9" w:themeFill="background1" w:themeFillShade="D9"/>
          </w:tcPr>
          <w:p w:rsidR="0078389D" w:rsidRPr="00D5423D" w:rsidRDefault="0078389D" w:rsidP="008D1D89">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896" w:type="dxa"/>
            <w:gridSpan w:val="3"/>
          </w:tcPr>
          <w:p w:rsidR="0078389D" w:rsidRPr="00D5423D" w:rsidRDefault="0078389D" w:rsidP="008D1D89">
            <w:pPr>
              <w:ind w:left="0" w:firstLine="0"/>
              <w:rPr>
                <w:rFonts w:asciiTheme="minorHAnsi" w:hAnsiTheme="minorHAnsi"/>
                <w:sz w:val="20"/>
                <w:szCs w:val="20"/>
              </w:rPr>
            </w:pPr>
            <w:r>
              <w:rPr>
                <w:rFonts w:asciiTheme="minorHAnsi" w:hAnsiTheme="minorHAnsi"/>
                <w:sz w:val="20"/>
                <w:szCs w:val="20"/>
              </w:rPr>
              <w:t>Reading, Writing, and Communicating</w:t>
            </w:r>
          </w:p>
        </w:tc>
        <w:tc>
          <w:tcPr>
            <w:tcW w:w="2037" w:type="dxa"/>
            <w:shd w:val="clear" w:color="auto" w:fill="D9D9D9" w:themeFill="background1" w:themeFillShade="D9"/>
          </w:tcPr>
          <w:p w:rsidR="0078389D" w:rsidRPr="00D5423D" w:rsidRDefault="0078389D" w:rsidP="008D1D89">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78389D" w:rsidRPr="00D5423D" w:rsidRDefault="0078389D" w:rsidP="008D1D89">
            <w:pPr>
              <w:ind w:left="0" w:firstLine="0"/>
              <w:rPr>
                <w:rFonts w:asciiTheme="minorHAnsi" w:hAnsiTheme="minorHAnsi"/>
                <w:sz w:val="20"/>
                <w:szCs w:val="20"/>
              </w:rPr>
            </w:pPr>
            <w:r>
              <w:rPr>
                <w:rFonts w:asciiTheme="minorHAnsi" w:hAnsiTheme="minorHAnsi"/>
                <w:sz w:val="20"/>
                <w:szCs w:val="20"/>
              </w:rPr>
              <w:t>9</w:t>
            </w:r>
            <w:r w:rsidRPr="00C363A6">
              <w:rPr>
                <w:rFonts w:asciiTheme="minorHAnsi" w:hAnsiTheme="minorHAnsi"/>
                <w:sz w:val="20"/>
                <w:szCs w:val="20"/>
                <w:vertAlign w:val="superscript"/>
              </w:rPr>
              <w:t>th</w:t>
            </w:r>
            <w:r>
              <w:rPr>
                <w:rFonts w:asciiTheme="minorHAnsi" w:hAnsiTheme="minorHAnsi"/>
                <w:sz w:val="20"/>
                <w:szCs w:val="20"/>
              </w:rPr>
              <w:t xml:space="preserve"> Grade</w:t>
            </w:r>
          </w:p>
        </w:tc>
      </w:tr>
      <w:tr w:rsidR="0078389D" w:rsidRPr="00D5423D" w:rsidTr="008D1D89">
        <w:trPr>
          <w:jc w:val="center"/>
        </w:trPr>
        <w:tc>
          <w:tcPr>
            <w:tcW w:w="2538" w:type="dxa"/>
            <w:tcBorders>
              <w:bottom w:val="single" w:sz="24" w:space="0" w:color="auto"/>
            </w:tcBorders>
            <w:shd w:val="clear" w:color="auto" w:fill="D9D9D9" w:themeFill="background1" w:themeFillShade="D9"/>
          </w:tcPr>
          <w:p w:rsidR="0078389D" w:rsidRPr="00D5423D" w:rsidRDefault="0078389D" w:rsidP="008D1D89">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78389D" w:rsidRPr="00D5423D" w:rsidRDefault="0078389D" w:rsidP="008D1D89">
            <w:pPr>
              <w:ind w:left="0" w:firstLine="0"/>
              <w:rPr>
                <w:rFonts w:asciiTheme="minorHAnsi" w:hAnsiTheme="minorHAnsi"/>
                <w:sz w:val="20"/>
                <w:szCs w:val="20"/>
              </w:rPr>
            </w:pPr>
          </w:p>
        </w:tc>
      </w:tr>
      <w:tr w:rsidR="0078389D" w:rsidRPr="00D5423D" w:rsidTr="008D1D89">
        <w:trPr>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8389D" w:rsidRPr="00D5423D" w:rsidRDefault="0078389D" w:rsidP="008D1D89">
            <w:pPr>
              <w:ind w:left="0" w:firstLine="0"/>
              <w:rPr>
                <w:rFonts w:asciiTheme="minorHAnsi" w:hAnsiTheme="minorHAnsi"/>
                <w:b/>
                <w:sz w:val="20"/>
                <w:szCs w:val="20"/>
              </w:rPr>
            </w:pPr>
            <w:r w:rsidRPr="00D5423D">
              <w:rPr>
                <w:rFonts w:asciiTheme="minorHAnsi" w:hAnsiTheme="minorHAnsi"/>
                <w:b/>
                <w:sz w:val="20"/>
                <w:szCs w:val="20"/>
              </w:rPr>
              <w:t>Standard</w:t>
            </w:r>
          </w:p>
        </w:tc>
        <w:tc>
          <w:tcPr>
            <w:tcW w:w="99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8389D" w:rsidRPr="00D5423D" w:rsidRDefault="0078389D" w:rsidP="008D1D89">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17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8389D" w:rsidRPr="00D5423D" w:rsidRDefault="0078389D" w:rsidP="008D1D89">
            <w:pPr>
              <w:ind w:left="0" w:firstLine="0"/>
              <w:rPr>
                <w:rFonts w:asciiTheme="minorHAnsi" w:hAnsiTheme="minorHAnsi"/>
                <w:b/>
                <w:sz w:val="20"/>
                <w:szCs w:val="20"/>
              </w:rPr>
            </w:pPr>
            <w:r>
              <w:rPr>
                <w:rFonts w:asciiTheme="minorHAnsi" w:hAnsiTheme="minorHAnsi"/>
                <w:b/>
                <w:sz w:val="20"/>
                <w:szCs w:val="20"/>
              </w:rPr>
              <w:t>GLE Code</w:t>
            </w:r>
          </w:p>
        </w:tc>
      </w:tr>
      <w:tr w:rsidR="0078389D" w:rsidRPr="00D5423D" w:rsidTr="008D1D89">
        <w:trPr>
          <w:jc w:val="center"/>
        </w:trPr>
        <w:tc>
          <w:tcPr>
            <w:tcW w:w="2538" w:type="dxa"/>
            <w:vMerge w:val="restart"/>
            <w:tcBorders>
              <w:top w:val="single" w:sz="8" w:space="0" w:color="auto"/>
              <w:left w:val="single" w:sz="24" w:space="0" w:color="auto"/>
              <w:right w:val="single" w:sz="8" w:space="0" w:color="auto"/>
            </w:tcBorders>
          </w:tcPr>
          <w:p w:rsidR="0078389D" w:rsidRDefault="0078389D" w:rsidP="008D1D89">
            <w:pPr>
              <w:pStyle w:val="ListParagraph"/>
              <w:numPr>
                <w:ilvl w:val="0"/>
                <w:numId w:val="3"/>
              </w:numPr>
              <w:rPr>
                <w:rFonts w:asciiTheme="minorHAnsi" w:hAnsiTheme="minorHAnsi"/>
                <w:sz w:val="20"/>
                <w:szCs w:val="20"/>
              </w:rPr>
            </w:pPr>
            <w:r>
              <w:rPr>
                <w:rFonts w:asciiTheme="minorHAnsi" w:hAnsiTheme="minorHAnsi"/>
                <w:sz w:val="20"/>
                <w:szCs w:val="20"/>
              </w:rPr>
              <w:t>Oral Expression and Listening</w:t>
            </w:r>
          </w:p>
        </w:tc>
        <w:tc>
          <w:tcPr>
            <w:tcW w:w="9900" w:type="dxa"/>
            <w:gridSpan w:val="6"/>
            <w:tcBorders>
              <w:top w:val="single" w:sz="8" w:space="0" w:color="auto"/>
              <w:left w:val="single" w:sz="8" w:space="0" w:color="auto"/>
              <w:bottom w:val="single" w:sz="8" w:space="0" w:color="auto"/>
              <w:right w:val="single" w:sz="8" w:space="0" w:color="auto"/>
            </w:tcBorders>
          </w:tcPr>
          <w:p w:rsidR="0078389D" w:rsidRPr="001F0F22" w:rsidRDefault="0078389D" w:rsidP="0078389D">
            <w:pPr>
              <w:pStyle w:val="ListParagraph"/>
              <w:numPr>
                <w:ilvl w:val="0"/>
                <w:numId w:val="5"/>
              </w:numPr>
              <w:spacing w:after="0" w:line="240" w:lineRule="auto"/>
              <w:ind w:left="360"/>
              <w:contextualSpacing w:val="0"/>
              <w:rPr>
                <w:rFonts w:asciiTheme="minorHAnsi" w:hAnsiTheme="minorHAnsi"/>
                <w:sz w:val="20"/>
                <w:szCs w:val="20"/>
              </w:rPr>
            </w:pPr>
            <w:r w:rsidRPr="001F0F22">
              <w:rPr>
                <w:rFonts w:asciiTheme="minorHAnsi" w:hAnsiTheme="minorHAnsi"/>
                <w:sz w:val="20"/>
                <w:szCs w:val="20"/>
              </w:rPr>
              <w:t>Oral presentations require effective preparation strategies</w:t>
            </w:r>
          </w:p>
        </w:tc>
        <w:tc>
          <w:tcPr>
            <w:tcW w:w="2178" w:type="dxa"/>
            <w:tcBorders>
              <w:top w:val="single" w:sz="8" w:space="0" w:color="auto"/>
              <w:left w:val="single" w:sz="8" w:space="0" w:color="auto"/>
              <w:bottom w:val="single" w:sz="8" w:space="0" w:color="auto"/>
              <w:right w:val="single" w:sz="24" w:space="0" w:color="auto"/>
            </w:tcBorders>
          </w:tcPr>
          <w:p w:rsidR="0078389D" w:rsidRDefault="0078389D" w:rsidP="008D1D89">
            <w:pPr>
              <w:ind w:left="0" w:firstLine="0"/>
              <w:rPr>
                <w:rFonts w:asciiTheme="minorHAnsi" w:eastAsia="Times New Roman" w:hAnsiTheme="minorHAnsi"/>
                <w:sz w:val="20"/>
                <w:szCs w:val="20"/>
              </w:rPr>
            </w:pPr>
            <w:r>
              <w:rPr>
                <w:rFonts w:asciiTheme="minorHAnsi" w:eastAsia="Times New Roman" w:hAnsiTheme="minorHAnsi"/>
                <w:sz w:val="20"/>
                <w:szCs w:val="20"/>
              </w:rPr>
              <w:t>RWC10-GR.9-S.1-GLE.1</w:t>
            </w:r>
          </w:p>
        </w:tc>
      </w:tr>
      <w:tr w:rsidR="0078389D" w:rsidRPr="00D5423D" w:rsidTr="008D1D89">
        <w:trPr>
          <w:jc w:val="center"/>
        </w:trPr>
        <w:tc>
          <w:tcPr>
            <w:tcW w:w="2538" w:type="dxa"/>
            <w:vMerge/>
            <w:tcBorders>
              <w:left w:val="single" w:sz="24" w:space="0" w:color="auto"/>
              <w:right w:val="single" w:sz="8" w:space="0" w:color="auto"/>
            </w:tcBorders>
          </w:tcPr>
          <w:p w:rsidR="0078389D" w:rsidRDefault="0078389D" w:rsidP="008D1D89">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78389D" w:rsidRPr="001F0F22" w:rsidRDefault="0078389D" w:rsidP="0078389D">
            <w:pPr>
              <w:pStyle w:val="ListParagraph"/>
              <w:numPr>
                <w:ilvl w:val="0"/>
                <w:numId w:val="5"/>
              </w:numPr>
              <w:spacing w:after="0" w:line="240" w:lineRule="auto"/>
              <w:ind w:left="360"/>
              <w:contextualSpacing w:val="0"/>
              <w:rPr>
                <w:rFonts w:asciiTheme="minorHAnsi" w:hAnsiTheme="minorHAnsi"/>
                <w:sz w:val="20"/>
                <w:szCs w:val="20"/>
              </w:rPr>
            </w:pPr>
            <w:r w:rsidRPr="001F0F22">
              <w:rPr>
                <w:rFonts w:asciiTheme="minorHAnsi" w:hAnsiTheme="minorHAnsi"/>
                <w:sz w:val="20"/>
                <w:szCs w:val="20"/>
              </w:rPr>
              <w:t>Listening critically to comprehend a speaker’s message requires mental and physical strategies to direct and maintain attention</w:t>
            </w:r>
          </w:p>
        </w:tc>
        <w:tc>
          <w:tcPr>
            <w:tcW w:w="2178" w:type="dxa"/>
            <w:tcBorders>
              <w:top w:val="single" w:sz="8" w:space="0" w:color="auto"/>
              <w:left w:val="single" w:sz="8" w:space="0" w:color="auto"/>
              <w:right w:val="single" w:sz="24" w:space="0" w:color="auto"/>
            </w:tcBorders>
          </w:tcPr>
          <w:p w:rsidR="0078389D" w:rsidRDefault="0078389D" w:rsidP="008D1D89">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RWC10-GR.9-S.1-GLE.2</w:t>
            </w:r>
          </w:p>
        </w:tc>
      </w:tr>
      <w:tr w:rsidR="0078389D" w:rsidRPr="00D5423D" w:rsidTr="008D1D89">
        <w:trPr>
          <w:jc w:val="center"/>
        </w:trPr>
        <w:tc>
          <w:tcPr>
            <w:tcW w:w="2538" w:type="dxa"/>
            <w:vMerge w:val="restart"/>
            <w:tcBorders>
              <w:top w:val="single" w:sz="8" w:space="0" w:color="auto"/>
              <w:left w:val="single" w:sz="24" w:space="0" w:color="auto"/>
              <w:right w:val="single" w:sz="8" w:space="0" w:color="auto"/>
            </w:tcBorders>
          </w:tcPr>
          <w:p w:rsidR="0078389D" w:rsidRPr="00D5423D" w:rsidRDefault="0078389D" w:rsidP="008D1D89">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900" w:type="dxa"/>
            <w:gridSpan w:val="6"/>
            <w:tcBorders>
              <w:top w:val="single" w:sz="8" w:space="0" w:color="auto"/>
              <w:left w:val="single" w:sz="8" w:space="0" w:color="auto"/>
              <w:bottom w:val="single" w:sz="8" w:space="0" w:color="auto"/>
              <w:right w:val="single" w:sz="8" w:space="0" w:color="auto"/>
            </w:tcBorders>
          </w:tcPr>
          <w:p w:rsidR="0078389D" w:rsidRPr="001F0F22" w:rsidRDefault="0078389D" w:rsidP="0078389D">
            <w:pPr>
              <w:pStyle w:val="ListParagraph"/>
              <w:numPr>
                <w:ilvl w:val="0"/>
                <w:numId w:val="6"/>
              </w:numPr>
              <w:spacing w:after="0" w:line="240" w:lineRule="auto"/>
              <w:contextualSpacing w:val="0"/>
              <w:rPr>
                <w:rFonts w:asciiTheme="minorHAnsi" w:hAnsiTheme="minorHAnsi"/>
                <w:sz w:val="20"/>
                <w:szCs w:val="20"/>
              </w:rPr>
            </w:pPr>
            <w:r w:rsidRPr="001F0F22">
              <w:rPr>
                <w:rFonts w:asciiTheme="minorHAnsi" w:hAnsiTheme="minorHAnsi"/>
                <w:sz w:val="20"/>
                <w:szCs w:val="20"/>
              </w:rPr>
              <w:t>Increasingly complex literary elements in traditional and contemporary works of literature require scrutiny and comparison</w:t>
            </w:r>
          </w:p>
        </w:tc>
        <w:tc>
          <w:tcPr>
            <w:tcW w:w="2178" w:type="dxa"/>
            <w:tcBorders>
              <w:top w:val="single" w:sz="8" w:space="0" w:color="auto"/>
              <w:left w:val="single" w:sz="8" w:space="0" w:color="auto"/>
              <w:bottom w:val="single" w:sz="8" w:space="0" w:color="auto"/>
              <w:right w:val="single" w:sz="24" w:space="0" w:color="auto"/>
            </w:tcBorders>
          </w:tcPr>
          <w:p w:rsidR="0078389D" w:rsidRPr="00D5423D" w:rsidRDefault="0078389D" w:rsidP="008D1D8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RWC10-GR.9-S.2-GLE.1</w:t>
            </w:r>
          </w:p>
        </w:tc>
      </w:tr>
      <w:tr w:rsidR="0078389D" w:rsidRPr="00D5423D" w:rsidTr="008D1D89">
        <w:trPr>
          <w:jc w:val="center"/>
        </w:trPr>
        <w:tc>
          <w:tcPr>
            <w:tcW w:w="2538" w:type="dxa"/>
            <w:vMerge/>
            <w:tcBorders>
              <w:left w:val="single" w:sz="24" w:space="0" w:color="auto"/>
              <w:right w:val="single" w:sz="8" w:space="0" w:color="auto"/>
            </w:tcBorders>
          </w:tcPr>
          <w:p w:rsidR="0078389D" w:rsidRPr="00D5423D" w:rsidRDefault="0078389D" w:rsidP="008D1D89">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78389D" w:rsidRPr="001F0F22" w:rsidRDefault="0078389D" w:rsidP="0078389D">
            <w:pPr>
              <w:pStyle w:val="ListParagraph"/>
              <w:numPr>
                <w:ilvl w:val="0"/>
                <w:numId w:val="6"/>
              </w:numPr>
              <w:spacing w:after="0" w:line="240" w:lineRule="auto"/>
              <w:contextualSpacing w:val="0"/>
              <w:rPr>
                <w:rFonts w:asciiTheme="minorHAnsi" w:hAnsiTheme="minorHAnsi"/>
                <w:sz w:val="20"/>
                <w:szCs w:val="20"/>
              </w:rPr>
            </w:pPr>
            <w:r w:rsidRPr="001F0F22">
              <w:rPr>
                <w:rFonts w:asciiTheme="minorHAnsi" w:hAnsiTheme="minorHAnsi"/>
                <w:sz w:val="20"/>
                <w:szCs w:val="20"/>
              </w:rPr>
              <w:t>Increasingly complex informational texts require mature interpretation and study</w:t>
            </w:r>
          </w:p>
        </w:tc>
        <w:tc>
          <w:tcPr>
            <w:tcW w:w="2178" w:type="dxa"/>
            <w:tcBorders>
              <w:top w:val="single" w:sz="8" w:space="0" w:color="auto"/>
              <w:left w:val="single" w:sz="8" w:space="0" w:color="auto"/>
              <w:right w:val="single" w:sz="24" w:space="0" w:color="auto"/>
            </w:tcBorders>
          </w:tcPr>
          <w:p w:rsidR="0078389D" w:rsidRDefault="0078389D" w:rsidP="008D1D89">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RWC10-GR.9-S.2-GLE.2</w:t>
            </w:r>
          </w:p>
        </w:tc>
      </w:tr>
      <w:tr w:rsidR="0078389D" w:rsidRPr="00D5423D" w:rsidTr="008D1D89">
        <w:trPr>
          <w:jc w:val="center"/>
        </w:trPr>
        <w:tc>
          <w:tcPr>
            <w:tcW w:w="2538" w:type="dxa"/>
            <w:vMerge w:val="restart"/>
            <w:tcBorders>
              <w:top w:val="single" w:sz="8" w:space="0" w:color="auto"/>
              <w:left w:val="single" w:sz="24" w:space="0" w:color="auto"/>
              <w:right w:val="single" w:sz="8" w:space="0" w:color="auto"/>
            </w:tcBorders>
          </w:tcPr>
          <w:p w:rsidR="0078389D" w:rsidRPr="00D5423D" w:rsidRDefault="0078389D" w:rsidP="008D1D89">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900" w:type="dxa"/>
            <w:gridSpan w:val="6"/>
            <w:tcBorders>
              <w:top w:val="single" w:sz="8" w:space="0" w:color="auto"/>
              <w:left w:val="single" w:sz="8" w:space="0" w:color="auto"/>
              <w:bottom w:val="single" w:sz="8" w:space="0" w:color="auto"/>
              <w:right w:val="single" w:sz="8" w:space="0" w:color="auto"/>
            </w:tcBorders>
          </w:tcPr>
          <w:p w:rsidR="0078389D" w:rsidRPr="001F0F22" w:rsidRDefault="0078389D" w:rsidP="0078389D">
            <w:pPr>
              <w:pStyle w:val="ListParagraph"/>
              <w:numPr>
                <w:ilvl w:val="0"/>
                <w:numId w:val="7"/>
              </w:numPr>
              <w:spacing w:after="0" w:line="240" w:lineRule="auto"/>
              <w:contextualSpacing w:val="0"/>
              <w:rPr>
                <w:rFonts w:asciiTheme="minorHAnsi" w:hAnsiTheme="minorHAnsi"/>
                <w:bCs/>
                <w:sz w:val="20"/>
                <w:szCs w:val="20"/>
              </w:rPr>
            </w:pPr>
            <w:r w:rsidRPr="001F0F22">
              <w:rPr>
                <w:rFonts w:asciiTheme="minorHAnsi" w:hAnsiTheme="minorHAnsi"/>
                <w:sz w:val="20"/>
                <w:szCs w:val="20"/>
              </w:rPr>
              <w:t>Literary and narrative texts develop a controlling idea or theme with descriptive and expressive language</w:t>
            </w:r>
          </w:p>
        </w:tc>
        <w:tc>
          <w:tcPr>
            <w:tcW w:w="2178" w:type="dxa"/>
            <w:tcBorders>
              <w:top w:val="single" w:sz="8" w:space="0" w:color="auto"/>
              <w:left w:val="single" w:sz="8" w:space="0" w:color="auto"/>
              <w:bottom w:val="single" w:sz="8" w:space="0" w:color="auto"/>
              <w:right w:val="single" w:sz="24" w:space="0" w:color="auto"/>
            </w:tcBorders>
          </w:tcPr>
          <w:p w:rsidR="0078389D" w:rsidRPr="00D5423D" w:rsidRDefault="0078389D" w:rsidP="008D1D8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RWC10-GR.9-S.3-GLE.1</w:t>
            </w:r>
          </w:p>
        </w:tc>
      </w:tr>
      <w:tr w:rsidR="0078389D" w:rsidRPr="00D5423D" w:rsidTr="008D1D89">
        <w:trPr>
          <w:jc w:val="center"/>
        </w:trPr>
        <w:tc>
          <w:tcPr>
            <w:tcW w:w="2538" w:type="dxa"/>
            <w:vMerge/>
            <w:tcBorders>
              <w:left w:val="single" w:sz="24" w:space="0" w:color="auto"/>
              <w:right w:val="single" w:sz="8" w:space="0" w:color="auto"/>
            </w:tcBorders>
          </w:tcPr>
          <w:p w:rsidR="0078389D" w:rsidRPr="00D5423D" w:rsidRDefault="0078389D" w:rsidP="008D1D89">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78389D" w:rsidRPr="001F0F22" w:rsidRDefault="0078389D" w:rsidP="0078389D">
            <w:pPr>
              <w:pStyle w:val="ListParagraph"/>
              <w:numPr>
                <w:ilvl w:val="0"/>
                <w:numId w:val="7"/>
              </w:numPr>
              <w:spacing w:after="0" w:line="240" w:lineRule="auto"/>
              <w:contextualSpacing w:val="0"/>
              <w:rPr>
                <w:rFonts w:asciiTheme="minorHAnsi" w:hAnsiTheme="minorHAnsi"/>
                <w:sz w:val="20"/>
                <w:szCs w:val="20"/>
              </w:rPr>
            </w:pPr>
            <w:r w:rsidRPr="001F0F22">
              <w:rPr>
                <w:rFonts w:asciiTheme="minorHAnsi" w:hAnsiTheme="minorHAnsi"/>
                <w:bCs/>
                <w:sz w:val="20"/>
                <w:szCs w:val="20"/>
              </w:rPr>
              <w:t>Informational and persuasive texts develop a topic and establish a controlling idea or thesis with relevant support</w:t>
            </w:r>
          </w:p>
        </w:tc>
        <w:tc>
          <w:tcPr>
            <w:tcW w:w="2178" w:type="dxa"/>
            <w:tcBorders>
              <w:top w:val="single" w:sz="8" w:space="0" w:color="auto"/>
              <w:left w:val="single" w:sz="8" w:space="0" w:color="auto"/>
              <w:right w:val="single" w:sz="24" w:space="0" w:color="auto"/>
            </w:tcBorders>
          </w:tcPr>
          <w:p w:rsidR="0078389D" w:rsidRDefault="0078389D" w:rsidP="008D1D89">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RWC10-GR.9-S.3-GLE.2</w:t>
            </w:r>
          </w:p>
        </w:tc>
      </w:tr>
      <w:tr w:rsidR="0078389D" w:rsidRPr="00D5423D" w:rsidTr="008D1D89">
        <w:trPr>
          <w:jc w:val="center"/>
        </w:trPr>
        <w:tc>
          <w:tcPr>
            <w:tcW w:w="2538" w:type="dxa"/>
            <w:vMerge/>
            <w:tcBorders>
              <w:left w:val="single" w:sz="24" w:space="0" w:color="auto"/>
              <w:right w:val="single" w:sz="8" w:space="0" w:color="auto"/>
            </w:tcBorders>
          </w:tcPr>
          <w:p w:rsidR="0078389D" w:rsidRPr="00D5423D" w:rsidRDefault="0078389D" w:rsidP="008D1D89">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8" w:space="0" w:color="auto"/>
            </w:tcBorders>
          </w:tcPr>
          <w:p w:rsidR="0078389D" w:rsidRPr="001F0F22" w:rsidRDefault="0078389D" w:rsidP="0078389D">
            <w:pPr>
              <w:pStyle w:val="ListParagraph"/>
              <w:numPr>
                <w:ilvl w:val="0"/>
                <w:numId w:val="7"/>
              </w:numPr>
              <w:spacing w:after="0" w:line="240" w:lineRule="auto"/>
              <w:contextualSpacing w:val="0"/>
              <w:rPr>
                <w:rFonts w:asciiTheme="minorHAnsi" w:hAnsiTheme="minorHAnsi"/>
                <w:sz w:val="20"/>
                <w:szCs w:val="20"/>
              </w:rPr>
            </w:pPr>
            <w:r w:rsidRPr="001F0F22">
              <w:rPr>
                <w:rFonts w:asciiTheme="minorHAnsi" w:hAnsiTheme="minorHAnsi"/>
                <w:bCs/>
                <w:sz w:val="20"/>
                <w:szCs w:val="20"/>
              </w:rPr>
              <w:t>Writing for grammar, usage, mechanics, and clarity requires ongoing refinements and revisions</w:t>
            </w:r>
          </w:p>
        </w:tc>
        <w:tc>
          <w:tcPr>
            <w:tcW w:w="2178" w:type="dxa"/>
            <w:tcBorders>
              <w:top w:val="single" w:sz="8" w:space="0" w:color="auto"/>
              <w:left w:val="single" w:sz="8" w:space="0" w:color="auto"/>
              <w:right w:val="single" w:sz="24" w:space="0" w:color="auto"/>
            </w:tcBorders>
          </w:tcPr>
          <w:p w:rsidR="0078389D" w:rsidRPr="00D5423D" w:rsidRDefault="0078389D" w:rsidP="008D1D89">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RWC10-GR.9-S.3-GLE.3</w:t>
            </w:r>
          </w:p>
        </w:tc>
      </w:tr>
      <w:tr w:rsidR="0078389D" w:rsidRPr="00D5423D" w:rsidTr="008D1D89">
        <w:trPr>
          <w:jc w:val="center"/>
        </w:trPr>
        <w:tc>
          <w:tcPr>
            <w:tcW w:w="2538" w:type="dxa"/>
            <w:vMerge w:val="restart"/>
            <w:tcBorders>
              <w:top w:val="single" w:sz="8" w:space="0" w:color="auto"/>
              <w:left w:val="single" w:sz="24" w:space="0" w:color="auto"/>
              <w:right w:val="single" w:sz="8" w:space="0" w:color="auto"/>
            </w:tcBorders>
          </w:tcPr>
          <w:p w:rsidR="0078389D" w:rsidRPr="00D5423D" w:rsidRDefault="0078389D" w:rsidP="008D1D89">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900" w:type="dxa"/>
            <w:gridSpan w:val="6"/>
            <w:tcBorders>
              <w:top w:val="single" w:sz="8" w:space="0" w:color="auto"/>
              <w:left w:val="single" w:sz="8" w:space="0" w:color="auto"/>
              <w:bottom w:val="single" w:sz="8" w:space="0" w:color="auto"/>
              <w:right w:val="single" w:sz="8" w:space="0" w:color="auto"/>
            </w:tcBorders>
          </w:tcPr>
          <w:p w:rsidR="0078389D" w:rsidRPr="001F0F22" w:rsidRDefault="0078389D" w:rsidP="0078389D">
            <w:pPr>
              <w:pStyle w:val="ListParagraph"/>
              <w:numPr>
                <w:ilvl w:val="0"/>
                <w:numId w:val="8"/>
              </w:numPr>
              <w:spacing w:after="0" w:line="240" w:lineRule="auto"/>
              <w:contextualSpacing w:val="0"/>
              <w:rPr>
                <w:rFonts w:asciiTheme="minorHAnsi" w:hAnsiTheme="minorHAnsi"/>
                <w:sz w:val="20"/>
                <w:szCs w:val="20"/>
              </w:rPr>
            </w:pPr>
            <w:r w:rsidRPr="001F0F22">
              <w:rPr>
                <w:rFonts w:asciiTheme="minorHAnsi" w:hAnsiTheme="minorHAnsi"/>
                <w:bCs/>
                <w:sz w:val="20"/>
                <w:szCs w:val="20"/>
              </w:rPr>
              <w:t>Informational materials, including electronic sources, need to be collected, evaluated, and analyzed for accuracy, relevance, and effectiveness for answering research questions</w:t>
            </w:r>
          </w:p>
        </w:tc>
        <w:tc>
          <w:tcPr>
            <w:tcW w:w="2178" w:type="dxa"/>
            <w:tcBorders>
              <w:top w:val="single" w:sz="8" w:space="0" w:color="auto"/>
              <w:left w:val="single" w:sz="8" w:space="0" w:color="auto"/>
              <w:bottom w:val="single" w:sz="8" w:space="0" w:color="auto"/>
              <w:right w:val="single" w:sz="24" w:space="0" w:color="auto"/>
            </w:tcBorders>
          </w:tcPr>
          <w:p w:rsidR="0078389D" w:rsidRPr="00D5423D" w:rsidRDefault="0078389D" w:rsidP="008D1D8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RWC10-GR.9-S.4-GLE.1</w:t>
            </w:r>
          </w:p>
        </w:tc>
      </w:tr>
      <w:tr w:rsidR="0078389D" w:rsidRPr="00D5423D" w:rsidTr="008D1D89">
        <w:trPr>
          <w:jc w:val="center"/>
        </w:trPr>
        <w:tc>
          <w:tcPr>
            <w:tcW w:w="2538" w:type="dxa"/>
            <w:vMerge/>
            <w:tcBorders>
              <w:left w:val="single" w:sz="24" w:space="0" w:color="auto"/>
              <w:right w:val="single" w:sz="8" w:space="0" w:color="auto"/>
            </w:tcBorders>
          </w:tcPr>
          <w:p w:rsidR="0078389D" w:rsidRPr="00D5423D" w:rsidRDefault="0078389D" w:rsidP="008D1D89">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4" w:space="0" w:color="auto"/>
              <w:right w:val="single" w:sz="8" w:space="0" w:color="auto"/>
            </w:tcBorders>
          </w:tcPr>
          <w:p w:rsidR="0078389D" w:rsidRPr="001F0F22" w:rsidRDefault="0078389D" w:rsidP="0078389D">
            <w:pPr>
              <w:pStyle w:val="ListParagraph"/>
              <w:numPr>
                <w:ilvl w:val="0"/>
                <w:numId w:val="8"/>
              </w:numPr>
              <w:spacing w:after="0" w:line="240" w:lineRule="auto"/>
              <w:contextualSpacing w:val="0"/>
              <w:rPr>
                <w:rFonts w:asciiTheme="minorHAnsi" w:hAnsiTheme="minorHAnsi"/>
                <w:sz w:val="20"/>
                <w:szCs w:val="20"/>
              </w:rPr>
            </w:pPr>
            <w:r w:rsidRPr="001F0F22">
              <w:rPr>
                <w:rFonts w:asciiTheme="minorHAnsi" w:hAnsiTheme="minorHAnsi"/>
                <w:sz w:val="20"/>
                <w:szCs w:val="20"/>
              </w:rPr>
              <w:t>Effective problem-solving strategies require high-quality reasoning</w:t>
            </w:r>
          </w:p>
        </w:tc>
        <w:tc>
          <w:tcPr>
            <w:tcW w:w="2178" w:type="dxa"/>
            <w:tcBorders>
              <w:top w:val="single" w:sz="8" w:space="0" w:color="auto"/>
              <w:left w:val="single" w:sz="8" w:space="0" w:color="auto"/>
              <w:right w:val="single" w:sz="24" w:space="0" w:color="auto"/>
            </w:tcBorders>
          </w:tcPr>
          <w:p w:rsidR="0078389D" w:rsidRDefault="0078389D" w:rsidP="008D1D89">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RWC10-GR.9-S.4-GLE.2</w:t>
            </w:r>
          </w:p>
        </w:tc>
      </w:tr>
      <w:tr w:rsidR="0078389D" w:rsidRPr="00D5423D" w:rsidTr="008D1D89">
        <w:trPr>
          <w:jc w:val="center"/>
        </w:trPr>
        <w:tc>
          <w:tcPr>
            <w:tcW w:w="5958" w:type="dxa"/>
            <w:gridSpan w:val="2"/>
            <w:tcBorders>
              <w:top w:val="single" w:sz="24" w:space="0" w:color="auto"/>
              <w:left w:val="single" w:sz="24" w:space="0" w:color="auto"/>
              <w:bottom w:val="nil"/>
              <w:right w:val="single" w:sz="24" w:space="0" w:color="auto"/>
            </w:tcBorders>
            <w:shd w:val="clear" w:color="auto" w:fill="D9D9D9" w:themeFill="background1" w:themeFillShade="D9"/>
            <w:vAlign w:val="center"/>
          </w:tcPr>
          <w:p w:rsidR="0078389D" w:rsidRPr="009F2BE9" w:rsidRDefault="0078389D" w:rsidP="008D1D89">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8658" w:type="dxa"/>
            <w:gridSpan w:val="6"/>
            <w:tcBorders>
              <w:top w:val="single" w:sz="24" w:space="0" w:color="auto"/>
              <w:left w:val="single" w:sz="24" w:space="0" w:color="auto"/>
              <w:bottom w:val="nil"/>
              <w:right w:val="single" w:sz="24" w:space="0" w:color="auto"/>
            </w:tcBorders>
            <w:shd w:val="clear" w:color="auto" w:fill="auto"/>
            <w:vAlign w:val="center"/>
          </w:tcPr>
          <w:p w:rsidR="0078389D" w:rsidRPr="009F2BE9" w:rsidRDefault="0078389D" w:rsidP="008D1D89">
            <w:pPr>
              <w:ind w:left="0" w:firstLine="0"/>
              <w:jc w:val="center"/>
              <w:rPr>
                <w:noProof/>
                <w:sz w:val="24"/>
                <w:szCs w:val="24"/>
              </w:rPr>
            </w:pPr>
            <w:r>
              <w:rPr>
                <w:rFonts w:asciiTheme="minorHAnsi" w:hAnsiTheme="minorHAnsi"/>
                <w:b/>
                <w:sz w:val="24"/>
                <w:szCs w:val="24"/>
              </w:rPr>
              <w:t>Text Complexity</w:t>
            </w:r>
          </w:p>
        </w:tc>
      </w:tr>
      <w:tr w:rsidR="0078389D" w:rsidRPr="00D5423D" w:rsidTr="008D1D89">
        <w:trPr>
          <w:jc w:val="center"/>
        </w:trPr>
        <w:tc>
          <w:tcPr>
            <w:tcW w:w="5958" w:type="dxa"/>
            <w:gridSpan w:val="2"/>
            <w:tcBorders>
              <w:top w:val="nil"/>
              <w:left w:val="single" w:sz="24" w:space="0" w:color="auto"/>
              <w:right w:val="single" w:sz="24" w:space="0" w:color="auto"/>
            </w:tcBorders>
            <w:shd w:val="clear" w:color="auto" w:fill="D9D9D9" w:themeFill="background1" w:themeFillShade="D9"/>
          </w:tcPr>
          <w:p w:rsidR="0078389D" w:rsidRDefault="0078389D" w:rsidP="008D1D89">
            <w:pPr>
              <w:spacing w:after="120"/>
              <w:ind w:left="0" w:firstLine="0"/>
              <w:rPr>
                <w:rFonts w:asciiTheme="minorHAnsi" w:hAnsiTheme="minorHAnsi" w:cs="Verdana"/>
                <w:b/>
                <w:sz w:val="20"/>
                <w:szCs w:val="20"/>
              </w:rPr>
            </w:pPr>
            <w:r w:rsidRPr="009F2BE9">
              <w:rPr>
                <w:rFonts w:asciiTheme="minorHAnsi" w:hAnsiTheme="minorHAnsi" w:cs="Verdana"/>
                <w:b/>
                <w:noProof/>
                <w:sz w:val="20"/>
                <w:szCs w:val="20"/>
              </w:rPr>
              <w:drawing>
                <wp:anchor distT="0" distB="0" distL="114300" distR="114300" simplePos="0" relativeHeight="251658240" behindDoc="0" locked="0" layoutInCell="1" allowOverlap="1" wp14:anchorId="0C3EADB4" wp14:editId="5B9A8D82">
                  <wp:simplePos x="1647128" y="4237463"/>
                  <wp:positionH relativeFrom="margin">
                    <wp:align>left</wp:align>
                  </wp:positionH>
                  <wp:positionV relativeFrom="margin">
                    <wp:align>top</wp:align>
                  </wp:positionV>
                  <wp:extent cx="1280067" cy="1310269"/>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80067" cy="1310269"/>
                          </a:xfrm>
                          <a:prstGeom prst="rect">
                            <a:avLst/>
                          </a:prstGeom>
                          <a:solidFill>
                            <a:schemeClr val="bg1">
                              <a:lumMod val="85000"/>
                            </a:schemeClr>
                          </a:solidFill>
                          <a:ln w="9525">
                            <a:noFill/>
                            <a:miter lim="800000"/>
                            <a:headEnd/>
                            <a:tailEnd/>
                          </a:ln>
                        </pic:spPr>
                      </pic:pic>
                    </a:graphicData>
                  </a:graphic>
                </wp:anchor>
              </w:drawing>
            </w: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78389D" w:rsidRPr="009F2BE9" w:rsidRDefault="0078389D" w:rsidP="008D1D89">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78389D" w:rsidRPr="00D5423D" w:rsidRDefault="0078389D" w:rsidP="008D1D89">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78389D" w:rsidRPr="00D5423D" w:rsidRDefault="0078389D" w:rsidP="008D1D89">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78389D" w:rsidRDefault="0078389D" w:rsidP="008D1D89">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658" w:type="dxa"/>
            <w:gridSpan w:val="6"/>
            <w:tcBorders>
              <w:top w:val="nil"/>
              <w:left w:val="single" w:sz="24" w:space="0" w:color="auto"/>
              <w:right w:val="single" w:sz="24" w:space="0" w:color="auto"/>
            </w:tcBorders>
            <w:shd w:val="clear" w:color="auto" w:fill="auto"/>
          </w:tcPr>
          <w:p w:rsidR="0078389D" w:rsidRDefault="0078389D" w:rsidP="008D1D89">
            <w:pPr>
              <w:tabs>
                <w:tab w:val="left" w:pos="381"/>
                <w:tab w:val="num" w:pos="1440"/>
              </w:tabs>
              <w:ind w:left="0" w:firstLine="0"/>
              <w:jc w:val="center"/>
              <w:rPr>
                <w:rFonts w:asciiTheme="minorHAnsi" w:hAnsiTheme="minorHAnsi"/>
                <w:b/>
                <w:sz w:val="28"/>
                <w:szCs w:val="20"/>
              </w:rPr>
            </w:pPr>
            <w:r>
              <w:rPr>
                <w:rFonts w:asciiTheme="minorHAnsi" w:hAnsiTheme="minorHAnsi"/>
                <w:b/>
                <w:noProof/>
                <w:sz w:val="28"/>
                <w:szCs w:val="20"/>
              </w:rPr>
              <w:drawing>
                <wp:inline distT="0" distB="0" distL="0" distR="0" wp14:anchorId="53339A21" wp14:editId="7DACBF06">
                  <wp:extent cx="3002179" cy="1572322"/>
                  <wp:effectExtent l="19050" t="0" r="77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838" t="5108" r="2830" b="3226"/>
                          <a:stretch>
                            <a:fillRect/>
                          </a:stretch>
                        </pic:blipFill>
                        <pic:spPr bwMode="auto">
                          <a:xfrm>
                            <a:off x="0" y="0"/>
                            <a:ext cx="3002177" cy="1572321"/>
                          </a:xfrm>
                          <a:prstGeom prst="rect">
                            <a:avLst/>
                          </a:prstGeom>
                          <a:noFill/>
                          <a:ln w="9525">
                            <a:noFill/>
                            <a:miter lim="800000"/>
                            <a:headEnd/>
                            <a:tailEnd/>
                          </a:ln>
                        </pic:spPr>
                      </pic:pic>
                    </a:graphicData>
                  </a:graphic>
                </wp:inline>
              </w:drawing>
            </w:r>
          </w:p>
        </w:tc>
      </w:tr>
      <w:tr w:rsidR="0078389D" w:rsidRPr="00D5423D" w:rsidTr="008D1D89">
        <w:trPr>
          <w:jc w:val="center"/>
        </w:trPr>
        <w:tc>
          <w:tcPr>
            <w:tcW w:w="8118" w:type="dxa"/>
            <w:gridSpan w:val="3"/>
            <w:tcBorders>
              <w:top w:val="single" w:sz="24" w:space="0" w:color="auto"/>
            </w:tcBorders>
            <w:shd w:val="clear" w:color="auto" w:fill="D9D9D9" w:themeFill="background1" w:themeFillShade="D9"/>
          </w:tcPr>
          <w:p w:rsidR="0078389D" w:rsidRPr="00D5423D" w:rsidRDefault="0078389D" w:rsidP="008D1D89">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78389D" w:rsidRPr="00D5423D" w:rsidRDefault="0078389D" w:rsidP="008D1D89">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78389D" w:rsidRPr="00D5423D" w:rsidRDefault="0078389D" w:rsidP="008D1D89">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78389D" w:rsidRPr="00D5423D" w:rsidTr="008D1D89">
        <w:trPr>
          <w:jc w:val="center"/>
        </w:trPr>
        <w:tc>
          <w:tcPr>
            <w:tcW w:w="8118" w:type="dxa"/>
            <w:gridSpan w:val="3"/>
          </w:tcPr>
          <w:p w:rsidR="0078389D" w:rsidRPr="002E74EC" w:rsidRDefault="0078389D" w:rsidP="008D1D89">
            <w:pPr>
              <w:ind w:left="0" w:firstLine="0"/>
              <w:rPr>
                <w:rFonts w:asciiTheme="minorHAnsi" w:hAnsiTheme="minorHAnsi"/>
                <w:sz w:val="20"/>
                <w:szCs w:val="20"/>
              </w:rPr>
            </w:pPr>
            <w:r w:rsidRPr="002E74EC">
              <w:rPr>
                <w:rFonts w:asciiTheme="minorHAnsi" w:hAnsiTheme="minorHAnsi"/>
                <w:sz w:val="20"/>
                <w:szCs w:val="20"/>
              </w:rPr>
              <w:t>Posing Questions and Solving Problems</w:t>
            </w:r>
          </w:p>
        </w:tc>
        <w:tc>
          <w:tcPr>
            <w:tcW w:w="3150" w:type="dxa"/>
            <w:gridSpan w:val="3"/>
          </w:tcPr>
          <w:p w:rsidR="0078389D" w:rsidRPr="00D5423D" w:rsidRDefault="0078389D" w:rsidP="008D1D89">
            <w:pPr>
              <w:ind w:left="0" w:firstLine="0"/>
              <w:rPr>
                <w:rFonts w:asciiTheme="minorHAnsi" w:hAnsiTheme="minorHAnsi"/>
                <w:sz w:val="20"/>
                <w:szCs w:val="20"/>
              </w:rPr>
            </w:pPr>
            <w:r>
              <w:rPr>
                <w:rFonts w:asciiTheme="minorHAnsi" w:hAnsiTheme="minorHAnsi"/>
                <w:sz w:val="20"/>
                <w:szCs w:val="20"/>
              </w:rPr>
              <w:t>4-6 weeks</w:t>
            </w:r>
          </w:p>
        </w:tc>
        <w:tc>
          <w:tcPr>
            <w:tcW w:w="3348" w:type="dxa"/>
            <w:gridSpan w:val="2"/>
          </w:tcPr>
          <w:p w:rsidR="0078389D" w:rsidRPr="00D5423D" w:rsidRDefault="0078389D" w:rsidP="008D1D89">
            <w:pPr>
              <w:ind w:left="0" w:firstLine="0"/>
              <w:rPr>
                <w:rFonts w:asciiTheme="minorHAnsi" w:hAnsiTheme="minorHAnsi"/>
                <w:sz w:val="20"/>
                <w:szCs w:val="20"/>
              </w:rPr>
            </w:pPr>
            <w:r>
              <w:rPr>
                <w:rFonts w:asciiTheme="minorHAnsi" w:hAnsiTheme="minorHAnsi"/>
                <w:sz w:val="20"/>
                <w:szCs w:val="20"/>
              </w:rPr>
              <w:t>1</w:t>
            </w:r>
          </w:p>
        </w:tc>
      </w:tr>
    </w:tbl>
    <w:p w:rsidR="00C178B7" w:rsidRDefault="00C178B7">
      <w:pPr>
        <w:ind w:left="0" w:firstLine="0"/>
        <w:rPr>
          <w:rFonts w:asciiTheme="minorHAnsi" w:hAnsiTheme="minorHAnsi"/>
          <w:b/>
          <w:sz w:val="20"/>
          <w:szCs w:val="20"/>
        </w:rPr>
      </w:pPr>
    </w:p>
    <w:p w:rsidR="0078389D" w:rsidRDefault="0078389D">
      <w:pPr>
        <w:ind w:left="0" w:firstLine="0"/>
        <w:rPr>
          <w:rFonts w:asciiTheme="minorHAnsi" w:hAnsiTheme="minorHAnsi"/>
          <w:b/>
          <w:sz w:val="20"/>
          <w:szCs w:val="20"/>
        </w:rPr>
      </w:pPr>
    </w:p>
    <w:p w:rsidR="0078389D" w:rsidRDefault="0078389D">
      <w:pPr>
        <w:ind w:left="0" w:firstLine="0"/>
        <w:rPr>
          <w:rFonts w:asciiTheme="minorHAnsi" w:hAnsiTheme="minorHAnsi"/>
          <w:b/>
          <w:sz w:val="20"/>
          <w:szCs w:val="20"/>
        </w:rPr>
      </w:pPr>
    </w:p>
    <w:p w:rsidR="0078389D" w:rsidRDefault="0078389D">
      <w:pPr>
        <w:ind w:left="0" w:firstLine="0"/>
        <w:rPr>
          <w:rFonts w:asciiTheme="minorHAnsi" w:hAnsiTheme="minorHAnsi"/>
          <w:b/>
          <w:sz w:val="20"/>
          <w:szCs w:val="20"/>
        </w:rPr>
      </w:pPr>
    </w:p>
    <w:p w:rsidR="0078389D" w:rsidRDefault="0078389D">
      <w:pPr>
        <w:ind w:left="0" w:firstLine="0"/>
        <w:rPr>
          <w:rFonts w:asciiTheme="minorHAnsi" w:hAnsiTheme="minorHAnsi"/>
          <w:b/>
          <w:sz w:val="20"/>
          <w:szCs w:val="20"/>
        </w:rPr>
      </w:pPr>
    </w:p>
    <w:p w:rsidR="0078389D" w:rsidRDefault="0078389D">
      <w:pPr>
        <w:ind w:left="0" w:firstLine="0"/>
        <w:rPr>
          <w:rFonts w:asciiTheme="minorHAnsi" w:hAnsiTheme="minorHAnsi"/>
          <w:b/>
          <w:sz w:val="20"/>
          <w:szCs w:val="20"/>
        </w:rPr>
      </w:pPr>
    </w:p>
    <w:p w:rsidR="0078389D" w:rsidRDefault="0078389D">
      <w:pPr>
        <w:ind w:left="0" w:firstLine="0"/>
        <w:rPr>
          <w:rFonts w:asciiTheme="minorHAnsi" w:hAnsiTheme="minorHAnsi"/>
          <w:b/>
          <w:sz w:val="20"/>
          <w:szCs w:val="20"/>
        </w:rPr>
      </w:pPr>
    </w:p>
    <w:p w:rsidR="0078389D" w:rsidRDefault="0078389D">
      <w:pPr>
        <w:ind w:left="0" w:firstLine="0"/>
        <w:rPr>
          <w:rFonts w:asciiTheme="minorHAnsi" w:hAnsiTheme="minorHAnsi"/>
          <w:b/>
          <w:sz w:val="20"/>
          <w:szCs w:val="20"/>
        </w:rPr>
      </w:pPr>
    </w:p>
    <w:p w:rsidR="00565448" w:rsidRDefault="00565448">
      <w:pPr>
        <w:ind w:left="0" w:firstLine="0"/>
        <w:rPr>
          <w:rFonts w:asciiTheme="minorHAnsi" w:hAnsiTheme="minorHAnsi"/>
          <w:b/>
          <w:sz w:val="20"/>
          <w:szCs w:val="20"/>
        </w:rPr>
      </w:pPr>
    </w:p>
    <w:p w:rsidR="002B3D17" w:rsidRDefault="002B3D17">
      <w:pPr>
        <w:ind w:left="0" w:firstLine="0"/>
        <w:rPr>
          <w:rFonts w:asciiTheme="minorHAnsi" w:hAnsiTheme="minorHAnsi"/>
          <w:b/>
          <w:sz w:val="20"/>
          <w:szCs w:val="20"/>
        </w:rPr>
      </w:pPr>
    </w:p>
    <w:p w:rsidR="002B3D17" w:rsidRDefault="002B3D17">
      <w:pPr>
        <w:ind w:left="0" w:firstLine="0"/>
        <w:rPr>
          <w:rFonts w:asciiTheme="minorHAnsi" w:hAnsiTheme="minorHAnsi"/>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78389D" w:rsidRPr="00D5423D" w:rsidTr="008D1D89">
        <w:trPr>
          <w:cantSplit/>
          <w:jc w:val="center"/>
        </w:trPr>
        <w:tc>
          <w:tcPr>
            <w:tcW w:w="1867" w:type="dxa"/>
            <w:shd w:val="clear" w:color="auto" w:fill="000000" w:themeFill="text1"/>
          </w:tcPr>
          <w:p w:rsidR="0078389D" w:rsidRPr="00D5423D" w:rsidRDefault="0078389D" w:rsidP="008D1D89">
            <w:pPr>
              <w:ind w:left="0" w:firstLine="0"/>
              <w:rPr>
                <w:rFonts w:asciiTheme="minorHAnsi" w:hAnsiTheme="minorHAnsi"/>
                <w:b/>
                <w:sz w:val="20"/>
                <w:szCs w:val="20"/>
              </w:rPr>
            </w:pPr>
            <w:r w:rsidRPr="000063C0">
              <w:rPr>
                <w:rFonts w:asciiTheme="minorHAnsi" w:hAnsiTheme="minorHAnsi"/>
                <w:b/>
                <w:sz w:val="24"/>
                <w:szCs w:val="20"/>
              </w:rPr>
              <w:t>Unit Title</w:t>
            </w:r>
          </w:p>
        </w:tc>
        <w:tc>
          <w:tcPr>
            <w:tcW w:w="6191" w:type="dxa"/>
            <w:gridSpan w:val="4"/>
          </w:tcPr>
          <w:p w:rsidR="0078389D" w:rsidRPr="00D5423D" w:rsidRDefault="0078389D" w:rsidP="008D1D89">
            <w:pPr>
              <w:ind w:left="0" w:firstLine="0"/>
              <w:rPr>
                <w:rFonts w:asciiTheme="minorHAnsi" w:hAnsiTheme="minorHAnsi"/>
                <w:sz w:val="20"/>
                <w:szCs w:val="20"/>
              </w:rPr>
            </w:pPr>
            <w:r w:rsidRPr="002E74EC">
              <w:rPr>
                <w:rFonts w:asciiTheme="minorHAnsi" w:hAnsiTheme="minorHAnsi"/>
                <w:sz w:val="20"/>
                <w:szCs w:val="20"/>
              </w:rPr>
              <w:t>Posing Questions and Solving Problems</w:t>
            </w:r>
          </w:p>
        </w:tc>
        <w:tc>
          <w:tcPr>
            <w:tcW w:w="1956" w:type="dxa"/>
            <w:shd w:val="clear" w:color="auto" w:fill="000000" w:themeFill="text1"/>
          </w:tcPr>
          <w:p w:rsidR="0078389D" w:rsidRPr="00D5423D" w:rsidRDefault="0078389D" w:rsidP="008D1D89">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78389D" w:rsidRPr="00D5423D" w:rsidRDefault="0078389D" w:rsidP="008D1D89">
            <w:pPr>
              <w:ind w:left="0" w:firstLine="0"/>
              <w:rPr>
                <w:rFonts w:asciiTheme="minorHAnsi" w:hAnsiTheme="minorHAnsi"/>
                <w:sz w:val="20"/>
                <w:szCs w:val="20"/>
              </w:rPr>
            </w:pPr>
            <w:r w:rsidRPr="002E74EC">
              <w:rPr>
                <w:rFonts w:asciiTheme="minorHAnsi" w:hAnsiTheme="minorHAnsi"/>
                <w:sz w:val="20"/>
                <w:szCs w:val="20"/>
              </w:rPr>
              <w:t>4-6 weeks</w:t>
            </w:r>
          </w:p>
        </w:tc>
      </w:tr>
      <w:tr w:rsidR="0078389D" w:rsidRPr="00D5423D" w:rsidTr="008D1D89">
        <w:trPr>
          <w:cantSplit/>
          <w:trHeight w:val="615"/>
          <w:jc w:val="center"/>
        </w:trPr>
        <w:tc>
          <w:tcPr>
            <w:tcW w:w="1867" w:type="dxa"/>
            <w:shd w:val="clear" w:color="auto" w:fill="D9D9D9" w:themeFill="background1" w:themeFillShade="D9"/>
          </w:tcPr>
          <w:p w:rsidR="0078389D" w:rsidRPr="00D5423D" w:rsidRDefault="0078389D" w:rsidP="008D1D89">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78389D" w:rsidRPr="002E74EC" w:rsidRDefault="0078389D" w:rsidP="008D1D89">
            <w:pPr>
              <w:ind w:left="0" w:firstLine="0"/>
              <w:rPr>
                <w:rFonts w:asciiTheme="minorHAnsi" w:hAnsiTheme="minorHAnsi"/>
                <w:sz w:val="20"/>
                <w:szCs w:val="20"/>
              </w:rPr>
            </w:pPr>
            <w:r w:rsidRPr="002E74EC">
              <w:rPr>
                <w:rFonts w:asciiTheme="minorHAnsi" w:hAnsiTheme="minorHAnsi"/>
                <w:sz w:val="20"/>
                <w:szCs w:val="20"/>
              </w:rPr>
              <w:t>Inquiry</w:t>
            </w:r>
          </w:p>
          <w:p w:rsidR="0078389D" w:rsidRPr="00D5423D" w:rsidRDefault="0078389D" w:rsidP="008D1D89">
            <w:pPr>
              <w:pStyle w:val="ListParagraph"/>
              <w:spacing w:after="0" w:line="240" w:lineRule="auto"/>
              <w:ind w:left="0"/>
              <w:contextualSpacing w:val="0"/>
              <w:rPr>
                <w:rFonts w:asciiTheme="minorHAnsi" w:hAnsiTheme="minorHAnsi"/>
                <w:sz w:val="20"/>
                <w:szCs w:val="20"/>
              </w:rPr>
            </w:pPr>
            <w:r w:rsidRPr="002E74EC">
              <w:rPr>
                <w:rFonts w:asciiTheme="minorHAnsi" w:hAnsiTheme="minorHAnsi"/>
                <w:sz w:val="20"/>
                <w:szCs w:val="20"/>
              </w:rPr>
              <w:t>Problem-Solving</w:t>
            </w:r>
          </w:p>
        </w:tc>
        <w:tc>
          <w:tcPr>
            <w:tcW w:w="2430" w:type="dxa"/>
            <w:gridSpan w:val="2"/>
            <w:shd w:val="clear" w:color="auto" w:fill="D9D9D9" w:themeFill="background1" w:themeFillShade="D9"/>
          </w:tcPr>
          <w:p w:rsidR="0078389D" w:rsidRPr="00D5423D" w:rsidRDefault="0078389D" w:rsidP="008D1D89">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78389D" w:rsidRPr="002E74EC" w:rsidRDefault="0078389D" w:rsidP="008D1D89">
            <w:pPr>
              <w:ind w:left="0" w:firstLine="0"/>
              <w:rPr>
                <w:rFonts w:asciiTheme="minorHAnsi" w:hAnsiTheme="minorHAnsi"/>
                <w:sz w:val="20"/>
                <w:szCs w:val="20"/>
              </w:rPr>
            </w:pPr>
            <w:r w:rsidRPr="002E74EC">
              <w:rPr>
                <w:rFonts w:asciiTheme="minorHAnsi" w:hAnsiTheme="minorHAnsi"/>
                <w:sz w:val="20"/>
                <w:szCs w:val="20"/>
              </w:rPr>
              <w:t>RWC10-GR.9-S.1-GLE.1</w:t>
            </w:r>
          </w:p>
          <w:p w:rsidR="0078389D" w:rsidRPr="002E74EC" w:rsidRDefault="0078389D" w:rsidP="008D1D89">
            <w:pPr>
              <w:ind w:left="0" w:firstLine="0"/>
              <w:rPr>
                <w:rFonts w:asciiTheme="minorHAnsi" w:hAnsiTheme="minorHAnsi"/>
                <w:sz w:val="20"/>
                <w:szCs w:val="20"/>
              </w:rPr>
            </w:pPr>
            <w:r w:rsidRPr="002E74EC">
              <w:rPr>
                <w:rFonts w:asciiTheme="minorHAnsi" w:hAnsiTheme="minorHAnsi"/>
                <w:sz w:val="20"/>
                <w:szCs w:val="20"/>
              </w:rPr>
              <w:t>RWC10-GR.9-S.1-GLE.2</w:t>
            </w:r>
          </w:p>
          <w:p w:rsidR="0078389D" w:rsidRPr="002E74EC" w:rsidRDefault="0078389D" w:rsidP="008D1D89">
            <w:pPr>
              <w:ind w:left="0" w:firstLine="0"/>
              <w:rPr>
                <w:rFonts w:asciiTheme="minorHAnsi" w:hAnsiTheme="minorHAnsi"/>
                <w:sz w:val="20"/>
                <w:szCs w:val="20"/>
              </w:rPr>
            </w:pPr>
            <w:r w:rsidRPr="002E74EC">
              <w:rPr>
                <w:rFonts w:asciiTheme="minorHAnsi" w:hAnsiTheme="minorHAnsi"/>
                <w:sz w:val="20"/>
                <w:szCs w:val="20"/>
              </w:rPr>
              <w:t>RWC10-GR.9-S.2-GLE.1</w:t>
            </w:r>
          </w:p>
          <w:p w:rsidR="0078389D" w:rsidRPr="00D5423D" w:rsidRDefault="0078389D" w:rsidP="008D1D89">
            <w:pPr>
              <w:ind w:left="0" w:firstLine="0"/>
              <w:rPr>
                <w:rFonts w:asciiTheme="minorHAnsi" w:hAnsiTheme="minorHAnsi"/>
                <w:sz w:val="20"/>
                <w:szCs w:val="20"/>
              </w:rPr>
            </w:pPr>
            <w:r w:rsidRPr="002E74EC">
              <w:rPr>
                <w:rFonts w:asciiTheme="minorHAnsi" w:hAnsiTheme="minorHAnsi"/>
                <w:sz w:val="20"/>
                <w:szCs w:val="20"/>
              </w:rPr>
              <w:t>RWC10-GR.9-S.2-GLE.2</w:t>
            </w:r>
          </w:p>
        </w:tc>
        <w:tc>
          <w:tcPr>
            <w:tcW w:w="3903" w:type="dxa"/>
            <w:tcBorders>
              <w:left w:val="nil"/>
            </w:tcBorders>
          </w:tcPr>
          <w:p w:rsidR="0078389D" w:rsidRPr="002E74EC" w:rsidRDefault="0078389D" w:rsidP="008D1D89">
            <w:pPr>
              <w:ind w:left="0" w:firstLine="0"/>
              <w:rPr>
                <w:rFonts w:asciiTheme="minorHAnsi" w:hAnsiTheme="minorHAnsi"/>
                <w:sz w:val="20"/>
                <w:szCs w:val="20"/>
              </w:rPr>
            </w:pPr>
            <w:r w:rsidRPr="002E74EC">
              <w:rPr>
                <w:rFonts w:asciiTheme="minorHAnsi" w:hAnsiTheme="minorHAnsi"/>
                <w:sz w:val="20"/>
                <w:szCs w:val="20"/>
              </w:rPr>
              <w:t>RWC10-GR.9-S.3-GLE.1</w:t>
            </w:r>
          </w:p>
          <w:p w:rsidR="0078389D" w:rsidRPr="002E74EC" w:rsidRDefault="0078389D" w:rsidP="008D1D89">
            <w:pPr>
              <w:ind w:left="0" w:firstLine="0"/>
              <w:rPr>
                <w:rFonts w:asciiTheme="minorHAnsi" w:hAnsiTheme="minorHAnsi"/>
                <w:sz w:val="20"/>
                <w:szCs w:val="20"/>
              </w:rPr>
            </w:pPr>
            <w:r w:rsidRPr="002E74EC">
              <w:rPr>
                <w:rFonts w:asciiTheme="minorHAnsi" w:hAnsiTheme="minorHAnsi"/>
                <w:sz w:val="20"/>
                <w:szCs w:val="20"/>
              </w:rPr>
              <w:t>RWC10-GR.9-S.3-GLE.2</w:t>
            </w:r>
          </w:p>
          <w:p w:rsidR="0078389D" w:rsidRPr="002E74EC" w:rsidRDefault="0078389D" w:rsidP="008D1D89">
            <w:pPr>
              <w:ind w:left="0" w:firstLine="0"/>
              <w:rPr>
                <w:rFonts w:asciiTheme="minorHAnsi" w:hAnsiTheme="minorHAnsi"/>
                <w:sz w:val="20"/>
                <w:szCs w:val="20"/>
              </w:rPr>
            </w:pPr>
            <w:r w:rsidRPr="002E74EC">
              <w:rPr>
                <w:rFonts w:asciiTheme="minorHAnsi" w:hAnsiTheme="minorHAnsi"/>
                <w:sz w:val="20"/>
                <w:szCs w:val="20"/>
              </w:rPr>
              <w:t>RWC10-GR.9-S.3-GLE.3</w:t>
            </w:r>
          </w:p>
          <w:p w:rsidR="0078389D" w:rsidRPr="002E74EC" w:rsidRDefault="0078389D" w:rsidP="008D1D89">
            <w:pPr>
              <w:ind w:left="0" w:firstLine="0"/>
              <w:rPr>
                <w:rFonts w:asciiTheme="minorHAnsi" w:hAnsiTheme="minorHAnsi"/>
                <w:sz w:val="20"/>
                <w:szCs w:val="20"/>
              </w:rPr>
            </w:pPr>
            <w:r w:rsidRPr="002E74EC">
              <w:rPr>
                <w:rFonts w:asciiTheme="minorHAnsi" w:hAnsiTheme="minorHAnsi"/>
                <w:sz w:val="20"/>
                <w:szCs w:val="20"/>
              </w:rPr>
              <w:t>RWC10-GR.9-S.4-GLE.1</w:t>
            </w:r>
          </w:p>
          <w:p w:rsidR="0078389D" w:rsidRPr="00D5423D" w:rsidRDefault="0078389D" w:rsidP="008D1D89">
            <w:pPr>
              <w:ind w:left="0" w:firstLine="0"/>
              <w:rPr>
                <w:rFonts w:asciiTheme="minorHAnsi" w:hAnsiTheme="minorHAnsi"/>
                <w:sz w:val="20"/>
                <w:szCs w:val="20"/>
              </w:rPr>
            </w:pPr>
            <w:r w:rsidRPr="002E74EC">
              <w:rPr>
                <w:rFonts w:asciiTheme="minorHAnsi" w:hAnsiTheme="minorHAnsi"/>
                <w:sz w:val="20"/>
                <w:szCs w:val="20"/>
              </w:rPr>
              <w:t>RWC10-GR.9-S.4-GLE.2</w:t>
            </w:r>
          </w:p>
        </w:tc>
      </w:tr>
      <w:tr w:rsidR="0078389D" w:rsidRPr="00D5423D" w:rsidTr="008D1D89">
        <w:trPr>
          <w:cantSplit/>
          <w:trHeight w:val="939"/>
          <w:jc w:val="center"/>
        </w:trPr>
        <w:tc>
          <w:tcPr>
            <w:tcW w:w="1867" w:type="dxa"/>
            <w:shd w:val="clear" w:color="auto" w:fill="D9D9D9" w:themeFill="background1" w:themeFillShade="D9"/>
          </w:tcPr>
          <w:p w:rsidR="0078389D" w:rsidRPr="00D5423D" w:rsidRDefault="0078389D" w:rsidP="008D1D89">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78389D" w:rsidRPr="002E74EC" w:rsidRDefault="0078389D" w:rsidP="008D1D89">
            <w:pPr>
              <w:pStyle w:val="ListParagraph"/>
              <w:numPr>
                <w:ilvl w:val="0"/>
                <w:numId w:val="4"/>
              </w:numPr>
              <w:spacing w:after="0" w:line="240" w:lineRule="auto"/>
              <w:contextualSpacing w:val="0"/>
              <w:rPr>
                <w:rFonts w:asciiTheme="minorHAnsi" w:eastAsia="Times New Roman" w:hAnsiTheme="minorHAnsi"/>
                <w:sz w:val="20"/>
                <w:szCs w:val="20"/>
              </w:rPr>
            </w:pPr>
            <w:r w:rsidRPr="002E74EC">
              <w:rPr>
                <w:rFonts w:asciiTheme="minorHAnsi" w:eastAsia="Times New Roman" w:hAnsiTheme="minorHAnsi"/>
                <w:sz w:val="20"/>
                <w:szCs w:val="20"/>
              </w:rPr>
              <w:t xml:space="preserve">Is inquiry about changing my own views or changing the views of others? </w:t>
            </w:r>
          </w:p>
          <w:p w:rsidR="0078389D" w:rsidRPr="002E74EC" w:rsidRDefault="005A4718" w:rsidP="008D1D89">
            <w:pPr>
              <w:pStyle w:val="ListParagraph"/>
              <w:numPr>
                <w:ilvl w:val="0"/>
                <w:numId w:val="4"/>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What makes some problems easier to resolve than others</w:t>
            </w:r>
            <w:r w:rsidR="0078389D" w:rsidRPr="002E74EC">
              <w:rPr>
                <w:rFonts w:asciiTheme="minorHAnsi" w:eastAsia="Times New Roman" w:hAnsiTheme="minorHAnsi"/>
                <w:sz w:val="20"/>
                <w:szCs w:val="20"/>
              </w:rPr>
              <w:t>?</w:t>
            </w:r>
          </w:p>
          <w:p w:rsidR="0078389D" w:rsidRPr="002E74EC" w:rsidRDefault="0078389D" w:rsidP="008D1D89">
            <w:pPr>
              <w:pStyle w:val="ListParagraph"/>
              <w:numPr>
                <w:ilvl w:val="0"/>
                <w:numId w:val="4"/>
              </w:numPr>
              <w:spacing w:after="0" w:line="240" w:lineRule="auto"/>
              <w:contextualSpacing w:val="0"/>
              <w:rPr>
                <w:rFonts w:asciiTheme="minorHAnsi" w:eastAsia="Times New Roman" w:hAnsiTheme="minorHAnsi"/>
                <w:sz w:val="20"/>
                <w:szCs w:val="20"/>
              </w:rPr>
            </w:pPr>
            <w:r w:rsidRPr="002E74EC">
              <w:rPr>
                <w:rFonts w:asciiTheme="minorHAnsi" w:eastAsia="Times New Roman" w:hAnsiTheme="minorHAnsi"/>
                <w:sz w:val="20"/>
                <w:szCs w:val="20"/>
              </w:rPr>
              <w:t>What does it take to change someone’s ideas and actions?</w:t>
            </w:r>
          </w:p>
        </w:tc>
      </w:tr>
      <w:tr w:rsidR="0078389D" w:rsidRPr="00D5423D" w:rsidTr="008D1D89">
        <w:trPr>
          <w:cantSplit/>
          <w:trHeight w:val="337"/>
          <w:jc w:val="center"/>
        </w:trPr>
        <w:tc>
          <w:tcPr>
            <w:tcW w:w="1867" w:type="dxa"/>
            <w:shd w:val="clear" w:color="auto" w:fill="D9D9D9" w:themeFill="background1" w:themeFillShade="D9"/>
          </w:tcPr>
          <w:p w:rsidR="0078389D" w:rsidRPr="00D5423D" w:rsidRDefault="0078389D" w:rsidP="008D1D89">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78389D" w:rsidRPr="00D5423D" w:rsidRDefault="0078389D" w:rsidP="008D1D89">
            <w:pPr>
              <w:ind w:left="0" w:firstLine="0"/>
              <w:rPr>
                <w:rFonts w:asciiTheme="minorHAnsi" w:hAnsiTheme="minorHAnsi"/>
                <w:sz w:val="20"/>
                <w:szCs w:val="20"/>
              </w:rPr>
            </w:pPr>
            <w:r w:rsidRPr="002E74EC">
              <w:rPr>
                <w:rFonts w:asciiTheme="minorHAnsi" w:hAnsiTheme="minorHAnsi"/>
                <w:sz w:val="20"/>
                <w:szCs w:val="20"/>
              </w:rPr>
              <w:t>Oral Expression and Listening, Reading for all Purposes, Writing and Composition, Research and Reasoning</w:t>
            </w:r>
          </w:p>
        </w:tc>
      </w:tr>
      <w:tr w:rsidR="0078389D" w:rsidRPr="00D5423D" w:rsidTr="008D1D89">
        <w:trPr>
          <w:cantSplit/>
          <w:trHeight w:val="34"/>
          <w:jc w:val="center"/>
        </w:trPr>
        <w:tc>
          <w:tcPr>
            <w:tcW w:w="1867" w:type="dxa"/>
            <w:vMerge w:val="restart"/>
            <w:shd w:val="clear" w:color="auto" w:fill="D9D9D9" w:themeFill="background1" w:themeFillShade="D9"/>
          </w:tcPr>
          <w:p w:rsidR="0078389D" w:rsidRPr="00D5423D" w:rsidRDefault="0078389D" w:rsidP="008D1D89">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78389D" w:rsidRPr="000D222C" w:rsidRDefault="0078389D" w:rsidP="008D1D89">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78389D" w:rsidRPr="000D222C" w:rsidRDefault="0078389D" w:rsidP="008D1D89">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78389D" w:rsidRPr="000D222C" w:rsidRDefault="0078389D" w:rsidP="008D1D89">
            <w:pPr>
              <w:ind w:left="0" w:firstLine="0"/>
              <w:rPr>
                <w:rFonts w:asciiTheme="minorHAnsi" w:hAnsiTheme="minorHAnsi"/>
                <w:b/>
                <w:sz w:val="20"/>
                <w:szCs w:val="20"/>
              </w:rPr>
            </w:pPr>
            <w:r w:rsidRPr="000D222C">
              <w:rPr>
                <w:rFonts w:asciiTheme="minorHAnsi" w:hAnsiTheme="minorHAnsi"/>
                <w:b/>
                <w:sz w:val="20"/>
                <w:szCs w:val="20"/>
              </w:rPr>
              <w:t>In writing:</w:t>
            </w:r>
          </w:p>
        </w:tc>
      </w:tr>
      <w:tr w:rsidR="0078389D" w:rsidRPr="00D5423D" w:rsidTr="008D1D89">
        <w:trPr>
          <w:cantSplit/>
          <w:trHeight w:val="34"/>
          <w:jc w:val="center"/>
        </w:trPr>
        <w:tc>
          <w:tcPr>
            <w:tcW w:w="1867" w:type="dxa"/>
            <w:vMerge/>
            <w:shd w:val="clear" w:color="auto" w:fill="D9D9D9" w:themeFill="background1" w:themeFillShade="D9"/>
          </w:tcPr>
          <w:p w:rsidR="0078389D" w:rsidRPr="00D5423D" w:rsidRDefault="0078389D" w:rsidP="008D1D89">
            <w:pPr>
              <w:ind w:left="0" w:firstLine="0"/>
              <w:rPr>
                <w:rFonts w:asciiTheme="minorHAnsi" w:hAnsiTheme="minorHAnsi"/>
                <w:b/>
                <w:sz w:val="20"/>
                <w:szCs w:val="20"/>
              </w:rPr>
            </w:pPr>
          </w:p>
        </w:tc>
        <w:tc>
          <w:tcPr>
            <w:tcW w:w="4282" w:type="dxa"/>
            <w:gridSpan w:val="2"/>
          </w:tcPr>
          <w:p w:rsidR="0078389D" w:rsidRPr="002E74EC" w:rsidRDefault="0078389D" w:rsidP="008D1D89">
            <w:pPr>
              <w:ind w:left="0" w:firstLine="0"/>
              <w:rPr>
                <w:rFonts w:asciiTheme="minorHAnsi" w:hAnsiTheme="minorHAnsi"/>
                <w:sz w:val="20"/>
                <w:szCs w:val="20"/>
              </w:rPr>
            </w:pPr>
            <w:r w:rsidRPr="002E74EC">
              <w:rPr>
                <w:rFonts w:asciiTheme="minorHAnsi" w:hAnsiTheme="minorHAnsi"/>
                <w:sz w:val="20"/>
                <w:szCs w:val="20"/>
              </w:rPr>
              <w:t xml:space="preserve">points of </w:t>
            </w:r>
            <w:r>
              <w:rPr>
                <w:rFonts w:asciiTheme="minorHAnsi" w:hAnsiTheme="minorHAnsi"/>
                <w:sz w:val="20"/>
                <w:szCs w:val="20"/>
              </w:rPr>
              <w:t>view, solution, issues, choices, inquiry</w:t>
            </w:r>
          </w:p>
        </w:tc>
        <w:tc>
          <w:tcPr>
            <w:tcW w:w="4282" w:type="dxa"/>
            <w:gridSpan w:val="4"/>
          </w:tcPr>
          <w:p w:rsidR="0078389D" w:rsidRPr="002E74EC" w:rsidRDefault="0078389D" w:rsidP="008D1D89">
            <w:pPr>
              <w:ind w:left="0" w:firstLine="0"/>
              <w:rPr>
                <w:rFonts w:asciiTheme="minorHAnsi" w:hAnsiTheme="minorHAnsi"/>
                <w:sz w:val="20"/>
                <w:szCs w:val="20"/>
              </w:rPr>
            </w:pPr>
            <w:r w:rsidRPr="002E74EC">
              <w:rPr>
                <w:rFonts w:asciiTheme="minorHAnsi" w:hAnsiTheme="minorHAnsi"/>
                <w:sz w:val="20"/>
                <w:szCs w:val="20"/>
              </w:rPr>
              <w:t>analysis, questioning, sources/evidence,  choices, evaluation, collaboration, decision-making, problem-solving, self-reflect, reasoning</w:t>
            </w:r>
          </w:p>
        </w:tc>
        <w:tc>
          <w:tcPr>
            <w:tcW w:w="4282" w:type="dxa"/>
            <w:gridSpan w:val="2"/>
          </w:tcPr>
          <w:p w:rsidR="0078389D" w:rsidRPr="002E74EC" w:rsidRDefault="0078389D" w:rsidP="008D1D89">
            <w:pPr>
              <w:ind w:left="0" w:firstLine="0"/>
              <w:rPr>
                <w:rFonts w:asciiTheme="minorHAnsi" w:hAnsiTheme="minorHAnsi"/>
                <w:sz w:val="20"/>
                <w:szCs w:val="20"/>
              </w:rPr>
            </w:pPr>
            <w:r w:rsidRPr="002E74EC">
              <w:rPr>
                <w:rFonts w:asciiTheme="minorHAnsi" w:hAnsiTheme="minorHAnsi"/>
                <w:sz w:val="20"/>
                <w:szCs w:val="20"/>
              </w:rPr>
              <w:t>process/plan for inquiry, synthesis, position/claim, argument, feedback, choices, evaluation, collaboration, decision-making, problem-solving, reflect, reasoning</w:t>
            </w:r>
          </w:p>
        </w:tc>
      </w:tr>
    </w:tbl>
    <w:p w:rsidR="002B3D17" w:rsidRDefault="002B3D17">
      <w:pPr>
        <w:ind w:left="0" w:firstLine="0"/>
        <w:rPr>
          <w:rFonts w:asciiTheme="minorHAnsi" w:hAnsiTheme="minorHAnsi"/>
          <w:b/>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65448" w:rsidRPr="00D5423D" w:rsidTr="008D1D89">
        <w:trPr>
          <w:jc w:val="center"/>
        </w:trPr>
        <w:tc>
          <w:tcPr>
            <w:tcW w:w="4976" w:type="dxa"/>
            <w:shd w:val="clear" w:color="auto" w:fill="D9D9D9" w:themeFill="background1" w:themeFillShade="D9"/>
            <w:tcMar>
              <w:top w:w="115" w:type="dxa"/>
              <w:left w:w="115" w:type="dxa"/>
              <w:bottom w:w="115" w:type="dxa"/>
              <w:right w:w="115" w:type="dxa"/>
            </w:tcMar>
          </w:tcPr>
          <w:p w:rsidR="00565448" w:rsidRPr="00FC1F65" w:rsidRDefault="00565448" w:rsidP="008D1D89">
            <w:pPr>
              <w:ind w:left="0" w:firstLine="0"/>
              <w:rPr>
                <w:rFonts w:asciiTheme="minorHAnsi" w:hAnsiTheme="minorHAnsi"/>
                <w:i/>
                <w:sz w:val="20"/>
                <w:szCs w:val="20"/>
              </w:rPr>
            </w:pPr>
            <w:r w:rsidRPr="00D5423D">
              <w:rPr>
                <w:rFonts w:asciiTheme="minorHAnsi" w:hAnsiTheme="minorHAnsi"/>
                <w:b/>
                <w:sz w:val="24"/>
                <w:szCs w:val="20"/>
              </w:rPr>
              <w:t>Generalizations</w:t>
            </w:r>
          </w:p>
          <w:p w:rsidR="00565448" w:rsidRPr="00D5423D" w:rsidRDefault="00565448" w:rsidP="008D1D89">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65448" w:rsidRPr="00FC1F65" w:rsidRDefault="00565448" w:rsidP="008D1D89">
            <w:pPr>
              <w:ind w:left="0" w:firstLine="0"/>
              <w:jc w:val="center"/>
              <w:rPr>
                <w:rFonts w:asciiTheme="minorHAnsi" w:hAnsiTheme="minorHAnsi"/>
                <w:i/>
                <w:szCs w:val="20"/>
              </w:rPr>
            </w:pPr>
            <w:r w:rsidRPr="00D5423D">
              <w:rPr>
                <w:rFonts w:asciiTheme="minorHAnsi" w:hAnsiTheme="minorHAnsi"/>
                <w:b/>
                <w:sz w:val="24"/>
                <w:szCs w:val="20"/>
              </w:rPr>
              <w:t>Guiding Questions</w:t>
            </w:r>
          </w:p>
          <w:p w:rsidR="00565448" w:rsidRPr="00D5423D" w:rsidRDefault="00565448" w:rsidP="008D1D89">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65448" w:rsidRPr="00D5423D" w:rsidTr="008D1D89">
        <w:trPr>
          <w:trHeight w:val="37"/>
          <w:jc w:val="center"/>
        </w:trPr>
        <w:tc>
          <w:tcPr>
            <w:tcW w:w="4976" w:type="dxa"/>
            <w:shd w:val="clear" w:color="auto" w:fill="auto"/>
            <w:tcMar>
              <w:top w:w="115" w:type="dxa"/>
              <w:left w:w="115" w:type="dxa"/>
              <w:bottom w:w="115" w:type="dxa"/>
              <w:right w:w="115" w:type="dxa"/>
            </w:tcMar>
          </w:tcPr>
          <w:p w:rsidR="00565448" w:rsidRPr="002E74EC" w:rsidRDefault="00565448" w:rsidP="008D1D89">
            <w:pPr>
              <w:ind w:left="0" w:firstLine="0"/>
              <w:rPr>
                <w:rFonts w:asciiTheme="minorHAnsi" w:hAnsiTheme="minorHAnsi"/>
                <w:sz w:val="20"/>
                <w:szCs w:val="20"/>
              </w:rPr>
            </w:pPr>
            <w:r w:rsidRPr="002E74EC">
              <w:rPr>
                <w:rFonts w:asciiTheme="minorHAnsi" w:hAnsiTheme="minorHAnsi"/>
                <w:sz w:val="20"/>
                <w:szCs w:val="20"/>
              </w:rPr>
              <w:t xml:space="preserve">Effective problem-solving relies upon consideration of a variety of options derived from the evaluation of multiple sources.   (RWC10-GR.9-S.2-GLE.2-EO.c) and (RWC10-GR.9-S.2-GLE.2-EO.e) and (RWC10-GR.9-S.2-GLE.2-EO.h) and (RWC10-GR.9-S.4-GLE.1-EO.a.d)  </w:t>
            </w:r>
          </w:p>
        </w:tc>
        <w:tc>
          <w:tcPr>
            <w:tcW w:w="4832" w:type="dxa"/>
            <w:shd w:val="clear" w:color="auto" w:fill="auto"/>
          </w:tcPr>
          <w:p w:rsidR="00565448" w:rsidRPr="002E74EC" w:rsidRDefault="00565448" w:rsidP="008D1D89">
            <w:pPr>
              <w:ind w:left="360"/>
              <w:rPr>
                <w:rFonts w:asciiTheme="minorHAnsi" w:hAnsiTheme="minorHAnsi"/>
                <w:sz w:val="20"/>
                <w:szCs w:val="20"/>
              </w:rPr>
            </w:pPr>
            <w:r w:rsidRPr="002E74EC">
              <w:rPr>
                <w:rFonts w:asciiTheme="minorHAnsi" w:hAnsiTheme="minorHAnsi"/>
                <w:sz w:val="20"/>
                <w:szCs w:val="20"/>
              </w:rPr>
              <w:t xml:space="preserve">Which options for solving [your selected] problem are presenting in the texts you’ve read? </w:t>
            </w:r>
          </w:p>
          <w:p w:rsidR="00565448" w:rsidRPr="002E74EC" w:rsidRDefault="00565448" w:rsidP="008D1D89">
            <w:pPr>
              <w:ind w:left="360"/>
              <w:rPr>
                <w:rFonts w:asciiTheme="minorHAnsi" w:hAnsiTheme="minorHAnsi"/>
                <w:sz w:val="20"/>
                <w:szCs w:val="20"/>
              </w:rPr>
            </w:pPr>
            <w:r w:rsidRPr="002E74EC">
              <w:rPr>
                <w:rFonts w:asciiTheme="minorHAnsi" w:hAnsiTheme="minorHAnsi"/>
                <w:sz w:val="20"/>
                <w:szCs w:val="20"/>
              </w:rPr>
              <w:t xml:space="preserve">How much evidence should I consider before deciding on a solution to this problem?  </w:t>
            </w:r>
          </w:p>
        </w:tc>
        <w:tc>
          <w:tcPr>
            <w:tcW w:w="4905" w:type="dxa"/>
            <w:shd w:val="clear" w:color="auto" w:fill="auto"/>
          </w:tcPr>
          <w:p w:rsidR="00565448" w:rsidRPr="002E74EC" w:rsidRDefault="00565448" w:rsidP="008D1D89">
            <w:pPr>
              <w:ind w:left="360"/>
              <w:rPr>
                <w:rFonts w:asciiTheme="minorHAnsi" w:hAnsiTheme="minorHAnsi"/>
                <w:sz w:val="20"/>
                <w:szCs w:val="20"/>
              </w:rPr>
            </w:pPr>
            <w:r w:rsidRPr="002E74EC">
              <w:rPr>
                <w:rFonts w:asciiTheme="minorHAnsi" w:hAnsiTheme="minorHAnsi"/>
                <w:sz w:val="20"/>
                <w:szCs w:val="20"/>
              </w:rPr>
              <w:t xml:space="preserve">Why do different individual/authors propose different solutions to the same problem? </w:t>
            </w:r>
          </w:p>
        </w:tc>
      </w:tr>
      <w:tr w:rsidR="00565448" w:rsidRPr="00D5423D" w:rsidTr="008D1D89">
        <w:trPr>
          <w:jc w:val="center"/>
        </w:trPr>
        <w:tc>
          <w:tcPr>
            <w:tcW w:w="4976" w:type="dxa"/>
            <w:shd w:val="clear" w:color="auto" w:fill="auto"/>
            <w:tcMar>
              <w:top w:w="115" w:type="dxa"/>
              <w:left w:w="115" w:type="dxa"/>
              <w:bottom w:w="115" w:type="dxa"/>
              <w:right w:w="115" w:type="dxa"/>
            </w:tcMar>
          </w:tcPr>
          <w:p w:rsidR="00565448" w:rsidRPr="002E74EC" w:rsidRDefault="00565448" w:rsidP="008D1D89">
            <w:pPr>
              <w:ind w:left="0" w:firstLine="0"/>
              <w:rPr>
                <w:rFonts w:asciiTheme="minorHAnsi" w:hAnsiTheme="minorHAnsi"/>
                <w:sz w:val="20"/>
                <w:szCs w:val="20"/>
              </w:rPr>
            </w:pPr>
            <w:r>
              <w:rPr>
                <w:rFonts w:asciiTheme="minorHAnsi" w:hAnsiTheme="minorHAnsi"/>
                <w:sz w:val="20"/>
                <w:szCs w:val="20"/>
              </w:rPr>
              <w:t>Thoughtful research questions and a plan for inquiry provide the foundation for developing a</w:t>
            </w:r>
            <w:r w:rsidRPr="002E74EC">
              <w:rPr>
                <w:rFonts w:asciiTheme="minorHAnsi" w:hAnsiTheme="minorHAnsi"/>
                <w:sz w:val="20"/>
                <w:szCs w:val="20"/>
              </w:rPr>
              <w:t xml:space="preserve"> more com</w:t>
            </w:r>
            <w:r>
              <w:rPr>
                <w:rFonts w:asciiTheme="minorHAnsi" w:hAnsiTheme="minorHAnsi"/>
                <w:sz w:val="20"/>
                <w:szCs w:val="20"/>
              </w:rPr>
              <w:t>plex understanding of an issue.</w:t>
            </w:r>
            <w:r w:rsidRPr="002E74EC">
              <w:rPr>
                <w:rFonts w:asciiTheme="minorHAnsi" w:hAnsiTheme="minorHAnsi"/>
                <w:sz w:val="20"/>
                <w:szCs w:val="20"/>
              </w:rPr>
              <w:t xml:space="preserve"> (RWC10-GR.9-S.1-GLE.2-EO.a) and (RWC10-GR.9-S.4-GLE.2-EO.a.c) </w:t>
            </w:r>
          </w:p>
        </w:tc>
        <w:tc>
          <w:tcPr>
            <w:tcW w:w="4832" w:type="dxa"/>
            <w:shd w:val="clear" w:color="auto" w:fill="auto"/>
          </w:tcPr>
          <w:p w:rsidR="00565448" w:rsidRPr="002E74EC" w:rsidRDefault="00565448" w:rsidP="008D1D89">
            <w:pPr>
              <w:ind w:left="360"/>
              <w:rPr>
                <w:rFonts w:asciiTheme="minorHAnsi" w:hAnsiTheme="minorHAnsi"/>
                <w:sz w:val="20"/>
                <w:szCs w:val="20"/>
              </w:rPr>
            </w:pPr>
            <w:r w:rsidRPr="002E74EC">
              <w:rPr>
                <w:rFonts w:asciiTheme="minorHAnsi" w:hAnsiTheme="minorHAnsi"/>
                <w:sz w:val="20"/>
                <w:szCs w:val="20"/>
              </w:rPr>
              <w:t xml:space="preserve">What are the steps in your plan for inquiry? Why? </w:t>
            </w:r>
          </w:p>
        </w:tc>
        <w:tc>
          <w:tcPr>
            <w:tcW w:w="4905" w:type="dxa"/>
            <w:shd w:val="clear" w:color="auto" w:fill="auto"/>
          </w:tcPr>
          <w:p w:rsidR="00565448" w:rsidRPr="002E74EC" w:rsidRDefault="00565448" w:rsidP="008D1D89">
            <w:pPr>
              <w:ind w:left="360"/>
              <w:rPr>
                <w:rFonts w:asciiTheme="minorHAnsi" w:hAnsiTheme="minorHAnsi"/>
                <w:sz w:val="20"/>
                <w:szCs w:val="20"/>
              </w:rPr>
            </w:pPr>
            <w:r w:rsidRPr="002E74EC">
              <w:rPr>
                <w:rFonts w:asciiTheme="minorHAnsi" w:hAnsiTheme="minorHAnsi"/>
                <w:sz w:val="20"/>
                <w:szCs w:val="20"/>
              </w:rPr>
              <w:t xml:space="preserve">How does questioning change the way we interact with issues and ideas? </w:t>
            </w:r>
          </w:p>
          <w:p w:rsidR="00565448" w:rsidRPr="002E74EC" w:rsidRDefault="00565448" w:rsidP="008D1D89">
            <w:pPr>
              <w:ind w:left="360"/>
              <w:rPr>
                <w:rFonts w:asciiTheme="minorHAnsi" w:hAnsiTheme="minorHAnsi"/>
                <w:sz w:val="20"/>
                <w:szCs w:val="20"/>
              </w:rPr>
            </w:pPr>
            <w:r w:rsidRPr="002E74EC">
              <w:rPr>
                <w:rFonts w:asciiTheme="minorHAnsi" w:hAnsiTheme="minorHAnsi"/>
                <w:sz w:val="20"/>
                <w:szCs w:val="20"/>
              </w:rPr>
              <w:t xml:space="preserve">How does collaboration enrich our process of inquiry?  </w:t>
            </w:r>
          </w:p>
        </w:tc>
      </w:tr>
      <w:tr w:rsidR="00565448" w:rsidRPr="00D5423D" w:rsidTr="008D1D89">
        <w:trPr>
          <w:jc w:val="center"/>
        </w:trPr>
        <w:tc>
          <w:tcPr>
            <w:tcW w:w="4976" w:type="dxa"/>
            <w:shd w:val="clear" w:color="auto" w:fill="auto"/>
            <w:tcMar>
              <w:top w:w="115" w:type="dxa"/>
              <w:left w:w="115" w:type="dxa"/>
              <w:bottom w:w="115" w:type="dxa"/>
              <w:right w:w="115" w:type="dxa"/>
            </w:tcMar>
          </w:tcPr>
          <w:p w:rsidR="00565448" w:rsidRPr="002E74EC" w:rsidRDefault="00565448" w:rsidP="008D1D89">
            <w:pPr>
              <w:ind w:left="0" w:firstLine="0"/>
              <w:rPr>
                <w:rFonts w:asciiTheme="minorHAnsi" w:hAnsiTheme="minorHAnsi"/>
                <w:sz w:val="20"/>
                <w:szCs w:val="20"/>
              </w:rPr>
            </w:pPr>
            <w:r w:rsidRPr="002E74EC">
              <w:rPr>
                <w:rFonts w:asciiTheme="minorHAnsi" w:hAnsiTheme="minorHAnsi"/>
                <w:sz w:val="20"/>
                <w:szCs w:val="20"/>
              </w:rPr>
              <w:t>Self-reflection</w:t>
            </w:r>
            <w:r>
              <w:rPr>
                <w:rFonts w:asciiTheme="minorHAnsi" w:hAnsiTheme="minorHAnsi"/>
                <w:sz w:val="20"/>
                <w:szCs w:val="20"/>
              </w:rPr>
              <w:t xml:space="preserve"> often</w:t>
            </w:r>
            <w:r w:rsidRPr="002E74EC">
              <w:rPr>
                <w:rFonts w:asciiTheme="minorHAnsi" w:hAnsiTheme="minorHAnsi"/>
                <w:sz w:val="20"/>
                <w:szCs w:val="20"/>
              </w:rPr>
              <w:t xml:space="preserve"> leads to </w:t>
            </w:r>
            <w:r>
              <w:rPr>
                <w:rFonts w:asciiTheme="minorHAnsi" w:hAnsiTheme="minorHAnsi"/>
                <w:sz w:val="20"/>
                <w:szCs w:val="20"/>
              </w:rPr>
              <w:t xml:space="preserve">more </w:t>
            </w:r>
            <w:r w:rsidRPr="002E74EC">
              <w:rPr>
                <w:rFonts w:asciiTheme="minorHAnsi" w:hAnsiTheme="minorHAnsi"/>
                <w:sz w:val="20"/>
                <w:szCs w:val="20"/>
              </w:rPr>
              <w:t>meaningful inquiry and the refinement of</w:t>
            </w:r>
            <w:r>
              <w:rPr>
                <w:rFonts w:asciiTheme="minorHAnsi" w:hAnsiTheme="minorHAnsi"/>
                <w:sz w:val="20"/>
                <w:szCs w:val="20"/>
              </w:rPr>
              <w:t xml:space="preserve"> an individual’s </w:t>
            </w:r>
            <w:r w:rsidRPr="002E74EC">
              <w:rPr>
                <w:rFonts w:asciiTheme="minorHAnsi" w:hAnsiTheme="minorHAnsi"/>
                <w:sz w:val="20"/>
                <w:szCs w:val="20"/>
              </w:rPr>
              <w:t>problem-solving process. (RWC10-GR.9-S.4-GLE.2-EO.a.c.d)</w:t>
            </w:r>
          </w:p>
        </w:tc>
        <w:tc>
          <w:tcPr>
            <w:tcW w:w="4832" w:type="dxa"/>
            <w:shd w:val="clear" w:color="auto" w:fill="auto"/>
          </w:tcPr>
          <w:p w:rsidR="00565448" w:rsidRPr="002E74EC" w:rsidRDefault="00565448" w:rsidP="008D1D89">
            <w:pPr>
              <w:ind w:left="360"/>
              <w:rPr>
                <w:rFonts w:asciiTheme="minorHAnsi" w:hAnsiTheme="minorHAnsi"/>
                <w:sz w:val="20"/>
                <w:szCs w:val="20"/>
              </w:rPr>
            </w:pPr>
            <w:r w:rsidRPr="002E74EC">
              <w:rPr>
                <w:rFonts w:asciiTheme="minorHAnsi" w:hAnsiTheme="minorHAnsi"/>
                <w:sz w:val="20"/>
                <w:szCs w:val="20"/>
              </w:rPr>
              <w:t xml:space="preserve">Based on what happened today, what will you change for tomorrow?  </w:t>
            </w:r>
          </w:p>
        </w:tc>
        <w:tc>
          <w:tcPr>
            <w:tcW w:w="4905" w:type="dxa"/>
            <w:shd w:val="clear" w:color="auto" w:fill="auto"/>
          </w:tcPr>
          <w:p w:rsidR="00565448" w:rsidRPr="002E74EC" w:rsidRDefault="00565448" w:rsidP="008D1D89">
            <w:pPr>
              <w:ind w:left="360"/>
              <w:rPr>
                <w:rFonts w:asciiTheme="minorHAnsi" w:hAnsiTheme="minorHAnsi"/>
                <w:sz w:val="20"/>
                <w:szCs w:val="20"/>
              </w:rPr>
            </w:pPr>
            <w:r w:rsidRPr="002E74EC">
              <w:rPr>
                <w:rFonts w:asciiTheme="minorHAnsi" w:hAnsiTheme="minorHAnsi"/>
                <w:sz w:val="20"/>
                <w:szCs w:val="20"/>
              </w:rPr>
              <w:t xml:space="preserve">Why is self-reflection important?  How do I become a self-reflective learner? </w:t>
            </w:r>
          </w:p>
        </w:tc>
      </w:tr>
      <w:tr w:rsidR="00565448" w:rsidRPr="00D5423D" w:rsidTr="008D1D89">
        <w:trPr>
          <w:jc w:val="center"/>
        </w:trPr>
        <w:tc>
          <w:tcPr>
            <w:tcW w:w="4976" w:type="dxa"/>
            <w:shd w:val="clear" w:color="auto" w:fill="auto"/>
            <w:tcMar>
              <w:top w:w="115" w:type="dxa"/>
              <w:left w:w="115" w:type="dxa"/>
              <w:bottom w:w="115" w:type="dxa"/>
              <w:right w:w="115" w:type="dxa"/>
            </w:tcMar>
          </w:tcPr>
          <w:p w:rsidR="00565448" w:rsidRPr="002E74EC" w:rsidRDefault="00565448" w:rsidP="008D1D89">
            <w:pPr>
              <w:ind w:left="0" w:firstLine="0"/>
              <w:rPr>
                <w:rFonts w:asciiTheme="minorHAnsi" w:hAnsiTheme="minorHAnsi"/>
                <w:sz w:val="20"/>
                <w:szCs w:val="20"/>
              </w:rPr>
            </w:pPr>
            <w:r>
              <w:rPr>
                <w:rFonts w:asciiTheme="minorHAnsi" w:hAnsiTheme="minorHAnsi"/>
                <w:sz w:val="20"/>
                <w:szCs w:val="20"/>
              </w:rPr>
              <w:t>W</w:t>
            </w:r>
            <w:r w:rsidRPr="002E74EC">
              <w:rPr>
                <w:rFonts w:asciiTheme="minorHAnsi" w:hAnsiTheme="minorHAnsi"/>
                <w:sz w:val="20"/>
                <w:szCs w:val="20"/>
              </w:rPr>
              <w:t xml:space="preserve">ritten and spoken arguments that </w:t>
            </w:r>
            <w:r>
              <w:rPr>
                <w:rFonts w:asciiTheme="minorHAnsi" w:hAnsiTheme="minorHAnsi"/>
                <w:sz w:val="20"/>
                <w:szCs w:val="20"/>
              </w:rPr>
              <w:t>propose</w:t>
            </w:r>
            <w:r w:rsidRPr="002E74EC">
              <w:rPr>
                <w:rFonts w:asciiTheme="minorHAnsi" w:hAnsiTheme="minorHAnsi"/>
                <w:sz w:val="20"/>
                <w:szCs w:val="20"/>
              </w:rPr>
              <w:t xml:space="preserve"> solution</w:t>
            </w:r>
            <w:r>
              <w:rPr>
                <w:rFonts w:asciiTheme="minorHAnsi" w:hAnsiTheme="minorHAnsi"/>
                <w:sz w:val="20"/>
                <w:szCs w:val="20"/>
              </w:rPr>
              <w:t>s</w:t>
            </w:r>
            <w:r w:rsidRPr="002E74EC">
              <w:rPr>
                <w:rFonts w:asciiTheme="minorHAnsi" w:hAnsiTheme="minorHAnsi"/>
                <w:sz w:val="20"/>
                <w:szCs w:val="20"/>
              </w:rPr>
              <w:t xml:space="preserve"> </w:t>
            </w:r>
            <w:r w:rsidRPr="002E74EC">
              <w:rPr>
                <w:rFonts w:asciiTheme="minorHAnsi" w:hAnsiTheme="minorHAnsi"/>
                <w:sz w:val="20"/>
                <w:szCs w:val="20"/>
              </w:rPr>
              <w:lastRenderedPageBreak/>
              <w:t>must draw upon organized, well-supported reasoning</w:t>
            </w:r>
            <w:r>
              <w:rPr>
                <w:rFonts w:asciiTheme="minorHAnsi" w:hAnsiTheme="minorHAnsi"/>
                <w:sz w:val="20"/>
                <w:szCs w:val="20"/>
              </w:rPr>
              <w:t xml:space="preserve"> to increase their persuasive potential/capacity</w:t>
            </w:r>
            <w:r w:rsidRPr="002E74EC">
              <w:rPr>
                <w:rFonts w:asciiTheme="minorHAnsi" w:hAnsiTheme="minorHAnsi"/>
                <w:sz w:val="20"/>
                <w:szCs w:val="20"/>
              </w:rPr>
              <w:t xml:space="preserve">.  (RWC10-GR.9-S.1-GLE-1-EO.c.e) and (RWC10-GR.9-S.1-GLE.2-EO.c) and (RWC10-GR.9-S.3-GLE.2-EO.a) </w:t>
            </w:r>
          </w:p>
        </w:tc>
        <w:tc>
          <w:tcPr>
            <w:tcW w:w="4832" w:type="dxa"/>
            <w:shd w:val="clear" w:color="auto" w:fill="auto"/>
          </w:tcPr>
          <w:p w:rsidR="00565448" w:rsidRPr="002E74EC" w:rsidRDefault="00565448" w:rsidP="008D1D89">
            <w:pPr>
              <w:ind w:left="360"/>
              <w:rPr>
                <w:rFonts w:asciiTheme="minorHAnsi" w:hAnsiTheme="minorHAnsi"/>
                <w:sz w:val="20"/>
                <w:szCs w:val="20"/>
              </w:rPr>
            </w:pPr>
            <w:r w:rsidRPr="002E74EC">
              <w:rPr>
                <w:rFonts w:asciiTheme="minorHAnsi" w:hAnsiTheme="minorHAnsi"/>
                <w:sz w:val="20"/>
                <w:szCs w:val="20"/>
              </w:rPr>
              <w:lastRenderedPageBreak/>
              <w:t xml:space="preserve">What does it mean to support a position with </w:t>
            </w:r>
            <w:r w:rsidRPr="002E74EC">
              <w:rPr>
                <w:rFonts w:asciiTheme="minorHAnsi" w:hAnsiTheme="minorHAnsi"/>
                <w:sz w:val="20"/>
                <w:szCs w:val="20"/>
              </w:rPr>
              <w:lastRenderedPageBreak/>
              <w:t>reasoning?</w:t>
            </w:r>
          </w:p>
          <w:p w:rsidR="00565448" w:rsidRPr="002E74EC" w:rsidRDefault="00565448" w:rsidP="008D1D89">
            <w:pPr>
              <w:ind w:left="360"/>
              <w:rPr>
                <w:rFonts w:asciiTheme="minorHAnsi" w:hAnsiTheme="minorHAnsi"/>
                <w:sz w:val="20"/>
                <w:szCs w:val="20"/>
              </w:rPr>
            </w:pPr>
            <w:r w:rsidRPr="002E74EC">
              <w:rPr>
                <w:rFonts w:asciiTheme="minorHAnsi" w:hAnsiTheme="minorHAnsi"/>
                <w:sz w:val="20"/>
                <w:szCs w:val="20"/>
              </w:rPr>
              <w:t xml:space="preserve">What strategies are you using to organize your ideas? </w:t>
            </w:r>
          </w:p>
        </w:tc>
        <w:tc>
          <w:tcPr>
            <w:tcW w:w="4905" w:type="dxa"/>
            <w:shd w:val="clear" w:color="auto" w:fill="auto"/>
          </w:tcPr>
          <w:p w:rsidR="00565448" w:rsidRPr="002E74EC" w:rsidRDefault="00565448" w:rsidP="008D1D89">
            <w:pPr>
              <w:ind w:left="360"/>
              <w:rPr>
                <w:rFonts w:asciiTheme="minorHAnsi" w:hAnsiTheme="minorHAnsi"/>
                <w:sz w:val="20"/>
                <w:szCs w:val="20"/>
              </w:rPr>
            </w:pPr>
            <w:r w:rsidRPr="002E74EC">
              <w:rPr>
                <w:rFonts w:asciiTheme="minorHAnsi" w:hAnsiTheme="minorHAnsi"/>
                <w:sz w:val="20"/>
                <w:szCs w:val="20"/>
              </w:rPr>
              <w:lastRenderedPageBreak/>
              <w:t xml:space="preserve">What does it mean for reasoning to be well-supported?  </w:t>
            </w:r>
          </w:p>
          <w:p w:rsidR="00565448" w:rsidRPr="002E74EC" w:rsidRDefault="00565448" w:rsidP="008D1D89">
            <w:pPr>
              <w:ind w:left="360"/>
              <w:rPr>
                <w:rFonts w:asciiTheme="minorHAnsi" w:hAnsiTheme="minorHAnsi"/>
                <w:sz w:val="20"/>
                <w:szCs w:val="20"/>
              </w:rPr>
            </w:pPr>
            <w:r w:rsidRPr="002E74EC">
              <w:rPr>
                <w:rFonts w:asciiTheme="minorHAnsi" w:hAnsiTheme="minorHAnsi"/>
                <w:sz w:val="20"/>
                <w:szCs w:val="20"/>
              </w:rPr>
              <w:lastRenderedPageBreak/>
              <w:t>Why are some solutions we present accepted by others while other solutions are not?</w:t>
            </w:r>
          </w:p>
        </w:tc>
      </w:tr>
    </w:tbl>
    <w:p w:rsidR="002B3D17" w:rsidRDefault="002B3D17">
      <w:pPr>
        <w:ind w:left="0" w:firstLine="0"/>
        <w:rPr>
          <w:rFonts w:asciiTheme="minorHAnsi" w:hAnsiTheme="minorHAnsi"/>
          <w:b/>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6547"/>
        <w:gridCol w:w="8166"/>
      </w:tblGrid>
      <w:tr w:rsidR="00565448" w:rsidRPr="00D5423D" w:rsidTr="00565448">
        <w:trPr>
          <w:jc w:val="center"/>
        </w:trPr>
        <w:tc>
          <w:tcPr>
            <w:tcW w:w="6547" w:type="dxa"/>
            <w:shd w:val="clear" w:color="auto" w:fill="D9D9D9" w:themeFill="background1" w:themeFillShade="D9"/>
            <w:tcMar>
              <w:top w:w="115" w:type="dxa"/>
              <w:left w:w="115" w:type="dxa"/>
              <w:bottom w:w="115" w:type="dxa"/>
              <w:right w:w="115" w:type="dxa"/>
            </w:tcMar>
          </w:tcPr>
          <w:p w:rsidR="00565448" w:rsidRPr="00D5423D" w:rsidRDefault="00565448" w:rsidP="008D1D89">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565448" w:rsidRPr="00FC1F65" w:rsidRDefault="00565448" w:rsidP="008D1D89">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8166" w:type="dxa"/>
            <w:shd w:val="clear" w:color="auto" w:fill="D9D9D9" w:themeFill="background1" w:themeFillShade="D9"/>
          </w:tcPr>
          <w:p w:rsidR="00565448" w:rsidRPr="00D5423D" w:rsidRDefault="00565448" w:rsidP="008D1D89">
            <w:pPr>
              <w:ind w:left="0" w:firstLine="0"/>
              <w:rPr>
                <w:rFonts w:asciiTheme="minorHAnsi" w:hAnsiTheme="minorHAnsi"/>
                <w:b/>
                <w:sz w:val="24"/>
                <w:szCs w:val="20"/>
              </w:rPr>
            </w:pPr>
            <w:r w:rsidRPr="00D5423D">
              <w:rPr>
                <w:rFonts w:asciiTheme="minorHAnsi" w:hAnsiTheme="minorHAnsi"/>
                <w:b/>
                <w:sz w:val="24"/>
                <w:szCs w:val="20"/>
              </w:rPr>
              <w:t>Key Skills:</w:t>
            </w:r>
          </w:p>
          <w:p w:rsidR="00565448" w:rsidRPr="00FC1F65" w:rsidRDefault="00565448" w:rsidP="008D1D89">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65448" w:rsidRPr="00D5423D" w:rsidTr="00565448">
        <w:trPr>
          <w:jc w:val="center"/>
        </w:trPr>
        <w:tc>
          <w:tcPr>
            <w:tcW w:w="6547" w:type="dxa"/>
            <w:shd w:val="clear" w:color="auto" w:fill="auto"/>
            <w:tcMar>
              <w:top w:w="115" w:type="dxa"/>
              <w:left w:w="115" w:type="dxa"/>
              <w:bottom w:w="115" w:type="dxa"/>
              <w:right w:w="115" w:type="dxa"/>
            </w:tcMar>
          </w:tcPr>
          <w:p w:rsidR="00565448" w:rsidRPr="002E74EC" w:rsidRDefault="00565448" w:rsidP="008D1D89">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Reading and note-taking strategies, such as outlining, mapping systems, skimming, scanning, key word search (RWC10-GR.9-S.2-GLE.2-EO.e)</w:t>
            </w:r>
          </w:p>
          <w:p w:rsidR="00565448" w:rsidRPr="002E74EC" w:rsidRDefault="00565448" w:rsidP="008D1D89">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Difference between primary and secondary sources (RWC10-GR.9-S.4-GLE.1-EO.a.d)</w:t>
            </w:r>
          </w:p>
          <w:p w:rsidR="00565448" w:rsidRPr="002E74EC" w:rsidRDefault="00565448" w:rsidP="008D1D89">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 xml:space="preserve">Criteria for evaluating information from a variety of sources include diverse media and formats (RWC10-GR.9-S.1-GLE.2-EO.g) and (RWC10-GR.9-S.2-GLE.2-EO.c) </w:t>
            </w:r>
          </w:p>
          <w:p w:rsidR="00565448" w:rsidRPr="002E74EC" w:rsidRDefault="00565448" w:rsidP="008D1D89">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Strategies for effective collaboration (RWC10-GR.9-S.1-GLE.2-EO.a)</w:t>
            </w:r>
          </w:p>
          <w:p w:rsidR="00565448" w:rsidRPr="002E74EC" w:rsidRDefault="00565448" w:rsidP="008D1D89">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Criteria used to evaluate thinking or reasoning, such as purpose, question at issue; points of view; implications and consequences; inferences; and assumptions (RWC10-GR.9-S.4-GLE.2-EO.a)</w:t>
            </w:r>
          </w:p>
          <w:p w:rsidR="00565448" w:rsidRPr="002E74EC" w:rsidRDefault="00565448" w:rsidP="008D1D89">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Potential steps of an inquiry-based research process (RWC10-GR.9-S.4-GLE.2-EO.a.c)</w:t>
            </w:r>
          </w:p>
          <w:p w:rsidR="00565448" w:rsidRPr="002E74EC" w:rsidRDefault="00565448" w:rsidP="008D1D89">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Strategies for connecting solutions (claims), reasoning, and evidence. (RWC10-GR.9-S.1-GLE.1-EO.c) and (RWC10-GR.9-S.3-GLE.2-EO.a) </w:t>
            </w:r>
          </w:p>
          <w:p w:rsidR="00565448" w:rsidRPr="002E74EC" w:rsidRDefault="00565448" w:rsidP="008D1D89">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Effective audience and oral delivery skills (RWC10-GR.9-S.1-GLE.1-EO.b.e)</w:t>
            </w:r>
          </w:p>
          <w:p w:rsidR="00565448" w:rsidRPr="002E74EC" w:rsidRDefault="00565448" w:rsidP="008D1D89">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 xml:space="preserve">Effective listening skills (RWC10-GR.9-S.1-GLE.2-EO.c) </w:t>
            </w:r>
          </w:p>
          <w:p w:rsidR="00565448" w:rsidRPr="002E74EC" w:rsidRDefault="00565448" w:rsidP="008D1D89">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Criteria for evaluating writing (e.g., checklists, scoring guides, mentor texts, rubrics) (RWC10-GR.9-S.3-GLE.1-EO.e)</w:t>
            </w:r>
          </w:p>
          <w:p w:rsidR="00565448" w:rsidRPr="002E74EC" w:rsidRDefault="00565448" w:rsidP="008D1D89">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Characteristics of phrases and clauses (RWC10-GR.9-S.3-GLE.3-EO.a)</w:t>
            </w:r>
          </w:p>
          <w:p w:rsidR="00565448" w:rsidRPr="002E74EC" w:rsidRDefault="00565448" w:rsidP="008D1D89">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 xml:space="preserve">Strategies for creating effective, correctly punctuated sentences (e.g., sentence combining, sentence imitation) (RWC10-GR.9-S.3-GLE.3) </w:t>
            </w:r>
          </w:p>
          <w:p w:rsidR="00565448" w:rsidRPr="00D5423D" w:rsidRDefault="00565448" w:rsidP="008D1D89">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Strategies for editing for capitalization, punctuation, and spelling </w:t>
            </w:r>
          </w:p>
        </w:tc>
        <w:tc>
          <w:tcPr>
            <w:tcW w:w="8166" w:type="dxa"/>
            <w:shd w:val="clear" w:color="auto" w:fill="auto"/>
          </w:tcPr>
          <w:p w:rsidR="00565448" w:rsidRPr="002E74EC" w:rsidRDefault="00565448" w:rsidP="008D1D89">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Evaluate clarity and accuracy of information through investigation and the analysis of other sources.  (RWC10-GR.9-S.2-GLE.2-EO.c) </w:t>
            </w:r>
          </w:p>
          <w:p w:rsidR="00565448" w:rsidRPr="002E74EC" w:rsidRDefault="00565448" w:rsidP="008D1D89">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Use flexible reading and note-taking strategies to organize information and make connections within and across informational texts. (RWC10-GR.9-S.2-GLE.2-EO.e)</w:t>
            </w:r>
          </w:p>
          <w:p w:rsidR="00565448" w:rsidRPr="002E74EC" w:rsidRDefault="00565448" w:rsidP="008D1D89">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Integrate information from different sources, including primary and secondary sources, to research and complete a project (RWC10-GR.9-S.4-GLE.1-EO.a.d)</w:t>
            </w:r>
          </w:p>
          <w:p w:rsidR="00565448" w:rsidRPr="002E74EC" w:rsidRDefault="00565448" w:rsidP="008D1D89">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Work with peers to support one another in the decision-making and inquiry processes. (RWC10-GR.9-S.1-GLE.2-EO.a.)</w:t>
            </w:r>
          </w:p>
          <w:p w:rsidR="00565448" w:rsidRPr="002E74EC" w:rsidRDefault="00565448" w:rsidP="008D1D89">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Pose questions to drive an inquiry-based research process. (RWC10-GR.9-S.4-GLE.2-EO.a.c) </w:t>
            </w:r>
          </w:p>
          <w:p w:rsidR="00565448" w:rsidRPr="002E74EC" w:rsidRDefault="00565448" w:rsidP="008D1D89">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Analyze and reflect on one’s reasoning and the reasoning of others (RWC10-GR.9-S.4-GLE.2-EO.a)</w:t>
            </w:r>
          </w:p>
          <w:p w:rsidR="00565448" w:rsidRPr="002E74EC" w:rsidRDefault="00565448" w:rsidP="008D1D89">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Monitor and reflect on the rationale for, and effectiveness of, choices made throughout the problem-solving process (RWC10-GR.9-S.4-GLE.2-EO.d)</w:t>
            </w:r>
          </w:p>
          <w:p w:rsidR="00565448" w:rsidRPr="002E74EC" w:rsidRDefault="00565448" w:rsidP="008D1D89">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Craft a written argument to support a solution, using valid reasoning and relevant and sufficient evidence. (RWC10-GR.9-S.1-GLE.1-EO.c) and (RWC10-GR.9-S.3-GLE.2-EO.a)</w:t>
            </w:r>
          </w:p>
          <w:p w:rsidR="00565448" w:rsidRPr="002E74EC" w:rsidRDefault="00565448" w:rsidP="008D1D89">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Develop and strengthen writing as needed by planning, revising, editing, rewriting, or trying a new approach, focusing on addressing what is most significant for a specific purpose and audience (RWC10-GR.9-S.3-GLE.1-EO.e) and (RWC10-GR.9-S.3-GLE.3-EO.a.c) </w:t>
            </w:r>
          </w:p>
          <w:p w:rsidR="00565448" w:rsidRPr="002E74EC" w:rsidRDefault="00565448" w:rsidP="008D1D89">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Present one’s solution orally, using effective audience and oral delivery skills and incorporating diverse media or formats. (RWC10-GR.9-S.1-GLE.1-EO.b.e) and (RWC10-GR.9-S.1-GLE.2-EO.g)</w:t>
            </w:r>
          </w:p>
          <w:p w:rsidR="00565448" w:rsidRPr="002E74EC" w:rsidRDefault="00565448" w:rsidP="008D1D89">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Listen critically to the arguments of peers, evaluate the quality of their reasoning and evidence, and give verbal and nonverbal feedback to the speaker.   (RWC10-GR.9-S.1-GLE.1-EO.b) and (RWC10-GR.9-S.1-GLE.2-EO.c) and (RWC10-GR.9-S.3-GLE.1-EO.e) and (RWC10-GR.9-S.4-GLE.2-EO.a)</w:t>
            </w:r>
          </w:p>
          <w:p w:rsidR="00565448" w:rsidRPr="00D5423D" w:rsidRDefault="00565448" w:rsidP="008D1D89">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Distinguish between phrases and clauses and use this knowledge to write varied, strong, correct, complete sentences (RWC10-GR.9-S.3-GLE.3-EO.a.ii)</w:t>
            </w:r>
          </w:p>
        </w:tc>
      </w:tr>
    </w:tbl>
    <w:p w:rsidR="00565448" w:rsidRDefault="00565448"/>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65448" w:rsidRPr="00D5423D" w:rsidTr="00565448">
        <w:trPr>
          <w:trHeight w:val="654"/>
          <w:jc w:val="center"/>
        </w:trPr>
        <w:tc>
          <w:tcPr>
            <w:tcW w:w="14713" w:type="dxa"/>
            <w:gridSpan w:val="3"/>
            <w:shd w:val="clear" w:color="auto" w:fill="D9D9D9" w:themeFill="background1" w:themeFillShade="D9"/>
          </w:tcPr>
          <w:p w:rsidR="00565448" w:rsidRPr="00D5423D" w:rsidRDefault="00565448" w:rsidP="008D1D89">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65448" w:rsidRPr="00D5423D" w:rsidRDefault="00565448" w:rsidP="008D1D89">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 xml:space="preserve">“Mark Twain exposes the </w:t>
            </w:r>
            <w:r w:rsidRPr="006741FE">
              <w:rPr>
                <w:rFonts w:asciiTheme="minorHAnsi" w:hAnsiTheme="minorHAnsi"/>
                <w:i/>
                <w:sz w:val="20"/>
                <w:szCs w:val="20"/>
              </w:rPr>
              <w:lastRenderedPageBreak/>
              <w:t>hypocrisy of slavery through the use of satire.”</w:t>
            </w:r>
          </w:p>
        </w:tc>
      </w:tr>
      <w:tr w:rsidR="00565448" w:rsidRPr="00D5423D" w:rsidTr="00565448">
        <w:trPr>
          <w:trHeight w:val="654"/>
          <w:jc w:val="center"/>
        </w:trPr>
        <w:tc>
          <w:tcPr>
            <w:tcW w:w="4904" w:type="dxa"/>
            <w:gridSpan w:val="2"/>
            <w:shd w:val="clear" w:color="auto" w:fill="D9D9D9" w:themeFill="background1" w:themeFillShade="D9"/>
          </w:tcPr>
          <w:p w:rsidR="00565448" w:rsidRPr="00D5423D" w:rsidRDefault="00565448" w:rsidP="008D1D89">
            <w:pPr>
              <w:ind w:left="0" w:firstLine="0"/>
              <w:rPr>
                <w:rFonts w:asciiTheme="minorHAnsi" w:hAnsiTheme="minorHAnsi"/>
                <w:b/>
                <w:sz w:val="20"/>
                <w:szCs w:val="20"/>
              </w:rPr>
            </w:pPr>
            <w:r w:rsidRPr="00D5423D">
              <w:rPr>
                <w:rFonts w:asciiTheme="minorHAnsi" w:hAnsiTheme="minorHAnsi"/>
                <w:b/>
                <w:sz w:val="20"/>
                <w:szCs w:val="20"/>
              </w:rPr>
              <w:lastRenderedPageBreak/>
              <w:t xml:space="preserve">A student in ______________ can demonstrate the ability to apply and comprehend critical language through the following statement(s): </w:t>
            </w:r>
          </w:p>
        </w:tc>
        <w:tc>
          <w:tcPr>
            <w:tcW w:w="9809" w:type="dxa"/>
          </w:tcPr>
          <w:p w:rsidR="00565448" w:rsidRPr="002E74EC" w:rsidRDefault="00565448" w:rsidP="008D1D89">
            <w:pPr>
              <w:ind w:left="0" w:firstLine="0"/>
              <w:rPr>
                <w:rFonts w:asciiTheme="minorHAnsi" w:hAnsiTheme="minorHAnsi"/>
                <w:sz w:val="20"/>
                <w:szCs w:val="20"/>
              </w:rPr>
            </w:pPr>
            <w:r w:rsidRPr="002E74EC">
              <w:rPr>
                <w:rFonts w:asciiTheme="minorHAnsi" w:hAnsiTheme="minorHAnsi"/>
                <w:sz w:val="20"/>
                <w:szCs w:val="20"/>
              </w:rPr>
              <w:t xml:space="preserve">I utilized the comprehension and critical thinking strategies of analyzing, questioning, evaluating, and synthesis in order to support my inquiry-based research process. </w:t>
            </w:r>
          </w:p>
          <w:p w:rsidR="00565448" w:rsidRPr="002E74EC" w:rsidRDefault="00565448" w:rsidP="008D1D89">
            <w:pPr>
              <w:ind w:left="0" w:firstLine="0"/>
              <w:rPr>
                <w:rFonts w:asciiTheme="minorHAnsi" w:hAnsiTheme="minorHAnsi"/>
                <w:b/>
                <w:sz w:val="20"/>
                <w:szCs w:val="20"/>
              </w:rPr>
            </w:pPr>
            <w:r w:rsidRPr="002E74EC">
              <w:rPr>
                <w:rFonts w:asciiTheme="minorHAnsi" w:hAnsiTheme="minorHAnsi"/>
                <w:sz w:val="20"/>
                <w:szCs w:val="20"/>
              </w:rPr>
              <w:t>When arguing for specific solutions/claim, I support my reasoning with a variety of evidence, including primary and secondary sources.</w:t>
            </w:r>
            <w:r w:rsidRPr="002E74EC">
              <w:rPr>
                <w:rFonts w:asciiTheme="minorHAnsi" w:hAnsiTheme="minorHAnsi"/>
                <w:b/>
                <w:sz w:val="20"/>
                <w:szCs w:val="20"/>
              </w:rPr>
              <w:t xml:space="preserve"> </w:t>
            </w:r>
          </w:p>
        </w:tc>
      </w:tr>
      <w:tr w:rsidR="00565448" w:rsidRPr="00D5423D" w:rsidTr="00565448">
        <w:trPr>
          <w:trHeight w:val="653"/>
          <w:jc w:val="center"/>
        </w:trPr>
        <w:tc>
          <w:tcPr>
            <w:tcW w:w="2227" w:type="dxa"/>
            <w:shd w:val="clear" w:color="auto" w:fill="D9D9D9" w:themeFill="background1" w:themeFillShade="D9"/>
          </w:tcPr>
          <w:p w:rsidR="00565448" w:rsidRPr="00D5423D" w:rsidRDefault="00565448" w:rsidP="008D1D89">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65448" w:rsidRPr="002E74EC" w:rsidRDefault="00565448" w:rsidP="008D1D89">
            <w:pPr>
              <w:ind w:left="0" w:firstLine="0"/>
              <w:rPr>
                <w:rFonts w:asciiTheme="minorHAnsi" w:hAnsiTheme="minorHAnsi"/>
                <w:sz w:val="20"/>
                <w:szCs w:val="20"/>
              </w:rPr>
            </w:pPr>
            <w:r w:rsidRPr="002E74EC">
              <w:rPr>
                <w:rFonts w:asciiTheme="minorHAnsi" w:hAnsiTheme="minorHAnsi"/>
                <w:sz w:val="20"/>
                <w:szCs w:val="20"/>
              </w:rPr>
              <w:t>analyzing, questioning,  evaluating, synthesizing, inquiry-based process, primary and secondary sources, reasoning, sources/evidence</w:t>
            </w:r>
          </w:p>
          <w:p w:rsidR="00565448" w:rsidRPr="002E74EC" w:rsidRDefault="00565448" w:rsidP="008D1D89">
            <w:pPr>
              <w:ind w:left="0" w:firstLine="0"/>
              <w:rPr>
                <w:rFonts w:asciiTheme="minorHAnsi" w:hAnsiTheme="minorHAnsi"/>
                <w:sz w:val="20"/>
                <w:szCs w:val="20"/>
              </w:rPr>
            </w:pPr>
            <w:r w:rsidRPr="002E74EC">
              <w:rPr>
                <w:rFonts w:asciiTheme="minorHAnsi" w:hAnsiTheme="minorHAnsi"/>
                <w:sz w:val="20"/>
                <w:szCs w:val="20"/>
              </w:rPr>
              <w:t>claim, argument</w:t>
            </w:r>
          </w:p>
          <w:p w:rsidR="00565448" w:rsidRPr="002E74EC" w:rsidRDefault="00565448" w:rsidP="008D1D89">
            <w:pPr>
              <w:ind w:left="0" w:firstLine="0"/>
              <w:rPr>
                <w:rFonts w:asciiTheme="minorHAnsi" w:hAnsiTheme="minorHAnsi"/>
                <w:sz w:val="20"/>
                <w:szCs w:val="20"/>
              </w:rPr>
            </w:pPr>
          </w:p>
          <w:p w:rsidR="00565448" w:rsidRPr="002E74EC" w:rsidRDefault="00565448" w:rsidP="008D1D89">
            <w:pPr>
              <w:ind w:left="0" w:firstLine="0"/>
              <w:rPr>
                <w:rFonts w:asciiTheme="minorHAnsi" w:hAnsiTheme="minorHAnsi"/>
                <w:b/>
                <w:sz w:val="20"/>
                <w:szCs w:val="20"/>
              </w:rPr>
            </w:pPr>
            <w:r w:rsidRPr="002E74EC">
              <w:rPr>
                <w:rFonts w:asciiTheme="minorHAnsi" w:hAnsiTheme="minorHAnsi"/>
                <w:sz w:val="20"/>
                <w:szCs w:val="20"/>
              </w:rPr>
              <w:t>feedback, choices, collaboration, decision-making, problem-solving, self-reflection, points of view, solution, issues, choices, critical listening</w:t>
            </w:r>
          </w:p>
        </w:tc>
      </w:tr>
      <w:tr w:rsidR="00565448" w:rsidRPr="00D5423D" w:rsidTr="00565448">
        <w:trPr>
          <w:trHeight w:val="653"/>
          <w:jc w:val="center"/>
        </w:trPr>
        <w:tc>
          <w:tcPr>
            <w:tcW w:w="2227" w:type="dxa"/>
            <w:shd w:val="clear" w:color="auto" w:fill="D9D9D9" w:themeFill="background1" w:themeFillShade="D9"/>
          </w:tcPr>
          <w:p w:rsidR="00565448" w:rsidRPr="00D5423D" w:rsidRDefault="00565448" w:rsidP="008D1D89">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65448" w:rsidRPr="002E74EC" w:rsidRDefault="00565448" w:rsidP="008D1D89">
            <w:pPr>
              <w:ind w:left="0" w:firstLine="0"/>
              <w:rPr>
                <w:rFonts w:asciiTheme="minorHAnsi" w:hAnsiTheme="minorHAnsi"/>
                <w:sz w:val="20"/>
                <w:szCs w:val="20"/>
              </w:rPr>
            </w:pPr>
            <w:r w:rsidRPr="002E74EC">
              <w:rPr>
                <w:rFonts w:asciiTheme="minorHAnsi" w:hAnsiTheme="minorHAnsi"/>
                <w:sz w:val="20"/>
                <w:szCs w:val="20"/>
              </w:rPr>
              <w:t>diverse media or formats</w:t>
            </w:r>
          </w:p>
          <w:p w:rsidR="00565448" w:rsidRPr="002E74EC" w:rsidRDefault="00565448" w:rsidP="008D1D89">
            <w:pPr>
              <w:ind w:left="0" w:firstLine="0"/>
              <w:rPr>
                <w:rFonts w:asciiTheme="minorHAnsi" w:hAnsiTheme="minorHAnsi"/>
                <w:sz w:val="20"/>
                <w:szCs w:val="20"/>
              </w:rPr>
            </w:pPr>
            <w:r w:rsidRPr="002E74EC">
              <w:rPr>
                <w:rFonts w:asciiTheme="minorHAnsi" w:hAnsiTheme="minorHAnsi"/>
                <w:sz w:val="20"/>
                <w:szCs w:val="20"/>
              </w:rPr>
              <w:t>phrases, clauses, conventions of standard English</w:t>
            </w:r>
          </w:p>
        </w:tc>
      </w:tr>
    </w:tbl>
    <w:p w:rsidR="00565448" w:rsidRDefault="00565448">
      <w:pPr>
        <w:ind w:left="0" w:firstLine="0"/>
        <w:rPr>
          <w:rFonts w:asciiTheme="minorHAnsi" w:hAnsiTheme="minorHAnsi"/>
          <w:b/>
          <w:sz w:val="20"/>
          <w:szCs w:val="20"/>
        </w:rPr>
      </w:pPr>
    </w:p>
    <w:p w:rsidR="002B3D17" w:rsidRDefault="002B3D17">
      <w:pPr>
        <w:ind w:left="0" w:firstLine="0"/>
        <w:rPr>
          <w:rFonts w:asciiTheme="minorHAnsi" w:hAnsiTheme="minorHAnsi"/>
          <w:b/>
          <w:sz w:val="20"/>
          <w:szCs w:val="20"/>
        </w:rPr>
      </w:pPr>
    </w:p>
    <w:tbl>
      <w:tblPr>
        <w:tblW w:w="14760" w:type="dxa"/>
        <w:tblInd w:w="-65" w:type="dxa"/>
        <w:tblCellMar>
          <w:top w:w="58" w:type="dxa"/>
          <w:left w:w="115" w:type="dxa"/>
          <w:bottom w:w="58" w:type="dxa"/>
          <w:right w:w="115" w:type="dxa"/>
        </w:tblCellMar>
        <w:tblLook w:val="04A0" w:firstRow="1" w:lastRow="0" w:firstColumn="1" w:lastColumn="0" w:noHBand="0" w:noVBand="1"/>
      </w:tblPr>
      <w:tblGrid>
        <w:gridCol w:w="2153"/>
        <w:gridCol w:w="12607"/>
      </w:tblGrid>
      <w:tr w:rsidR="00442424" w:rsidRPr="00442424" w:rsidTr="00565448">
        <w:tc>
          <w:tcPr>
            <w:tcW w:w="2153" w:type="dxa"/>
            <w:tcBorders>
              <w:top w:val="single" w:sz="4" w:space="0" w:color="auto"/>
              <w:left w:val="single" w:sz="4" w:space="0" w:color="auto"/>
              <w:bottom w:val="single" w:sz="4" w:space="0" w:color="auto"/>
              <w:right w:val="single" w:sz="4" w:space="0" w:color="000000"/>
            </w:tcBorders>
            <w:shd w:val="clear" w:color="auto" w:fill="D9D9D9"/>
            <w:vAlign w:val="center"/>
          </w:tcPr>
          <w:p w:rsidR="00442424" w:rsidRPr="00442424" w:rsidRDefault="00442424" w:rsidP="00442424">
            <w:pPr>
              <w:ind w:left="0" w:firstLine="0"/>
              <w:rPr>
                <w:rFonts w:eastAsia="Times New Roman"/>
                <w:b/>
                <w:bCs/>
                <w:color w:val="000000"/>
                <w:sz w:val="24"/>
                <w:szCs w:val="24"/>
              </w:rPr>
            </w:pPr>
            <w:r w:rsidRPr="00442424">
              <w:rPr>
                <w:rFonts w:eastAsia="Times New Roman"/>
                <w:b/>
                <w:bCs/>
                <w:color w:val="000000"/>
                <w:sz w:val="24"/>
                <w:szCs w:val="24"/>
              </w:rPr>
              <w:t>Unit Description:</w:t>
            </w:r>
          </w:p>
        </w:tc>
        <w:tc>
          <w:tcPr>
            <w:tcW w:w="12607" w:type="dxa"/>
            <w:tcBorders>
              <w:top w:val="single" w:sz="4" w:space="0" w:color="auto"/>
              <w:left w:val="single" w:sz="4" w:space="0" w:color="auto"/>
              <w:bottom w:val="single" w:sz="4" w:space="0" w:color="auto"/>
              <w:right w:val="single" w:sz="4" w:space="0" w:color="000000"/>
            </w:tcBorders>
            <w:shd w:val="clear" w:color="auto" w:fill="auto"/>
            <w:vAlign w:val="center"/>
          </w:tcPr>
          <w:p w:rsidR="00B1101C" w:rsidRPr="00442424" w:rsidRDefault="007B1D53" w:rsidP="00E9489C">
            <w:pPr>
              <w:ind w:left="0" w:firstLine="0"/>
              <w:rPr>
                <w:rFonts w:eastAsia="Times New Roman"/>
                <w:bCs/>
                <w:color w:val="000000"/>
                <w:sz w:val="20"/>
                <w:szCs w:val="20"/>
              </w:rPr>
            </w:pPr>
            <w:r>
              <w:rPr>
                <w:rFonts w:eastAsia="Times New Roman"/>
                <w:bCs/>
                <w:color w:val="000000"/>
                <w:sz w:val="20"/>
                <w:szCs w:val="20"/>
              </w:rPr>
              <w:t>This 4-6 week unit will focus on having students develop an academic</w:t>
            </w:r>
            <w:r w:rsidR="00506E40">
              <w:rPr>
                <w:rFonts w:eastAsia="Times New Roman"/>
                <w:bCs/>
                <w:color w:val="000000"/>
                <w:sz w:val="20"/>
                <w:szCs w:val="20"/>
              </w:rPr>
              <w:t xml:space="preserve"> problem-solution research essay using MLA style.</w:t>
            </w:r>
            <w:r>
              <w:rPr>
                <w:rFonts w:eastAsia="Times New Roman"/>
                <w:bCs/>
                <w:color w:val="000000"/>
                <w:sz w:val="20"/>
                <w:szCs w:val="20"/>
              </w:rPr>
              <w:t xml:space="preserve"> This process will be </w:t>
            </w:r>
            <w:r w:rsidR="00132E26">
              <w:rPr>
                <w:rFonts w:eastAsia="Times New Roman"/>
                <w:bCs/>
                <w:color w:val="000000"/>
                <w:sz w:val="20"/>
                <w:szCs w:val="20"/>
              </w:rPr>
              <w:t>initiate</w:t>
            </w:r>
            <w:r>
              <w:rPr>
                <w:rFonts w:eastAsia="Times New Roman"/>
                <w:bCs/>
                <w:color w:val="000000"/>
                <w:sz w:val="20"/>
                <w:szCs w:val="20"/>
              </w:rPr>
              <w:t xml:space="preserve">d with the development of an inquiry question that stems from issues and themes that have been (or will be) discussed throughout the course of the year. This inquiry question will be developed from a student’s </w:t>
            </w:r>
            <w:r w:rsidR="0061654D">
              <w:rPr>
                <w:rFonts w:eastAsia="Times New Roman"/>
                <w:bCs/>
                <w:color w:val="000000"/>
                <w:sz w:val="20"/>
                <w:szCs w:val="20"/>
              </w:rPr>
              <w:t>perspective on an issue</w:t>
            </w:r>
            <w:r>
              <w:rPr>
                <w:rFonts w:eastAsia="Times New Roman"/>
                <w:bCs/>
                <w:color w:val="000000"/>
                <w:sz w:val="20"/>
                <w:szCs w:val="20"/>
              </w:rPr>
              <w:t xml:space="preserve"> that has been discussed</w:t>
            </w:r>
            <w:r w:rsidR="0061654D">
              <w:rPr>
                <w:rFonts w:eastAsia="Times New Roman"/>
                <w:bCs/>
                <w:color w:val="000000"/>
                <w:sz w:val="20"/>
                <w:szCs w:val="20"/>
              </w:rPr>
              <w:t xml:space="preserve"> during the course</w:t>
            </w:r>
            <w:r>
              <w:rPr>
                <w:rFonts w:eastAsia="Times New Roman"/>
                <w:bCs/>
                <w:color w:val="000000"/>
                <w:sz w:val="20"/>
                <w:szCs w:val="20"/>
              </w:rPr>
              <w:t>. Once the inquiry question is established, students will work in small groups to strengthen their question</w:t>
            </w:r>
            <w:r w:rsidR="00132E26">
              <w:rPr>
                <w:rFonts w:eastAsia="Times New Roman"/>
                <w:bCs/>
                <w:color w:val="000000"/>
                <w:sz w:val="20"/>
                <w:szCs w:val="20"/>
              </w:rPr>
              <w:t>, begin the research process to</w:t>
            </w:r>
            <w:r>
              <w:rPr>
                <w:rFonts w:eastAsia="Times New Roman"/>
                <w:bCs/>
                <w:color w:val="000000"/>
                <w:sz w:val="20"/>
                <w:szCs w:val="20"/>
              </w:rPr>
              <w:t xml:space="preserve"> find evidence to support their belief</w:t>
            </w:r>
            <w:r w:rsidR="00132E26">
              <w:rPr>
                <w:rFonts w:eastAsia="Times New Roman"/>
                <w:bCs/>
                <w:color w:val="000000"/>
                <w:sz w:val="20"/>
                <w:szCs w:val="20"/>
              </w:rPr>
              <w:t>, and to receive feedback throughout the writing process.</w:t>
            </w:r>
            <w:r>
              <w:rPr>
                <w:rFonts w:eastAsia="Times New Roman"/>
                <w:bCs/>
                <w:color w:val="000000"/>
                <w:sz w:val="20"/>
                <w:szCs w:val="20"/>
              </w:rPr>
              <w:t xml:space="preserve"> </w:t>
            </w:r>
            <w:r w:rsidR="00132E26">
              <w:rPr>
                <w:rFonts w:eastAsia="Times New Roman"/>
                <w:bCs/>
                <w:color w:val="000000"/>
                <w:sz w:val="20"/>
                <w:szCs w:val="20"/>
              </w:rPr>
              <w:t>The final written product will be a problem-solution essay.</w:t>
            </w:r>
          </w:p>
        </w:tc>
      </w:tr>
      <w:tr w:rsidR="00C178B7" w:rsidRPr="00442424" w:rsidTr="00565448">
        <w:tc>
          <w:tcPr>
            <w:tcW w:w="2153" w:type="dxa"/>
            <w:tcBorders>
              <w:top w:val="single" w:sz="4" w:space="0" w:color="auto"/>
              <w:left w:val="single" w:sz="4" w:space="0" w:color="auto"/>
              <w:bottom w:val="single" w:sz="4" w:space="0" w:color="auto"/>
              <w:right w:val="single" w:sz="4" w:space="0" w:color="000000"/>
            </w:tcBorders>
            <w:shd w:val="clear" w:color="auto" w:fill="D9D9D9"/>
            <w:vAlign w:val="center"/>
          </w:tcPr>
          <w:p w:rsidR="00C178B7" w:rsidRPr="00442424" w:rsidRDefault="00C178B7" w:rsidP="00C178B7">
            <w:pPr>
              <w:ind w:left="0" w:firstLine="0"/>
              <w:rPr>
                <w:rFonts w:eastAsia="Times New Roman"/>
                <w:b/>
                <w:bCs/>
                <w:color w:val="000000"/>
                <w:sz w:val="20"/>
                <w:szCs w:val="20"/>
              </w:rPr>
            </w:pPr>
            <w:r w:rsidRPr="00442424">
              <w:rPr>
                <w:rFonts w:eastAsia="Times New Roman"/>
                <w:b/>
                <w:bCs/>
                <w:color w:val="000000"/>
                <w:sz w:val="20"/>
                <w:szCs w:val="20"/>
              </w:rPr>
              <w:t>Considerations</w:t>
            </w:r>
            <w:r>
              <w:rPr>
                <w:rFonts w:eastAsia="Times New Roman"/>
                <w:b/>
                <w:bCs/>
                <w:color w:val="000000"/>
                <w:sz w:val="20"/>
                <w:szCs w:val="20"/>
              </w:rPr>
              <w:t>:</w:t>
            </w:r>
          </w:p>
        </w:tc>
        <w:tc>
          <w:tcPr>
            <w:tcW w:w="12607" w:type="dxa"/>
            <w:tcBorders>
              <w:top w:val="single" w:sz="4" w:space="0" w:color="auto"/>
              <w:left w:val="single" w:sz="4" w:space="0" w:color="auto"/>
              <w:bottom w:val="single" w:sz="4" w:space="0" w:color="auto"/>
              <w:right w:val="single" w:sz="4" w:space="0" w:color="000000"/>
            </w:tcBorders>
            <w:shd w:val="clear" w:color="auto" w:fill="auto"/>
            <w:vAlign w:val="center"/>
          </w:tcPr>
          <w:p w:rsidR="00132E26" w:rsidRDefault="00132E26" w:rsidP="00DC226B">
            <w:pPr>
              <w:ind w:left="288" w:hanging="288"/>
              <w:rPr>
                <w:rFonts w:eastAsia="Times New Roman"/>
                <w:color w:val="000000"/>
                <w:sz w:val="20"/>
                <w:szCs w:val="20"/>
              </w:rPr>
            </w:pPr>
            <w:r>
              <w:rPr>
                <w:rFonts w:eastAsia="Times New Roman"/>
                <w:color w:val="000000"/>
                <w:sz w:val="20"/>
                <w:szCs w:val="20"/>
              </w:rPr>
              <w:t>The authors of this unit have envisioned that this will be the culminating unit of the year.  As such, many of the themes, issues, and topics will have been identified and analyzed in the literature studied throughout the year.  Other teachers may want to use this research unit as the introduction to the year and have students explore the themes, issues, and topics that will be the focus of the year.  In essence, by using this unit as the first of the year, the teacher will create a collaborative environment, develop inquiry questions to explore issues to be studied, and receive a formal piece of student writing in the first month of the school year.</w:t>
            </w:r>
          </w:p>
          <w:p w:rsidR="00B1101C" w:rsidRPr="00442424" w:rsidRDefault="00B1101C" w:rsidP="00132E26">
            <w:pPr>
              <w:ind w:left="288" w:hanging="288"/>
              <w:rPr>
                <w:rFonts w:eastAsia="Times New Roman"/>
                <w:color w:val="000000"/>
                <w:sz w:val="20"/>
                <w:szCs w:val="20"/>
              </w:rPr>
            </w:pPr>
          </w:p>
        </w:tc>
      </w:tr>
      <w:tr w:rsidR="00C178B7" w:rsidRPr="00442424" w:rsidTr="00565448">
        <w:tc>
          <w:tcPr>
            <w:tcW w:w="1476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C178B7" w:rsidRPr="00442424" w:rsidRDefault="00C178B7" w:rsidP="00C178B7">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C178B7" w:rsidRPr="00442424" w:rsidTr="00565448">
        <w:tc>
          <w:tcPr>
            <w:tcW w:w="2153" w:type="dxa"/>
            <w:tcBorders>
              <w:top w:val="nil"/>
              <w:left w:val="single" w:sz="4" w:space="0" w:color="auto"/>
              <w:bottom w:val="single" w:sz="4" w:space="0" w:color="auto"/>
              <w:right w:val="single" w:sz="4" w:space="0" w:color="auto"/>
            </w:tcBorders>
            <w:shd w:val="clear" w:color="000000" w:fill="D8D8D8"/>
            <w:vAlign w:val="center"/>
          </w:tcPr>
          <w:p w:rsidR="00C178B7" w:rsidRPr="00442424" w:rsidRDefault="00C178B7" w:rsidP="00442424">
            <w:pPr>
              <w:ind w:left="0" w:firstLine="0"/>
              <w:rPr>
                <w:rFonts w:eastAsia="Times New Roman"/>
                <w:b/>
                <w:bCs/>
                <w:color w:val="000000"/>
                <w:sz w:val="20"/>
                <w:szCs w:val="20"/>
              </w:rPr>
            </w:pPr>
            <w:r w:rsidRPr="00442424">
              <w:rPr>
                <w:rFonts w:eastAsia="Times New Roman"/>
                <w:b/>
                <w:bCs/>
                <w:color w:val="000000"/>
                <w:sz w:val="20"/>
                <w:szCs w:val="20"/>
              </w:rPr>
              <w:t>Key Generalization:</w:t>
            </w:r>
          </w:p>
        </w:tc>
        <w:tc>
          <w:tcPr>
            <w:tcW w:w="12607" w:type="dxa"/>
            <w:tcBorders>
              <w:top w:val="single" w:sz="4" w:space="0" w:color="auto"/>
              <w:left w:val="nil"/>
              <w:bottom w:val="single" w:sz="4" w:space="0" w:color="auto"/>
              <w:right w:val="single" w:sz="4" w:space="0" w:color="auto"/>
            </w:tcBorders>
            <w:shd w:val="clear" w:color="auto" w:fill="auto"/>
            <w:vAlign w:val="center"/>
          </w:tcPr>
          <w:p w:rsidR="00C4409B" w:rsidRDefault="00A75409" w:rsidP="00C178B7">
            <w:pPr>
              <w:ind w:left="288" w:hanging="288"/>
              <w:rPr>
                <w:rFonts w:asciiTheme="minorHAnsi" w:hAnsiTheme="minorHAnsi"/>
                <w:sz w:val="20"/>
                <w:szCs w:val="20"/>
              </w:rPr>
            </w:pPr>
            <w:r>
              <w:rPr>
                <w:rFonts w:asciiTheme="minorHAnsi" w:hAnsiTheme="minorHAnsi"/>
                <w:sz w:val="20"/>
                <w:szCs w:val="20"/>
              </w:rPr>
              <w:t>W</w:t>
            </w:r>
            <w:r w:rsidRPr="002E74EC">
              <w:rPr>
                <w:rFonts w:asciiTheme="minorHAnsi" w:hAnsiTheme="minorHAnsi"/>
                <w:sz w:val="20"/>
                <w:szCs w:val="20"/>
              </w:rPr>
              <w:t xml:space="preserve">ritten and spoken arguments that </w:t>
            </w:r>
            <w:r>
              <w:rPr>
                <w:rFonts w:asciiTheme="minorHAnsi" w:hAnsiTheme="minorHAnsi"/>
                <w:sz w:val="20"/>
                <w:szCs w:val="20"/>
              </w:rPr>
              <w:t>propose</w:t>
            </w:r>
            <w:r w:rsidRPr="002E74EC">
              <w:rPr>
                <w:rFonts w:asciiTheme="minorHAnsi" w:hAnsiTheme="minorHAnsi"/>
                <w:sz w:val="20"/>
                <w:szCs w:val="20"/>
              </w:rPr>
              <w:t xml:space="preserve"> solution</w:t>
            </w:r>
            <w:r>
              <w:rPr>
                <w:rFonts w:asciiTheme="minorHAnsi" w:hAnsiTheme="minorHAnsi"/>
                <w:sz w:val="20"/>
                <w:szCs w:val="20"/>
              </w:rPr>
              <w:t>s</w:t>
            </w:r>
            <w:r w:rsidRPr="002E74EC">
              <w:rPr>
                <w:rFonts w:asciiTheme="minorHAnsi" w:hAnsiTheme="minorHAnsi"/>
                <w:sz w:val="20"/>
                <w:szCs w:val="20"/>
              </w:rPr>
              <w:t xml:space="preserve"> must draw upon organized, well-supported reasoning</w:t>
            </w:r>
            <w:r>
              <w:rPr>
                <w:rFonts w:asciiTheme="minorHAnsi" w:hAnsiTheme="minorHAnsi"/>
                <w:sz w:val="20"/>
                <w:szCs w:val="20"/>
              </w:rPr>
              <w:t xml:space="preserve"> to increase their persuasive </w:t>
            </w:r>
          </w:p>
          <w:p w:rsidR="00C178B7" w:rsidRPr="00442424" w:rsidRDefault="00A75409" w:rsidP="00132E26">
            <w:pPr>
              <w:ind w:left="288" w:hanging="288"/>
              <w:rPr>
                <w:rFonts w:eastAsia="Times New Roman"/>
                <w:color w:val="000000"/>
                <w:sz w:val="20"/>
                <w:szCs w:val="20"/>
              </w:rPr>
            </w:pPr>
            <w:proofErr w:type="gramStart"/>
            <w:r>
              <w:rPr>
                <w:rFonts w:asciiTheme="minorHAnsi" w:hAnsiTheme="minorHAnsi"/>
                <w:sz w:val="20"/>
                <w:szCs w:val="20"/>
              </w:rPr>
              <w:t>potential/capacity</w:t>
            </w:r>
            <w:proofErr w:type="gramEnd"/>
            <w:r w:rsidRPr="002E74EC">
              <w:rPr>
                <w:rFonts w:asciiTheme="minorHAnsi" w:hAnsiTheme="minorHAnsi"/>
                <w:sz w:val="20"/>
                <w:szCs w:val="20"/>
              </w:rPr>
              <w:t xml:space="preserve">.  </w:t>
            </w:r>
          </w:p>
        </w:tc>
      </w:tr>
      <w:tr w:rsidR="00A75409" w:rsidRPr="00442424" w:rsidTr="008D1D89">
        <w:tc>
          <w:tcPr>
            <w:tcW w:w="2153" w:type="dxa"/>
            <w:vMerge w:val="restart"/>
            <w:tcBorders>
              <w:top w:val="nil"/>
              <w:left w:val="single" w:sz="4" w:space="0" w:color="auto"/>
              <w:right w:val="single" w:sz="4" w:space="0" w:color="auto"/>
            </w:tcBorders>
            <w:shd w:val="clear" w:color="000000" w:fill="D8D8D8"/>
            <w:vAlign w:val="center"/>
          </w:tcPr>
          <w:p w:rsidR="00A75409" w:rsidRPr="00442424" w:rsidRDefault="00A75409" w:rsidP="00442424">
            <w:pPr>
              <w:ind w:left="0" w:firstLine="0"/>
              <w:rPr>
                <w:rFonts w:eastAsia="Times New Roman"/>
                <w:b/>
                <w:bCs/>
                <w:color w:val="000000"/>
                <w:sz w:val="20"/>
                <w:szCs w:val="20"/>
              </w:rPr>
            </w:pPr>
            <w:r w:rsidRPr="00442424">
              <w:rPr>
                <w:rFonts w:eastAsia="Times New Roman"/>
                <w:b/>
                <w:bCs/>
                <w:color w:val="000000"/>
                <w:sz w:val="20"/>
                <w:szCs w:val="20"/>
              </w:rPr>
              <w:t>Supporting Generalizations:</w:t>
            </w:r>
          </w:p>
        </w:tc>
        <w:tc>
          <w:tcPr>
            <w:tcW w:w="12607" w:type="dxa"/>
            <w:tcBorders>
              <w:top w:val="single" w:sz="4" w:space="0" w:color="auto"/>
              <w:left w:val="nil"/>
              <w:bottom w:val="single" w:sz="4" w:space="0" w:color="auto"/>
              <w:right w:val="single" w:sz="4" w:space="0" w:color="auto"/>
            </w:tcBorders>
            <w:shd w:val="clear" w:color="auto" w:fill="auto"/>
          </w:tcPr>
          <w:p w:rsidR="00A75409" w:rsidRPr="002E74EC" w:rsidRDefault="00A75409" w:rsidP="00132E26">
            <w:pPr>
              <w:ind w:left="0" w:firstLine="0"/>
              <w:rPr>
                <w:rFonts w:asciiTheme="minorHAnsi" w:hAnsiTheme="minorHAnsi"/>
                <w:sz w:val="20"/>
                <w:szCs w:val="20"/>
              </w:rPr>
            </w:pPr>
            <w:r w:rsidRPr="002E74EC">
              <w:rPr>
                <w:rFonts w:asciiTheme="minorHAnsi" w:hAnsiTheme="minorHAnsi"/>
                <w:sz w:val="20"/>
                <w:szCs w:val="20"/>
              </w:rPr>
              <w:t>Effective problem-solving relies upon consideration of a variety of options derived from the evaluation of multiple sources</w:t>
            </w:r>
            <w:r w:rsidR="00132E26">
              <w:rPr>
                <w:rFonts w:asciiTheme="minorHAnsi" w:hAnsiTheme="minorHAnsi"/>
                <w:sz w:val="20"/>
                <w:szCs w:val="20"/>
              </w:rPr>
              <w:t>.</w:t>
            </w:r>
            <w:r w:rsidRPr="002E74EC">
              <w:rPr>
                <w:rFonts w:asciiTheme="minorHAnsi" w:hAnsiTheme="minorHAnsi"/>
                <w:sz w:val="20"/>
                <w:szCs w:val="20"/>
              </w:rPr>
              <w:t xml:space="preserve"> </w:t>
            </w:r>
          </w:p>
        </w:tc>
      </w:tr>
      <w:tr w:rsidR="00A75409" w:rsidRPr="00442424" w:rsidTr="008D1D89">
        <w:tc>
          <w:tcPr>
            <w:tcW w:w="2153" w:type="dxa"/>
            <w:vMerge/>
            <w:tcBorders>
              <w:left w:val="single" w:sz="4" w:space="0" w:color="auto"/>
              <w:right w:val="single" w:sz="4" w:space="0" w:color="auto"/>
            </w:tcBorders>
            <w:vAlign w:val="center"/>
          </w:tcPr>
          <w:p w:rsidR="00A75409" w:rsidRPr="00442424" w:rsidRDefault="00A75409" w:rsidP="00442424">
            <w:pPr>
              <w:ind w:left="0" w:firstLine="0"/>
              <w:rPr>
                <w:rFonts w:eastAsia="Times New Roman"/>
                <w:b/>
                <w:bCs/>
                <w:color w:val="000000"/>
                <w:sz w:val="20"/>
                <w:szCs w:val="20"/>
              </w:rPr>
            </w:pPr>
          </w:p>
        </w:tc>
        <w:tc>
          <w:tcPr>
            <w:tcW w:w="12607" w:type="dxa"/>
            <w:tcBorders>
              <w:top w:val="single" w:sz="4" w:space="0" w:color="auto"/>
              <w:left w:val="nil"/>
              <w:bottom w:val="single" w:sz="4" w:space="0" w:color="auto"/>
              <w:right w:val="single" w:sz="4" w:space="0" w:color="auto"/>
            </w:tcBorders>
            <w:shd w:val="clear" w:color="auto" w:fill="auto"/>
          </w:tcPr>
          <w:p w:rsidR="00A75409" w:rsidRPr="002E74EC" w:rsidRDefault="00A75409" w:rsidP="00132E26">
            <w:pPr>
              <w:ind w:left="0" w:firstLine="0"/>
              <w:rPr>
                <w:rFonts w:asciiTheme="minorHAnsi" w:hAnsiTheme="minorHAnsi"/>
                <w:sz w:val="20"/>
                <w:szCs w:val="20"/>
              </w:rPr>
            </w:pPr>
            <w:r>
              <w:rPr>
                <w:rFonts w:asciiTheme="minorHAnsi" w:hAnsiTheme="minorHAnsi"/>
                <w:sz w:val="20"/>
                <w:szCs w:val="20"/>
              </w:rPr>
              <w:t>Thoughtful research questions and a plan for inquiry provide the foundation for developing a</w:t>
            </w:r>
            <w:r w:rsidRPr="002E74EC">
              <w:rPr>
                <w:rFonts w:asciiTheme="minorHAnsi" w:hAnsiTheme="minorHAnsi"/>
                <w:sz w:val="20"/>
                <w:szCs w:val="20"/>
              </w:rPr>
              <w:t xml:space="preserve"> more com</w:t>
            </w:r>
            <w:r>
              <w:rPr>
                <w:rFonts w:asciiTheme="minorHAnsi" w:hAnsiTheme="minorHAnsi"/>
                <w:sz w:val="20"/>
                <w:szCs w:val="20"/>
              </w:rPr>
              <w:t>plex understanding of an issue.</w:t>
            </w:r>
            <w:r w:rsidRPr="002E74EC">
              <w:rPr>
                <w:rFonts w:asciiTheme="minorHAnsi" w:hAnsiTheme="minorHAnsi"/>
                <w:sz w:val="20"/>
                <w:szCs w:val="20"/>
              </w:rPr>
              <w:t xml:space="preserve"> </w:t>
            </w:r>
          </w:p>
        </w:tc>
      </w:tr>
      <w:tr w:rsidR="00A75409" w:rsidRPr="00442424" w:rsidTr="008D1D89">
        <w:tc>
          <w:tcPr>
            <w:tcW w:w="2153" w:type="dxa"/>
            <w:vMerge/>
            <w:tcBorders>
              <w:left w:val="single" w:sz="4" w:space="0" w:color="auto"/>
              <w:right w:val="single" w:sz="4" w:space="0" w:color="auto"/>
            </w:tcBorders>
            <w:vAlign w:val="center"/>
          </w:tcPr>
          <w:p w:rsidR="00A75409" w:rsidRPr="00442424" w:rsidRDefault="00A75409" w:rsidP="00442424">
            <w:pPr>
              <w:ind w:left="0" w:firstLine="0"/>
              <w:rPr>
                <w:rFonts w:eastAsia="Times New Roman"/>
                <w:b/>
                <w:bCs/>
                <w:color w:val="000000"/>
                <w:sz w:val="20"/>
                <w:szCs w:val="20"/>
              </w:rPr>
            </w:pPr>
          </w:p>
        </w:tc>
        <w:tc>
          <w:tcPr>
            <w:tcW w:w="12607" w:type="dxa"/>
            <w:tcBorders>
              <w:top w:val="single" w:sz="4" w:space="0" w:color="auto"/>
              <w:left w:val="nil"/>
              <w:bottom w:val="single" w:sz="4" w:space="0" w:color="auto"/>
              <w:right w:val="single" w:sz="4" w:space="0" w:color="auto"/>
            </w:tcBorders>
            <w:shd w:val="clear" w:color="auto" w:fill="auto"/>
          </w:tcPr>
          <w:p w:rsidR="00A75409" w:rsidRPr="002E74EC" w:rsidRDefault="00A75409" w:rsidP="00132E26">
            <w:pPr>
              <w:ind w:left="0" w:firstLine="0"/>
              <w:rPr>
                <w:rFonts w:asciiTheme="minorHAnsi" w:hAnsiTheme="minorHAnsi"/>
                <w:sz w:val="20"/>
                <w:szCs w:val="20"/>
              </w:rPr>
            </w:pPr>
            <w:r w:rsidRPr="002E74EC">
              <w:rPr>
                <w:rFonts w:asciiTheme="minorHAnsi" w:hAnsiTheme="minorHAnsi"/>
                <w:sz w:val="20"/>
                <w:szCs w:val="20"/>
              </w:rPr>
              <w:t>Self-reflection</w:t>
            </w:r>
            <w:r>
              <w:rPr>
                <w:rFonts w:asciiTheme="minorHAnsi" w:hAnsiTheme="minorHAnsi"/>
                <w:sz w:val="20"/>
                <w:szCs w:val="20"/>
              </w:rPr>
              <w:t xml:space="preserve"> often</w:t>
            </w:r>
            <w:r w:rsidRPr="002E74EC">
              <w:rPr>
                <w:rFonts w:asciiTheme="minorHAnsi" w:hAnsiTheme="minorHAnsi"/>
                <w:sz w:val="20"/>
                <w:szCs w:val="20"/>
              </w:rPr>
              <w:t xml:space="preserve"> leads to </w:t>
            </w:r>
            <w:r>
              <w:rPr>
                <w:rFonts w:asciiTheme="minorHAnsi" w:hAnsiTheme="minorHAnsi"/>
                <w:sz w:val="20"/>
                <w:szCs w:val="20"/>
              </w:rPr>
              <w:t xml:space="preserve">more </w:t>
            </w:r>
            <w:r w:rsidRPr="002E74EC">
              <w:rPr>
                <w:rFonts w:asciiTheme="minorHAnsi" w:hAnsiTheme="minorHAnsi"/>
                <w:sz w:val="20"/>
                <w:szCs w:val="20"/>
              </w:rPr>
              <w:t>meaningful inquiry and the refinement of</w:t>
            </w:r>
            <w:r>
              <w:rPr>
                <w:rFonts w:asciiTheme="minorHAnsi" w:hAnsiTheme="minorHAnsi"/>
                <w:sz w:val="20"/>
                <w:szCs w:val="20"/>
              </w:rPr>
              <w:t xml:space="preserve"> an individual’s </w:t>
            </w:r>
            <w:r w:rsidR="00132E26">
              <w:rPr>
                <w:rFonts w:asciiTheme="minorHAnsi" w:hAnsiTheme="minorHAnsi"/>
                <w:sz w:val="20"/>
                <w:szCs w:val="20"/>
              </w:rPr>
              <w:t xml:space="preserve">problem-solving process. </w:t>
            </w:r>
          </w:p>
        </w:tc>
      </w:tr>
      <w:tr w:rsidR="00C178B7" w:rsidRPr="00442424" w:rsidTr="00565448">
        <w:tc>
          <w:tcPr>
            <w:tcW w:w="2153" w:type="dxa"/>
            <w:vMerge/>
            <w:tcBorders>
              <w:left w:val="single" w:sz="4" w:space="0" w:color="auto"/>
              <w:bottom w:val="single" w:sz="4" w:space="0" w:color="auto"/>
              <w:right w:val="single" w:sz="4" w:space="0" w:color="auto"/>
            </w:tcBorders>
            <w:vAlign w:val="center"/>
          </w:tcPr>
          <w:p w:rsidR="00C178B7" w:rsidRPr="00442424" w:rsidRDefault="00C178B7" w:rsidP="00442424">
            <w:pPr>
              <w:ind w:left="0" w:firstLine="0"/>
              <w:rPr>
                <w:rFonts w:eastAsia="Times New Roman"/>
                <w:b/>
                <w:bCs/>
                <w:color w:val="000000"/>
                <w:sz w:val="20"/>
                <w:szCs w:val="20"/>
              </w:rPr>
            </w:pPr>
          </w:p>
        </w:tc>
        <w:tc>
          <w:tcPr>
            <w:tcW w:w="12607" w:type="dxa"/>
            <w:tcBorders>
              <w:top w:val="single" w:sz="4" w:space="0" w:color="auto"/>
              <w:left w:val="nil"/>
              <w:bottom w:val="single" w:sz="4" w:space="0" w:color="auto"/>
              <w:right w:val="single" w:sz="4" w:space="0" w:color="auto"/>
            </w:tcBorders>
            <w:shd w:val="clear" w:color="auto" w:fill="auto"/>
            <w:vAlign w:val="center"/>
          </w:tcPr>
          <w:p w:rsidR="00C178B7" w:rsidRPr="00442424" w:rsidRDefault="00C178B7" w:rsidP="00C178B7">
            <w:pPr>
              <w:ind w:left="288" w:hanging="288"/>
              <w:rPr>
                <w:rFonts w:eastAsia="Times New Roman"/>
                <w:color w:val="000000"/>
                <w:sz w:val="20"/>
                <w:szCs w:val="20"/>
              </w:rPr>
            </w:pPr>
          </w:p>
        </w:tc>
      </w:tr>
    </w:tbl>
    <w:p w:rsidR="00442424" w:rsidRDefault="00442424" w:rsidP="00442424">
      <w:pPr>
        <w:shd w:val="clear" w:color="auto" w:fill="FFFFFF"/>
        <w:ind w:left="0" w:firstLine="0"/>
        <w:rPr>
          <w:b/>
          <w:sz w:val="16"/>
          <w:szCs w:val="16"/>
          <w:u w:val="single"/>
        </w:rPr>
      </w:pPr>
    </w:p>
    <w:p w:rsidR="001613F7" w:rsidRPr="00B1101C" w:rsidRDefault="001613F7" w:rsidP="00442424">
      <w:pPr>
        <w:shd w:val="clear" w:color="auto" w:fill="FFFFFF"/>
        <w:ind w:left="0" w:firstLine="0"/>
        <w:rPr>
          <w:b/>
          <w:sz w:val="16"/>
          <w:szCs w:val="16"/>
          <w:u w:val="single"/>
        </w:rPr>
      </w:pPr>
    </w:p>
    <w:tbl>
      <w:tblPr>
        <w:tblW w:w="14760" w:type="dxa"/>
        <w:tblInd w:w="-65"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768"/>
        <w:gridCol w:w="10992"/>
      </w:tblGrid>
      <w:tr w:rsidR="00442424" w:rsidRPr="00442424" w:rsidTr="00EA070F">
        <w:tc>
          <w:tcPr>
            <w:tcW w:w="14760" w:type="dxa"/>
            <w:gridSpan w:val="2"/>
            <w:shd w:val="clear" w:color="000000" w:fill="D8D8D8"/>
          </w:tcPr>
          <w:p w:rsidR="00442424" w:rsidRPr="00442424" w:rsidRDefault="00442424" w:rsidP="00442424">
            <w:pPr>
              <w:ind w:left="0" w:firstLine="0"/>
              <w:rPr>
                <w:rFonts w:eastAsia="Times New Roman"/>
                <w:color w:val="000000"/>
                <w:sz w:val="24"/>
                <w:szCs w:val="24"/>
              </w:rPr>
            </w:pPr>
            <w:r w:rsidRPr="00442424">
              <w:rPr>
                <w:b/>
                <w:sz w:val="24"/>
                <w:szCs w:val="24"/>
              </w:rPr>
              <w:lastRenderedPageBreak/>
              <w:t xml:space="preserve">Performance Assessment: </w:t>
            </w:r>
            <w:r w:rsidRPr="00442424">
              <w:rPr>
                <w:i/>
                <w:sz w:val="24"/>
                <w:szCs w:val="24"/>
              </w:rPr>
              <w:t>The capstone/summative assessment for this unit.</w:t>
            </w:r>
          </w:p>
        </w:tc>
      </w:tr>
      <w:tr w:rsidR="00EA070F" w:rsidRPr="00442424" w:rsidTr="00EA070F">
        <w:tc>
          <w:tcPr>
            <w:tcW w:w="3768" w:type="dxa"/>
            <w:shd w:val="clear" w:color="000000" w:fill="D8D8D8"/>
          </w:tcPr>
          <w:p w:rsidR="00EA070F" w:rsidRPr="00442424" w:rsidRDefault="00EA070F" w:rsidP="00442424">
            <w:pPr>
              <w:ind w:left="0" w:firstLine="0"/>
              <w:rPr>
                <w:rFonts w:eastAsia="Times New Roman"/>
                <w:b/>
                <w:bCs/>
                <w:color w:val="000000"/>
                <w:sz w:val="20"/>
                <w:szCs w:val="20"/>
              </w:rPr>
            </w:pPr>
            <w:r w:rsidRPr="00442424">
              <w:rPr>
                <w:rFonts w:eastAsia="Times New Roman"/>
                <w:b/>
                <w:bCs/>
                <w:color w:val="000000"/>
                <w:sz w:val="20"/>
                <w:szCs w:val="20"/>
              </w:rPr>
              <w:t xml:space="preserve">Claims: </w:t>
            </w:r>
          </w:p>
          <w:p w:rsidR="00EA070F" w:rsidRPr="00442424" w:rsidRDefault="00EA070F" w:rsidP="00442424">
            <w:pPr>
              <w:ind w:left="0" w:firstLine="0"/>
              <w:rPr>
                <w:rFonts w:eastAsia="Times New Roman"/>
                <w:bCs/>
                <w:color w:val="000000"/>
                <w:sz w:val="16"/>
                <w:szCs w:val="16"/>
              </w:rPr>
            </w:pPr>
            <w:r w:rsidRPr="00442424">
              <w:rPr>
                <w:rFonts w:eastAsia="Times New Roman"/>
                <w:bCs/>
                <w:color w:val="000000"/>
                <w:sz w:val="16"/>
                <w:szCs w:val="16"/>
              </w:rPr>
              <w:t>(Key generalization(s) to be mastered and demonstrated through the capstone assessment.)</w:t>
            </w:r>
          </w:p>
        </w:tc>
        <w:tc>
          <w:tcPr>
            <w:tcW w:w="10992" w:type="dxa"/>
            <w:shd w:val="clear" w:color="auto" w:fill="auto"/>
            <w:vAlign w:val="center"/>
          </w:tcPr>
          <w:p w:rsidR="003618E2" w:rsidRDefault="00EA070F" w:rsidP="008D1D89">
            <w:pPr>
              <w:ind w:left="288" w:hanging="288"/>
              <w:rPr>
                <w:rFonts w:asciiTheme="minorHAnsi" w:hAnsiTheme="minorHAnsi"/>
                <w:sz w:val="20"/>
                <w:szCs w:val="20"/>
              </w:rPr>
            </w:pPr>
            <w:r>
              <w:rPr>
                <w:rFonts w:asciiTheme="minorHAnsi" w:hAnsiTheme="minorHAnsi"/>
                <w:sz w:val="20"/>
                <w:szCs w:val="20"/>
              </w:rPr>
              <w:t>W</w:t>
            </w:r>
            <w:r w:rsidRPr="002E74EC">
              <w:rPr>
                <w:rFonts w:asciiTheme="minorHAnsi" w:hAnsiTheme="minorHAnsi"/>
                <w:sz w:val="20"/>
                <w:szCs w:val="20"/>
              </w:rPr>
              <w:t xml:space="preserve">ritten and spoken arguments that </w:t>
            </w:r>
            <w:r>
              <w:rPr>
                <w:rFonts w:asciiTheme="minorHAnsi" w:hAnsiTheme="minorHAnsi"/>
                <w:sz w:val="20"/>
                <w:szCs w:val="20"/>
              </w:rPr>
              <w:t>propose</w:t>
            </w:r>
            <w:r w:rsidRPr="002E74EC">
              <w:rPr>
                <w:rFonts w:asciiTheme="minorHAnsi" w:hAnsiTheme="minorHAnsi"/>
                <w:sz w:val="20"/>
                <w:szCs w:val="20"/>
              </w:rPr>
              <w:t xml:space="preserve"> solution</w:t>
            </w:r>
            <w:r>
              <w:rPr>
                <w:rFonts w:asciiTheme="minorHAnsi" w:hAnsiTheme="minorHAnsi"/>
                <w:sz w:val="20"/>
                <w:szCs w:val="20"/>
              </w:rPr>
              <w:t>s</w:t>
            </w:r>
            <w:r w:rsidRPr="002E74EC">
              <w:rPr>
                <w:rFonts w:asciiTheme="minorHAnsi" w:hAnsiTheme="minorHAnsi"/>
                <w:sz w:val="20"/>
                <w:szCs w:val="20"/>
              </w:rPr>
              <w:t xml:space="preserve"> must draw upon organized, well-supported reasoning</w:t>
            </w:r>
            <w:r>
              <w:rPr>
                <w:rFonts w:asciiTheme="minorHAnsi" w:hAnsiTheme="minorHAnsi"/>
                <w:sz w:val="20"/>
                <w:szCs w:val="20"/>
              </w:rPr>
              <w:t xml:space="preserve"> to increase their </w:t>
            </w:r>
          </w:p>
          <w:p w:rsidR="00EA070F" w:rsidRPr="00442424" w:rsidRDefault="00EA070F" w:rsidP="007A688C">
            <w:pPr>
              <w:ind w:left="288" w:hanging="288"/>
              <w:rPr>
                <w:rFonts w:eastAsia="Times New Roman"/>
                <w:color w:val="000000"/>
                <w:sz w:val="20"/>
                <w:szCs w:val="20"/>
              </w:rPr>
            </w:pPr>
            <w:proofErr w:type="gramStart"/>
            <w:r>
              <w:rPr>
                <w:rFonts w:asciiTheme="minorHAnsi" w:hAnsiTheme="minorHAnsi"/>
                <w:sz w:val="20"/>
                <w:szCs w:val="20"/>
              </w:rPr>
              <w:t>persuasive</w:t>
            </w:r>
            <w:proofErr w:type="gramEnd"/>
            <w:r>
              <w:rPr>
                <w:rFonts w:asciiTheme="minorHAnsi" w:hAnsiTheme="minorHAnsi"/>
                <w:sz w:val="20"/>
                <w:szCs w:val="20"/>
              </w:rPr>
              <w:t xml:space="preserve"> potential/capacity</w:t>
            </w:r>
            <w:r w:rsidR="007A688C">
              <w:rPr>
                <w:rFonts w:asciiTheme="minorHAnsi" w:hAnsiTheme="minorHAnsi"/>
                <w:sz w:val="20"/>
                <w:szCs w:val="20"/>
              </w:rPr>
              <w:t xml:space="preserve">.  </w:t>
            </w:r>
          </w:p>
        </w:tc>
      </w:tr>
      <w:tr w:rsidR="00EA070F" w:rsidRPr="00442424" w:rsidTr="00EA070F">
        <w:tc>
          <w:tcPr>
            <w:tcW w:w="3768" w:type="dxa"/>
            <w:shd w:val="clear" w:color="000000" w:fill="D8D8D8"/>
          </w:tcPr>
          <w:p w:rsidR="00EA070F" w:rsidRPr="00442424" w:rsidRDefault="00EA070F" w:rsidP="00442424">
            <w:pPr>
              <w:ind w:left="0" w:firstLine="0"/>
              <w:rPr>
                <w:rFonts w:eastAsia="Times New Roman"/>
                <w:b/>
                <w:bCs/>
                <w:color w:val="000000"/>
                <w:sz w:val="20"/>
                <w:szCs w:val="20"/>
              </w:rPr>
            </w:pPr>
            <w:r w:rsidRPr="00442424">
              <w:rPr>
                <w:rFonts w:eastAsia="Times New Roman"/>
                <w:b/>
                <w:bCs/>
                <w:color w:val="000000"/>
                <w:sz w:val="20"/>
                <w:szCs w:val="20"/>
              </w:rPr>
              <w:t>Stimulus Material:</w:t>
            </w:r>
          </w:p>
          <w:p w:rsidR="00EA070F" w:rsidRPr="00442424" w:rsidRDefault="00EA070F" w:rsidP="00442424">
            <w:pPr>
              <w:ind w:left="0" w:firstLine="0"/>
              <w:rPr>
                <w:rFonts w:eastAsia="Times New Roman"/>
                <w:bCs/>
                <w:color w:val="000000"/>
                <w:sz w:val="20"/>
                <w:szCs w:val="20"/>
              </w:rPr>
            </w:pPr>
            <w:r w:rsidRPr="00442424">
              <w:rPr>
                <w:rFonts w:eastAsia="Times New Roman"/>
                <w:bCs/>
                <w:color w:val="000000"/>
                <w:sz w:val="16"/>
                <w:szCs w:val="20"/>
              </w:rPr>
              <w:t>(Engaging scenario that includes role, audience, goal/outcome and explicitly connects the key generalization)</w:t>
            </w:r>
          </w:p>
        </w:tc>
        <w:tc>
          <w:tcPr>
            <w:tcW w:w="10992" w:type="dxa"/>
            <w:shd w:val="clear" w:color="auto" w:fill="auto"/>
          </w:tcPr>
          <w:p w:rsidR="004C1361" w:rsidRPr="0061654D" w:rsidRDefault="0061654D" w:rsidP="002B583B">
            <w:pPr>
              <w:ind w:left="0" w:firstLine="0"/>
              <w:rPr>
                <w:rFonts w:eastAsia="Times New Roman"/>
                <w:color w:val="FF0000"/>
                <w:sz w:val="20"/>
                <w:szCs w:val="20"/>
              </w:rPr>
            </w:pPr>
            <w:r w:rsidRPr="001613F7">
              <w:rPr>
                <w:rFonts w:eastAsia="Times New Roman"/>
                <w:sz w:val="20"/>
                <w:szCs w:val="20"/>
              </w:rPr>
              <w:t xml:space="preserve">You have been chosen as a student representative at your high school to discuss a contemporary problem and present an argument for your proposed solution.  </w:t>
            </w:r>
            <w:r w:rsidR="004772A1" w:rsidRPr="001613F7">
              <w:rPr>
                <w:rFonts w:eastAsia="Times New Roman"/>
                <w:sz w:val="20"/>
                <w:szCs w:val="20"/>
              </w:rPr>
              <w:t xml:space="preserve">Your audience will be fellow students and community members who want to hear your voice and perspective about contemporary issues facing students.  Your research will be part of a class collection of problem-solution argument essays.   Since it is a formal collection, you will need to provide citations and effective formatting for your end product.  </w:t>
            </w:r>
          </w:p>
        </w:tc>
      </w:tr>
      <w:tr w:rsidR="00EA070F" w:rsidRPr="00442424" w:rsidTr="00EA070F">
        <w:trPr>
          <w:trHeight w:val="773"/>
        </w:trPr>
        <w:tc>
          <w:tcPr>
            <w:tcW w:w="3768" w:type="dxa"/>
            <w:shd w:val="clear" w:color="000000" w:fill="D8D8D8"/>
          </w:tcPr>
          <w:p w:rsidR="00EA070F" w:rsidRPr="00442424" w:rsidRDefault="00EA070F" w:rsidP="00442424">
            <w:pPr>
              <w:ind w:left="0" w:firstLine="0"/>
              <w:rPr>
                <w:rFonts w:eastAsia="Times New Roman"/>
                <w:b/>
                <w:bCs/>
                <w:color w:val="000000"/>
                <w:sz w:val="20"/>
                <w:szCs w:val="20"/>
              </w:rPr>
            </w:pPr>
            <w:r w:rsidRPr="00442424">
              <w:rPr>
                <w:rFonts w:eastAsia="Times New Roman"/>
                <w:b/>
                <w:bCs/>
                <w:color w:val="000000"/>
                <w:sz w:val="20"/>
                <w:szCs w:val="20"/>
              </w:rPr>
              <w:t>Product/Evidence:</w:t>
            </w:r>
          </w:p>
          <w:p w:rsidR="00EA070F" w:rsidRPr="00442424" w:rsidRDefault="00EA070F" w:rsidP="00442424">
            <w:pPr>
              <w:ind w:left="0" w:firstLine="0"/>
              <w:rPr>
                <w:rFonts w:eastAsia="Times New Roman"/>
                <w:bCs/>
                <w:color w:val="000000"/>
                <w:sz w:val="16"/>
                <w:szCs w:val="16"/>
              </w:rPr>
            </w:pPr>
            <w:r w:rsidRPr="00442424">
              <w:rPr>
                <w:rFonts w:eastAsia="Times New Roman"/>
                <w:bCs/>
                <w:color w:val="000000"/>
                <w:sz w:val="16"/>
                <w:szCs w:val="16"/>
              </w:rPr>
              <w:t>(Expected product from students)</w:t>
            </w:r>
          </w:p>
        </w:tc>
        <w:tc>
          <w:tcPr>
            <w:tcW w:w="10992" w:type="dxa"/>
            <w:shd w:val="clear" w:color="auto" w:fill="auto"/>
          </w:tcPr>
          <w:p w:rsidR="00EA070F" w:rsidRPr="00442424" w:rsidRDefault="00BC6394" w:rsidP="001613F7">
            <w:pPr>
              <w:ind w:left="288" w:hanging="288"/>
              <w:rPr>
                <w:rFonts w:eastAsia="Times New Roman"/>
                <w:color w:val="000000"/>
                <w:sz w:val="20"/>
                <w:szCs w:val="20"/>
              </w:rPr>
            </w:pPr>
            <w:r>
              <w:rPr>
                <w:rFonts w:eastAsia="Times New Roman"/>
                <w:color w:val="000000"/>
                <w:sz w:val="20"/>
                <w:szCs w:val="20"/>
              </w:rPr>
              <w:t>Students</w:t>
            </w:r>
            <w:r w:rsidR="001613F7">
              <w:rPr>
                <w:rFonts w:eastAsia="Times New Roman"/>
                <w:color w:val="000000"/>
                <w:sz w:val="20"/>
                <w:szCs w:val="20"/>
              </w:rPr>
              <w:t xml:space="preserve"> will produce a written problem-</w:t>
            </w:r>
            <w:r>
              <w:rPr>
                <w:rFonts w:eastAsia="Times New Roman"/>
                <w:color w:val="000000"/>
                <w:sz w:val="20"/>
                <w:szCs w:val="20"/>
              </w:rPr>
              <w:t>solution argument.</w:t>
            </w:r>
            <w:r w:rsidR="001613F7">
              <w:rPr>
                <w:rFonts w:eastAsia="Times New Roman"/>
                <w:color w:val="000000"/>
                <w:sz w:val="20"/>
                <w:szCs w:val="20"/>
              </w:rPr>
              <w:t xml:space="preserve">  Since this is a more formal piece of academic writing, students will be asked to demonstrate effective research skills, provide accurate citations, and show a well-reasoned analysis of a problem and proposed solution.</w:t>
            </w:r>
          </w:p>
        </w:tc>
      </w:tr>
      <w:tr w:rsidR="00EA070F" w:rsidRPr="00442424" w:rsidTr="00EA070F">
        <w:trPr>
          <w:trHeight w:val="78"/>
        </w:trPr>
        <w:tc>
          <w:tcPr>
            <w:tcW w:w="3768" w:type="dxa"/>
            <w:shd w:val="clear" w:color="000000" w:fill="D8D8D8"/>
          </w:tcPr>
          <w:p w:rsidR="00EA070F" w:rsidRPr="00442424" w:rsidRDefault="00EA070F" w:rsidP="00442424">
            <w:pPr>
              <w:ind w:left="0" w:firstLine="0"/>
              <w:rPr>
                <w:rFonts w:eastAsia="Times New Roman"/>
                <w:b/>
                <w:bCs/>
                <w:color w:val="000000"/>
                <w:sz w:val="20"/>
                <w:szCs w:val="20"/>
              </w:rPr>
            </w:pPr>
            <w:r w:rsidRPr="00442424">
              <w:rPr>
                <w:rFonts w:eastAsia="Times New Roman"/>
                <w:b/>
                <w:bCs/>
                <w:color w:val="000000"/>
                <w:sz w:val="20"/>
                <w:szCs w:val="20"/>
              </w:rPr>
              <w:t>Differentiation:</w:t>
            </w:r>
          </w:p>
          <w:p w:rsidR="00EA070F" w:rsidRPr="00442424" w:rsidRDefault="00EA070F" w:rsidP="00442424">
            <w:pPr>
              <w:ind w:left="0" w:firstLine="0"/>
              <w:rPr>
                <w:rFonts w:eastAsia="Times New Roman"/>
                <w:bCs/>
                <w:color w:val="000000"/>
                <w:sz w:val="20"/>
                <w:szCs w:val="20"/>
              </w:rPr>
            </w:pPr>
            <w:r w:rsidRPr="00442424">
              <w:rPr>
                <w:rFonts w:eastAsia="Times New Roman"/>
                <w:bCs/>
                <w:color w:val="000000"/>
                <w:sz w:val="16"/>
                <w:szCs w:val="20"/>
              </w:rPr>
              <w:t>(Multiple modes for student expression)</w:t>
            </w:r>
          </w:p>
        </w:tc>
        <w:tc>
          <w:tcPr>
            <w:tcW w:w="10992" w:type="dxa"/>
            <w:shd w:val="clear" w:color="auto" w:fill="auto"/>
          </w:tcPr>
          <w:p w:rsidR="00EA070F" w:rsidRPr="00876CAA" w:rsidRDefault="00774E53" w:rsidP="00BC6394">
            <w:pPr>
              <w:pStyle w:val="ListParagraph"/>
              <w:spacing w:after="0" w:line="240" w:lineRule="auto"/>
              <w:ind w:left="0"/>
              <w:rPr>
                <w:rFonts w:eastAsia="Times New Roman"/>
                <w:color w:val="000000"/>
                <w:sz w:val="20"/>
                <w:szCs w:val="20"/>
              </w:rPr>
            </w:pPr>
            <w:r>
              <w:rPr>
                <w:rFonts w:eastAsia="Times New Roman"/>
                <w:color w:val="000000"/>
                <w:sz w:val="20"/>
                <w:szCs w:val="20"/>
              </w:rPr>
              <w:t xml:space="preserve">The academic research essay may </w:t>
            </w:r>
            <w:r w:rsidR="00BC6394">
              <w:rPr>
                <w:rFonts w:eastAsia="Times New Roman"/>
                <w:color w:val="000000"/>
                <w:sz w:val="20"/>
                <w:szCs w:val="20"/>
              </w:rPr>
              <w:t>be demonstrated in a presentation (with variations: e.g. speech format, video production)</w:t>
            </w:r>
          </w:p>
        </w:tc>
      </w:tr>
    </w:tbl>
    <w:p w:rsidR="00442424" w:rsidRPr="00B1101C" w:rsidRDefault="00442424" w:rsidP="00442424">
      <w:pPr>
        <w:ind w:left="0" w:firstLine="0"/>
        <w:rPr>
          <w:sz w:val="16"/>
          <w:szCs w:val="16"/>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364"/>
        <w:gridCol w:w="7396"/>
      </w:tblGrid>
      <w:tr w:rsidR="00442424" w:rsidRPr="00442424" w:rsidTr="00EA070F">
        <w:tc>
          <w:tcPr>
            <w:tcW w:w="14760" w:type="dxa"/>
            <w:gridSpan w:val="2"/>
            <w:shd w:val="clear" w:color="auto" w:fill="BFBFBF"/>
            <w:noWrap/>
          </w:tcPr>
          <w:p w:rsidR="00442424" w:rsidRPr="00442424" w:rsidRDefault="00442424" w:rsidP="00442424">
            <w:pPr>
              <w:ind w:left="0" w:firstLine="0"/>
              <w:rPr>
                <w:b/>
                <w:sz w:val="24"/>
                <w:szCs w:val="24"/>
              </w:rPr>
            </w:pPr>
            <w:r w:rsidRPr="00442424">
              <w:rPr>
                <w:b/>
                <w:sz w:val="24"/>
                <w:szCs w:val="24"/>
              </w:rPr>
              <w:t>Texts for independent reading or for class read aloud to support the content</w:t>
            </w:r>
          </w:p>
        </w:tc>
      </w:tr>
      <w:tr w:rsidR="00442424" w:rsidRPr="00442424" w:rsidTr="00EA070F">
        <w:tc>
          <w:tcPr>
            <w:tcW w:w="7364" w:type="dxa"/>
            <w:shd w:val="clear" w:color="auto" w:fill="BFBFBF"/>
            <w:noWrap/>
          </w:tcPr>
          <w:p w:rsidR="00442424" w:rsidRPr="00442424" w:rsidRDefault="00442424" w:rsidP="00442424">
            <w:pPr>
              <w:ind w:left="0" w:firstLine="0"/>
              <w:jc w:val="center"/>
              <w:rPr>
                <w:b/>
                <w:sz w:val="20"/>
                <w:szCs w:val="20"/>
              </w:rPr>
            </w:pPr>
            <w:r w:rsidRPr="00442424">
              <w:rPr>
                <w:b/>
                <w:sz w:val="20"/>
                <w:szCs w:val="20"/>
              </w:rPr>
              <w:t>Informational/Non-Fiction</w:t>
            </w:r>
          </w:p>
        </w:tc>
        <w:tc>
          <w:tcPr>
            <w:tcW w:w="7396" w:type="dxa"/>
            <w:shd w:val="clear" w:color="auto" w:fill="BFBFBF"/>
            <w:noWrap/>
          </w:tcPr>
          <w:p w:rsidR="00442424" w:rsidRPr="00442424" w:rsidRDefault="00442424" w:rsidP="00442424">
            <w:pPr>
              <w:ind w:left="0" w:firstLine="0"/>
              <w:jc w:val="center"/>
              <w:rPr>
                <w:b/>
                <w:i/>
                <w:sz w:val="20"/>
                <w:szCs w:val="20"/>
              </w:rPr>
            </w:pPr>
            <w:r w:rsidRPr="00442424">
              <w:rPr>
                <w:b/>
                <w:sz w:val="20"/>
                <w:szCs w:val="20"/>
              </w:rPr>
              <w:t>Fiction</w:t>
            </w:r>
          </w:p>
        </w:tc>
      </w:tr>
      <w:tr w:rsidR="00442424" w:rsidRPr="00442424" w:rsidTr="00EA070F">
        <w:tc>
          <w:tcPr>
            <w:tcW w:w="7364" w:type="dxa"/>
            <w:shd w:val="clear" w:color="auto" w:fill="auto"/>
            <w:noWrap/>
          </w:tcPr>
          <w:p w:rsidR="00442424" w:rsidRDefault="00774E53" w:rsidP="000114BE">
            <w:pPr>
              <w:ind w:left="288" w:hanging="288"/>
              <w:rPr>
                <w:sz w:val="20"/>
                <w:szCs w:val="20"/>
              </w:rPr>
            </w:pPr>
            <w:r>
              <w:rPr>
                <w:sz w:val="20"/>
                <w:szCs w:val="20"/>
              </w:rPr>
              <w:t>Varying articles and informational text that support students inquiry question</w:t>
            </w:r>
          </w:p>
          <w:p w:rsidR="00B13C55" w:rsidRPr="00442424" w:rsidRDefault="00B13C55" w:rsidP="000114BE">
            <w:pPr>
              <w:ind w:left="288" w:hanging="288"/>
              <w:rPr>
                <w:sz w:val="20"/>
                <w:szCs w:val="20"/>
              </w:rPr>
            </w:pPr>
          </w:p>
        </w:tc>
        <w:tc>
          <w:tcPr>
            <w:tcW w:w="7396" w:type="dxa"/>
            <w:shd w:val="clear" w:color="auto" w:fill="auto"/>
            <w:noWrap/>
          </w:tcPr>
          <w:p w:rsidR="00442424" w:rsidRPr="009A704A" w:rsidRDefault="00774E53" w:rsidP="00234C4B">
            <w:pPr>
              <w:ind w:left="288" w:hanging="288"/>
              <w:rPr>
                <w:sz w:val="20"/>
                <w:szCs w:val="20"/>
              </w:rPr>
            </w:pPr>
            <w:r>
              <w:rPr>
                <w:sz w:val="20"/>
                <w:szCs w:val="20"/>
              </w:rPr>
              <w:t xml:space="preserve">Anchors texts (from prior or previous units) that have key social commentary </w:t>
            </w:r>
          </w:p>
        </w:tc>
      </w:tr>
    </w:tbl>
    <w:p w:rsidR="00B1101C" w:rsidRDefault="00B1101C" w:rsidP="00442424">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652"/>
        <w:gridCol w:w="1321"/>
        <w:gridCol w:w="3337"/>
        <w:gridCol w:w="1260"/>
        <w:gridCol w:w="8190"/>
      </w:tblGrid>
      <w:tr w:rsidR="00442424" w:rsidRPr="00442424" w:rsidTr="00EA070F">
        <w:tc>
          <w:tcPr>
            <w:tcW w:w="14760" w:type="dxa"/>
            <w:gridSpan w:val="5"/>
            <w:shd w:val="clear" w:color="auto" w:fill="BFBFBF"/>
            <w:noWrap/>
          </w:tcPr>
          <w:p w:rsidR="00442424" w:rsidRPr="00442424" w:rsidRDefault="00442424" w:rsidP="00442424">
            <w:pPr>
              <w:ind w:left="0" w:firstLine="0"/>
              <w:rPr>
                <w:b/>
                <w:sz w:val="24"/>
                <w:szCs w:val="24"/>
              </w:rPr>
            </w:pPr>
            <w:r w:rsidRPr="00442424">
              <w:rPr>
                <w:b/>
                <w:sz w:val="24"/>
                <w:szCs w:val="24"/>
              </w:rPr>
              <w:t>Ongoing Discipline-Specific Learning Experiences</w:t>
            </w:r>
          </w:p>
        </w:tc>
      </w:tr>
      <w:tr w:rsidR="00442424" w:rsidRPr="00442424" w:rsidTr="00EA070F">
        <w:tc>
          <w:tcPr>
            <w:tcW w:w="652" w:type="dxa"/>
            <w:vMerge w:val="restart"/>
            <w:shd w:val="clear" w:color="auto" w:fill="D9D9D9"/>
            <w:noWrap/>
          </w:tcPr>
          <w:p w:rsidR="00442424" w:rsidRPr="00442424" w:rsidRDefault="00442424" w:rsidP="00442424">
            <w:pPr>
              <w:ind w:left="0" w:firstLine="0"/>
              <w:jc w:val="right"/>
              <w:rPr>
                <w:sz w:val="20"/>
                <w:szCs w:val="20"/>
              </w:rPr>
            </w:pPr>
            <w:r w:rsidRPr="00442424">
              <w:rPr>
                <w:sz w:val="20"/>
                <w:szCs w:val="20"/>
              </w:rPr>
              <w:t>1.</w:t>
            </w:r>
          </w:p>
        </w:tc>
        <w:tc>
          <w:tcPr>
            <w:tcW w:w="1321" w:type="dxa"/>
            <w:vMerge w:val="restart"/>
            <w:shd w:val="clear" w:color="auto" w:fill="D9D9D9"/>
          </w:tcPr>
          <w:p w:rsidR="00442424" w:rsidRPr="00442424" w:rsidRDefault="00442424" w:rsidP="00442424">
            <w:pPr>
              <w:ind w:left="0" w:firstLine="0"/>
              <w:rPr>
                <w:sz w:val="20"/>
                <w:szCs w:val="20"/>
              </w:rPr>
            </w:pPr>
            <w:r w:rsidRPr="00442424">
              <w:rPr>
                <w:sz w:val="20"/>
                <w:szCs w:val="20"/>
              </w:rPr>
              <w:t>Description:</w:t>
            </w:r>
          </w:p>
        </w:tc>
        <w:tc>
          <w:tcPr>
            <w:tcW w:w="3337" w:type="dxa"/>
            <w:vMerge w:val="restart"/>
            <w:shd w:val="clear" w:color="auto" w:fill="auto"/>
            <w:noWrap/>
          </w:tcPr>
          <w:p w:rsidR="00B1101C" w:rsidRDefault="0042616D" w:rsidP="00C178B7">
            <w:pPr>
              <w:ind w:left="288" w:hanging="288"/>
              <w:rPr>
                <w:sz w:val="20"/>
                <w:szCs w:val="20"/>
              </w:rPr>
            </w:pPr>
            <w:r>
              <w:rPr>
                <w:sz w:val="20"/>
                <w:szCs w:val="20"/>
              </w:rPr>
              <w:t>Students will u</w:t>
            </w:r>
            <w:r w:rsidR="00774E53">
              <w:rPr>
                <w:sz w:val="20"/>
                <w:szCs w:val="20"/>
              </w:rPr>
              <w:t>s</w:t>
            </w:r>
            <w:r>
              <w:rPr>
                <w:sz w:val="20"/>
                <w:szCs w:val="20"/>
              </w:rPr>
              <w:t>e</w:t>
            </w:r>
            <w:r w:rsidR="00774E53">
              <w:rPr>
                <w:sz w:val="20"/>
                <w:szCs w:val="20"/>
              </w:rPr>
              <w:t xml:space="preserve"> textual evidence to support claim and reasoning</w:t>
            </w:r>
          </w:p>
          <w:p w:rsidR="00442424" w:rsidRPr="00B1101C" w:rsidRDefault="00442424" w:rsidP="00B1101C">
            <w:pPr>
              <w:rPr>
                <w:sz w:val="20"/>
                <w:szCs w:val="20"/>
              </w:rPr>
            </w:pPr>
          </w:p>
        </w:tc>
        <w:tc>
          <w:tcPr>
            <w:tcW w:w="1260" w:type="dxa"/>
            <w:shd w:val="clear" w:color="auto" w:fill="D9D9D9"/>
          </w:tcPr>
          <w:p w:rsidR="00442424" w:rsidRPr="00442424" w:rsidRDefault="00442424" w:rsidP="00442424">
            <w:pPr>
              <w:ind w:left="0" w:firstLine="0"/>
              <w:rPr>
                <w:sz w:val="20"/>
                <w:szCs w:val="20"/>
              </w:rPr>
            </w:pPr>
            <w:r w:rsidRPr="00442424">
              <w:rPr>
                <w:sz w:val="20"/>
                <w:szCs w:val="20"/>
              </w:rPr>
              <w:t>Teacher Resources:</w:t>
            </w:r>
          </w:p>
        </w:tc>
        <w:tc>
          <w:tcPr>
            <w:tcW w:w="8190" w:type="dxa"/>
            <w:shd w:val="clear" w:color="auto" w:fill="auto"/>
          </w:tcPr>
          <w:p w:rsidR="00442424" w:rsidRDefault="002D0646" w:rsidP="00830A43">
            <w:pPr>
              <w:ind w:left="288" w:hanging="288"/>
              <w:rPr>
                <w:sz w:val="20"/>
                <w:szCs w:val="20"/>
              </w:rPr>
            </w:pPr>
            <w:hyperlink r:id="rId12" w:history="1">
              <w:r w:rsidR="0042616D" w:rsidRPr="00D440F2">
                <w:rPr>
                  <w:rStyle w:val="Hyperlink"/>
                  <w:sz w:val="20"/>
                  <w:szCs w:val="20"/>
                </w:rPr>
                <w:t>http://www.readwritethink.org/professional-development/strategy-guides/close-reading-literary-texts-31012.html</w:t>
              </w:r>
            </w:hyperlink>
            <w:r w:rsidR="0042616D">
              <w:rPr>
                <w:sz w:val="20"/>
                <w:szCs w:val="20"/>
              </w:rPr>
              <w:t xml:space="preserve"> </w:t>
            </w:r>
            <w:r w:rsidR="0042616D" w:rsidRPr="0042616D">
              <w:rPr>
                <w:sz w:val="20"/>
                <w:szCs w:val="20"/>
              </w:rPr>
              <w:t xml:space="preserve"> (PD resource: close reading)</w:t>
            </w:r>
          </w:p>
          <w:p w:rsidR="00DF6457" w:rsidRPr="00DF6457" w:rsidRDefault="002D0646" w:rsidP="00830A43">
            <w:pPr>
              <w:ind w:left="288" w:hanging="288"/>
              <w:rPr>
                <w:sz w:val="20"/>
                <w:szCs w:val="20"/>
              </w:rPr>
            </w:pPr>
            <w:hyperlink r:id="rId13" w:history="1">
              <w:r w:rsidR="00DF6457" w:rsidRPr="00D440F2">
                <w:rPr>
                  <w:rStyle w:val="Hyperlink"/>
                  <w:sz w:val="20"/>
                  <w:szCs w:val="20"/>
                </w:rPr>
                <w:t>http://www.adlit.org/strategies/22091/</w:t>
              </w:r>
            </w:hyperlink>
            <w:r w:rsidR="00DF6457">
              <w:rPr>
                <w:sz w:val="20"/>
                <w:szCs w:val="20"/>
              </w:rPr>
              <w:t xml:space="preserve"> </w:t>
            </w:r>
            <w:r w:rsidR="00DF6457" w:rsidRPr="00DF6457">
              <w:rPr>
                <w:sz w:val="20"/>
                <w:szCs w:val="20"/>
              </w:rPr>
              <w:t xml:space="preserve"> (double-entry journals)</w:t>
            </w:r>
          </w:p>
        </w:tc>
      </w:tr>
      <w:tr w:rsidR="00442424" w:rsidRPr="00442424" w:rsidTr="00EA070F">
        <w:tc>
          <w:tcPr>
            <w:tcW w:w="652" w:type="dxa"/>
            <w:vMerge/>
            <w:shd w:val="clear" w:color="auto" w:fill="D9D9D9"/>
            <w:noWrap/>
          </w:tcPr>
          <w:p w:rsidR="00442424" w:rsidRPr="00442424" w:rsidRDefault="00442424" w:rsidP="00442424">
            <w:pPr>
              <w:ind w:left="0" w:firstLine="0"/>
              <w:jc w:val="right"/>
              <w:rPr>
                <w:sz w:val="20"/>
                <w:szCs w:val="20"/>
              </w:rPr>
            </w:pPr>
          </w:p>
        </w:tc>
        <w:tc>
          <w:tcPr>
            <w:tcW w:w="1321" w:type="dxa"/>
            <w:vMerge/>
            <w:shd w:val="clear" w:color="auto" w:fill="D9D9D9"/>
          </w:tcPr>
          <w:p w:rsidR="00442424" w:rsidRPr="00442424" w:rsidRDefault="00442424" w:rsidP="00442424">
            <w:pPr>
              <w:ind w:left="0" w:firstLine="0"/>
              <w:rPr>
                <w:sz w:val="20"/>
                <w:szCs w:val="20"/>
              </w:rPr>
            </w:pPr>
          </w:p>
        </w:tc>
        <w:tc>
          <w:tcPr>
            <w:tcW w:w="3337" w:type="dxa"/>
            <w:vMerge/>
            <w:shd w:val="clear" w:color="auto" w:fill="auto"/>
            <w:noWrap/>
          </w:tcPr>
          <w:p w:rsidR="00442424" w:rsidRPr="00442424" w:rsidRDefault="00442424" w:rsidP="00C178B7">
            <w:pPr>
              <w:ind w:left="288" w:hanging="288"/>
              <w:rPr>
                <w:sz w:val="20"/>
                <w:szCs w:val="20"/>
              </w:rPr>
            </w:pPr>
          </w:p>
        </w:tc>
        <w:tc>
          <w:tcPr>
            <w:tcW w:w="1260" w:type="dxa"/>
            <w:shd w:val="clear" w:color="auto" w:fill="D9D9D9"/>
          </w:tcPr>
          <w:p w:rsidR="00442424" w:rsidRPr="00442424" w:rsidRDefault="00442424" w:rsidP="00442424">
            <w:pPr>
              <w:ind w:left="0" w:firstLine="0"/>
              <w:rPr>
                <w:sz w:val="20"/>
                <w:szCs w:val="20"/>
              </w:rPr>
            </w:pPr>
            <w:r w:rsidRPr="00442424">
              <w:rPr>
                <w:sz w:val="20"/>
                <w:szCs w:val="20"/>
              </w:rPr>
              <w:t>Student Resources:</w:t>
            </w:r>
          </w:p>
        </w:tc>
        <w:tc>
          <w:tcPr>
            <w:tcW w:w="8190" w:type="dxa"/>
            <w:shd w:val="clear" w:color="auto" w:fill="auto"/>
          </w:tcPr>
          <w:p w:rsidR="00442424" w:rsidRDefault="002D0646" w:rsidP="00442424">
            <w:pPr>
              <w:ind w:left="288" w:hanging="288"/>
              <w:rPr>
                <w:sz w:val="20"/>
                <w:szCs w:val="20"/>
              </w:rPr>
            </w:pPr>
            <w:hyperlink r:id="rId14" w:history="1">
              <w:r w:rsidR="0042616D" w:rsidRPr="00D440F2">
                <w:rPr>
                  <w:rStyle w:val="Hyperlink"/>
                  <w:sz w:val="20"/>
                  <w:szCs w:val="20"/>
                </w:rPr>
                <w:t>http://www.readwritethink.org/professional-development/strategy-guides/close-reading-literary-texts-31012.html</w:t>
              </w:r>
            </w:hyperlink>
            <w:r w:rsidR="0042616D">
              <w:rPr>
                <w:sz w:val="20"/>
                <w:szCs w:val="20"/>
              </w:rPr>
              <w:t xml:space="preserve"> </w:t>
            </w:r>
            <w:r w:rsidR="0042616D" w:rsidRPr="0042616D">
              <w:rPr>
                <w:sz w:val="20"/>
                <w:szCs w:val="20"/>
              </w:rPr>
              <w:t xml:space="preserve"> (PD resource: close reading)</w:t>
            </w:r>
          </w:p>
          <w:p w:rsidR="00DF6457" w:rsidRPr="00442424" w:rsidRDefault="002D0646" w:rsidP="00442424">
            <w:pPr>
              <w:ind w:left="288" w:hanging="288"/>
              <w:rPr>
                <w:sz w:val="20"/>
                <w:szCs w:val="20"/>
              </w:rPr>
            </w:pPr>
            <w:hyperlink r:id="rId15" w:history="1">
              <w:r w:rsidR="00DF6457" w:rsidRPr="00D440F2">
                <w:rPr>
                  <w:rStyle w:val="Hyperlink"/>
                  <w:sz w:val="20"/>
                  <w:szCs w:val="20"/>
                </w:rPr>
                <w:t>http://www.adlit.org/strategies/22091/</w:t>
              </w:r>
            </w:hyperlink>
            <w:r w:rsidR="00DF6457">
              <w:rPr>
                <w:sz w:val="20"/>
                <w:szCs w:val="20"/>
              </w:rPr>
              <w:t xml:space="preserve"> </w:t>
            </w:r>
            <w:r w:rsidR="00DF6457" w:rsidRPr="00DF6457">
              <w:rPr>
                <w:sz w:val="20"/>
                <w:szCs w:val="20"/>
              </w:rPr>
              <w:t xml:space="preserve"> (double-entry journals)</w:t>
            </w:r>
          </w:p>
        </w:tc>
      </w:tr>
      <w:tr w:rsidR="00442424" w:rsidRPr="00442424" w:rsidTr="00EA070F">
        <w:tc>
          <w:tcPr>
            <w:tcW w:w="652" w:type="dxa"/>
            <w:vMerge/>
            <w:tcBorders>
              <w:bottom w:val="single" w:sz="4" w:space="0" w:color="auto"/>
            </w:tcBorders>
            <w:shd w:val="clear" w:color="auto" w:fill="D9D9D9"/>
            <w:noWrap/>
          </w:tcPr>
          <w:p w:rsidR="00442424" w:rsidRPr="00442424" w:rsidRDefault="00442424" w:rsidP="00442424">
            <w:pPr>
              <w:ind w:left="0" w:firstLine="0"/>
              <w:jc w:val="right"/>
              <w:rPr>
                <w:sz w:val="20"/>
                <w:szCs w:val="20"/>
              </w:rPr>
            </w:pPr>
          </w:p>
        </w:tc>
        <w:tc>
          <w:tcPr>
            <w:tcW w:w="1321" w:type="dxa"/>
            <w:tcBorders>
              <w:bottom w:val="single" w:sz="4" w:space="0" w:color="auto"/>
            </w:tcBorders>
            <w:shd w:val="clear" w:color="auto" w:fill="D9D9D9"/>
          </w:tcPr>
          <w:p w:rsidR="00442424" w:rsidRPr="00442424" w:rsidRDefault="00442424" w:rsidP="00442424">
            <w:pPr>
              <w:ind w:left="0" w:firstLine="0"/>
              <w:rPr>
                <w:sz w:val="20"/>
                <w:szCs w:val="20"/>
              </w:rPr>
            </w:pPr>
            <w:r w:rsidRPr="00442424">
              <w:rPr>
                <w:sz w:val="20"/>
                <w:szCs w:val="20"/>
              </w:rPr>
              <w:t>Skills:</w:t>
            </w:r>
          </w:p>
        </w:tc>
        <w:tc>
          <w:tcPr>
            <w:tcW w:w="3337" w:type="dxa"/>
            <w:tcBorders>
              <w:bottom w:val="single" w:sz="4" w:space="0" w:color="auto"/>
            </w:tcBorders>
            <w:shd w:val="clear" w:color="auto" w:fill="auto"/>
            <w:noWrap/>
          </w:tcPr>
          <w:p w:rsidR="00442424" w:rsidRDefault="00220DFA" w:rsidP="00C178B7">
            <w:pPr>
              <w:pStyle w:val="ListParagraph"/>
              <w:spacing w:after="0" w:line="240" w:lineRule="auto"/>
              <w:ind w:left="288" w:hanging="288"/>
              <w:contextualSpacing w:val="0"/>
              <w:rPr>
                <w:rFonts w:asciiTheme="minorHAnsi" w:hAnsiTheme="minorHAnsi"/>
                <w:sz w:val="20"/>
                <w:szCs w:val="20"/>
              </w:rPr>
            </w:pPr>
            <w:r w:rsidRPr="0029656F">
              <w:rPr>
                <w:rFonts w:asciiTheme="minorHAnsi" w:hAnsiTheme="minorHAnsi"/>
                <w:sz w:val="20"/>
                <w:szCs w:val="20"/>
              </w:rPr>
              <w:t xml:space="preserve"> </w:t>
            </w:r>
            <w:r w:rsidR="00774E53">
              <w:rPr>
                <w:rFonts w:asciiTheme="minorHAnsi" w:hAnsiTheme="minorHAnsi"/>
                <w:sz w:val="20"/>
                <w:szCs w:val="20"/>
              </w:rPr>
              <w:t>Close reading (e</w:t>
            </w:r>
            <w:r w:rsidR="0042616D">
              <w:rPr>
                <w:rFonts w:asciiTheme="minorHAnsi" w:hAnsiTheme="minorHAnsi"/>
                <w:sz w:val="20"/>
                <w:szCs w:val="20"/>
              </w:rPr>
              <w:t>.</w:t>
            </w:r>
            <w:r w:rsidR="00774E53">
              <w:rPr>
                <w:rFonts w:asciiTheme="minorHAnsi" w:hAnsiTheme="minorHAnsi"/>
                <w:sz w:val="20"/>
                <w:szCs w:val="20"/>
              </w:rPr>
              <w:t>g</w:t>
            </w:r>
            <w:r w:rsidR="0042616D">
              <w:rPr>
                <w:rFonts w:asciiTheme="minorHAnsi" w:hAnsiTheme="minorHAnsi"/>
                <w:sz w:val="20"/>
                <w:szCs w:val="20"/>
              </w:rPr>
              <w:t>.</w:t>
            </w:r>
            <w:r w:rsidR="00774E53">
              <w:rPr>
                <w:rFonts w:asciiTheme="minorHAnsi" w:hAnsiTheme="minorHAnsi"/>
                <w:sz w:val="20"/>
                <w:szCs w:val="20"/>
              </w:rPr>
              <w:t xml:space="preserve"> questioning, annotation, analysis) </w:t>
            </w:r>
          </w:p>
          <w:p w:rsidR="00B1101C" w:rsidRDefault="00B1101C" w:rsidP="00C178B7">
            <w:pPr>
              <w:pStyle w:val="ListParagraph"/>
              <w:spacing w:after="0" w:line="240" w:lineRule="auto"/>
              <w:ind w:left="288" w:hanging="288"/>
              <w:contextualSpacing w:val="0"/>
              <w:rPr>
                <w:rFonts w:asciiTheme="minorHAnsi" w:hAnsiTheme="minorHAnsi"/>
                <w:sz w:val="20"/>
                <w:szCs w:val="20"/>
              </w:rPr>
            </w:pPr>
          </w:p>
          <w:p w:rsidR="00B1101C" w:rsidRPr="00220DFA" w:rsidRDefault="00B1101C" w:rsidP="00C178B7">
            <w:pPr>
              <w:pStyle w:val="ListParagraph"/>
              <w:spacing w:after="0" w:line="240" w:lineRule="auto"/>
              <w:ind w:left="288" w:hanging="288"/>
              <w:contextualSpacing w:val="0"/>
              <w:rPr>
                <w:rFonts w:asciiTheme="minorHAnsi" w:hAnsiTheme="minorHAnsi"/>
                <w:sz w:val="20"/>
                <w:szCs w:val="20"/>
              </w:rPr>
            </w:pPr>
          </w:p>
        </w:tc>
        <w:tc>
          <w:tcPr>
            <w:tcW w:w="1260" w:type="dxa"/>
            <w:tcBorders>
              <w:bottom w:val="single" w:sz="4" w:space="0" w:color="auto"/>
            </w:tcBorders>
            <w:shd w:val="clear" w:color="auto" w:fill="D9D9D9"/>
          </w:tcPr>
          <w:p w:rsidR="00442424" w:rsidRPr="00442424" w:rsidRDefault="00442424" w:rsidP="00442424">
            <w:pPr>
              <w:ind w:left="0" w:firstLine="0"/>
              <w:rPr>
                <w:sz w:val="20"/>
                <w:szCs w:val="20"/>
              </w:rPr>
            </w:pPr>
            <w:r w:rsidRPr="00442424">
              <w:rPr>
                <w:sz w:val="20"/>
                <w:szCs w:val="20"/>
              </w:rPr>
              <w:t>Assessment:</w:t>
            </w:r>
          </w:p>
        </w:tc>
        <w:tc>
          <w:tcPr>
            <w:tcW w:w="8190" w:type="dxa"/>
            <w:tcBorders>
              <w:bottom w:val="single" w:sz="4" w:space="0" w:color="auto"/>
            </w:tcBorders>
            <w:shd w:val="clear" w:color="auto" w:fill="auto"/>
          </w:tcPr>
          <w:p w:rsidR="00442424" w:rsidRDefault="0042616D" w:rsidP="007403E9">
            <w:pPr>
              <w:ind w:left="288" w:hanging="288"/>
              <w:rPr>
                <w:sz w:val="20"/>
                <w:szCs w:val="20"/>
              </w:rPr>
            </w:pPr>
            <w:r>
              <w:rPr>
                <w:sz w:val="20"/>
                <w:szCs w:val="20"/>
              </w:rPr>
              <w:t>Students will present annotated texts, inquiry questions, summary of texts, or other responses as demonstrations of their learning.</w:t>
            </w:r>
          </w:p>
          <w:p w:rsidR="00DF6457" w:rsidRPr="00442424" w:rsidRDefault="00DF6457" w:rsidP="007403E9">
            <w:pPr>
              <w:ind w:left="288" w:hanging="288"/>
              <w:rPr>
                <w:sz w:val="20"/>
                <w:szCs w:val="20"/>
              </w:rPr>
            </w:pPr>
            <w:r>
              <w:rPr>
                <w:sz w:val="20"/>
                <w:szCs w:val="20"/>
              </w:rPr>
              <w:t xml:space="preserve">Students will complete double entry journals to demonstrate their ability to find textual evidence and explain their relevance </w:t>
            </w:r>
          </w:p>
        </w:tc>
      </w:tr>
      <w:tr w:rsidR="00B1101C" w:rsidRPr="00442424" w:rsidTr="00EA070F">
        <w:trPr>
          <w:trHeight w:val="120"/>
        </w:trPr>
        <w:tc>
          <w:tcPr>
            <w:tcW w:w="652" w:type="dxa"/>
            <w:vMerge w:val="restart"/>
            <w:shd w:val="clear" w:color="auto" w:fill="D9D9D9"/>
            <w:noWrap/>
          </w:tcPr>
          <w:p w:rsidR="00B1101C" w:rsidRPr="00442424" w:rsidRDefault="00B1101C" w:rsidP="00442424">
            <w:pPr>
              <w:ind w:left="0" w:firstLine="0"/>
              <w:jc w:val="right"/>
              <w:rPr>
                <w:sz w:val="20"/>
                <w:szCs w:val="20"/>
              </w:rPr>
            </w:pPr>
            <w:r>
              <w:rPr>
                <w:sz w:val="20"/>
                <w:szCs w:val="20"/>
              </w:rPr>
              <w:t>2.</w:t>
            </w:r>
          </w:p>
        </w:tc>
        <w:tc>
          <w:tcPr>
            <w:tcW w:w="1321" w:type="dxa"/>
            <w:vMerge w:val="restart"/>
            <w:shd w:val="clear" w:color="auto" w:fill="D9D9D9"/>
          </w:tcPr>
          <w:p w:rsidR="00B1101C" w:rsidRPr="00442424" w:rsidRDefault="00B1101C" w:rsidP="008D1D89">
            <w:pPr>
              <w:ind w:left="0" w:firstLine="0"/>
              <w:rPr>
                <w:sz w:val="20"/>
                <w:szCs w:val="20"/>
              </w:rPr>
            </w:pPr>
            <w:r w:rsidRPr="00442424">
              <w:rPr>
                <w:sz w:val="20"/>
                <w:szCs w:val="20"/>
              </w:rPr>
              <w:t>Description:</w:t>
            </w:r>
          </w:p>
        </w:tc>
        <w:tc>
          <w:tcPr>
            <w:tcW w:w="3337" w:type="dxa"/>
            <w:vMerge w:val="restart"/>
            <w:shd w:val="clear" w:color="auto" w:fill="auto"/>
            <w:noWrap/>
          </w:tcPr>
          <w:p w:rsidR="00B1101C" w:rsidRPr="0029656F" w:rsidRDefault="00DF6457" w:rsidP="00C178B7">
            <w:pPr>
              <w:pStyle w:val="ListParagraph"/>
              <w:spacing w:after="0" w:line="240" w:lineRule="auto"/>
              <w:ind w:left="288" w:hanging="288"/>
              <w:contextualSpacing w:val="0"/>
              <w:rPr>
                <w:rFonts w:asciiTheme="minorHAnsi" w:hAnsiTheme="minorHAnsi"/>
                <w:sz w:val="20"/>
                <w:szCs w:val="20"/>
              </w:rPr>
            </w:pPr>
            <w:r>
              <w:rPr>
                <w:rFonts w:asciiTheme="minorHAnsi" w:hAnsiTheme="minorHAnsi"/>
                <w:sz w:val="20"/>
                <w:szCs w:val="20"/>
              </w:rPr>
              <w:t>Students will structure their writing or presentations effectively.</w:t>
            </w:r>
            <w:r w:rsidR="00774E53">
              <w:rPr>
                <w:rFonts w:asciiTheme="minorHAnsi" w:hAnsiTheme="minorHAnsi"/>
                <w:sz w:val="20"/>
                <w:szCs w:val="20"/>
              </w:rPr>
              <w:t xml:space="preserve"> </w:t>
            </w:r>
          </w:p>
        </w:tc>
        <w:tc>
          <w:tcPr>
            <w:tcW w:w="1260" w:type="dxa"/>
            <w:tcBorders>
              <w:bottom w:val="single" w:sz="4" w:space="0" w:color="auto"/>
            </w:tcBorders>
            <w:shd w:val="clear" w:color="auto" w:fill="D9D9D9"/>
          </w:tcPr>
          <w:p w:rsidR="00B1101C" w:rsidRPr="00442424" w:rsidRDefault="00B1101C" w:rsidP="008D1D89">
            <w:pPr>
              <w:ind w:left="0" w:firstLine="0"/>
              <w:rPr>
                <w:sz w:val="20"/>
                <w:szCs w:val="20"/>
              </w:rPr>
            </w:pPr>
            <w:r w:rsidRPr="00442424">
              <w:rPr>
                <w:sz w:val="20"/>
                <w:szCs w:val="20"/>
              </w:rPr>
              <w:t>Teacher Resources:</w:t>
            </w:r>
          </w:p>
        </w:tc>
        <w:tc>
          <w:tcPr>
            <w:tcW w:w="8190" w:type="dxa"/>
            <w:tcBorders>
              <w:bottom w:val="single" w:sz="4" w:space="0" w:color="auto"/>
            </w:tcBorders>
            <w:shd w:val="clear" w:color="auto" w:fill="FFFFFF" w:themeFill="background1"/>
          </w:tcPr>
          <w:p w:rsidR="00B1101C" w:rsidRDefault="002D0646" w:rsidP="007403E9">
            <w:pPr>
              <w:ind w:left="288" w:hanging="288"/>
              <w:rPr>
                <w:sz w:val="20"/>
                <w:szCs w:val="20"/>
              </w:rPr>
            </w:pPr>
            <w:hyperlink r:id="rId16" w:history="1">
              <w:r w:rsidR="00E62BBB" w:rsidRPr="00D440F2">
                <w:rPr>
                  <w:rStyle w:val="Hyperlink"/>
                  <w:sz w:val="20"/>
                  <w:szCs w:val="20"/>
                </w:rPr>
                <w:t>https://owl.english.purdue.edu/owl/resource/685/05/</w:t>
              </w:r>
            </w:hyperlink>
            <w:r w:rsidR="00E62BBB">
              <w:rPr>
                <w:sz w:val="20"/>
                <w:szCs w:val="20"/>
              </w:rPr>
              <w:t xml:space="preserve"> (Purdue OWL writing lab)</w:t>
            </w:r>
          </w:p>
          <w:p w:rsidR="00E62BBB" w:rsidRDefault="002D0646" w:rsidP="007403E9">
            <w:pPr>
              <w:ind w:left="288" w:hanging="288"/>
              <w:rPr>
                <w:sz w:val="20"/>
                <w:szCs w:val="20"/>
              </w:rPr>
            </w:pPr>
            <w:hyperlink r:id="rId17" w:history="1">
              <w:r w:rsidR="00E62BBB" w:rsidRPr="00D440F2">
                <w:rPr>
                  <w:rStyle w:val="Hyperlink"/>
                  <w:sz w:val="20"/>
                  <w:szCs w:val="20"/>
                </w:rPr>
                <w:t>http://www.readwritethink.org/professional-development/strategy-guides/developing-evidence-based-arguments-31034.html</w:t>
              </w:r>
            </w:hyperlink>
            <w:r w:rsidR="00E62BBB">
              <w:rPr>
                <w:sz w:val="20"/>
                <w:szCs w:val="20"/>
              </w:rPr>
              <w:t xml:space="preserve"> (developing evidence-based arguments)</w:t>
            </w:r>
          </w:p>
          <w:p w:rsidR="00EF31CE" w:rsidRPr="00442424" w:rsidRDefault="002D0646" w:rsidP="00EF31CE">
            <w:pPr>
              <w:ind w:left="288" w:hanging="288"/>
              <w:rPr>
                <w:sz w:val="20"/>
                <w:szCs w:val="20"/>
              </w:rPr>
            </w:pPr>
            <w:hyperlink r:id="rId18" w:history="1">
              <w:r w:rsidR="00EF31CE" w:rsidRPr="00D440F2">
                <w:rPr>
                  <w:rStyle w:val="Hyperlink"/>
                  <w:sz w:val="20"/>
                  <w:szCs w:val="20"/>
                </w:rPr>
                <w:t>http://www.readwritethink.org/classroom-resources/lesson-plans/modeling-academic-writing-through-1133.html</w:t>
              </w:r>
            </w:hyperlink>
            <w:r w:rsidR="00EF31CE">
              <w:rPr>
                <w:sz w:val="20"/>
                <w:szCs w:val="20"/>
              </w:rPr>
              <w:t xml:space="preserve"> </w:t>
            </w:r>
            <w:r w:rsidR="00EF31CE" w:rsidRPr="00EF31CE">
              <w:rPr>
                <w:rFonts w:asciiTheme="minorHAnsi" w:hAnsiTheme="minorHAnsi"/>
                <w:sz w:val="20"/>
                <w:szCs w:val="20"/>
              </w:rPr>
              <w:t>(</w:t>
            </w:r>
            <w:r w:rsidR="00966817">
              <w:rPr>
                <w:rFonts w:asciiTheme="minorHAnsi" w:hAnsiTheme="minorHAnsi"/>
                <w:sz w:val="20"/>
                <w:szCs w:val="20"/>
                <w:shd w:val="clear" w:color="auto" w:fill="FFFFFF"/>
              </w:rPr>
              <w:t>s</w:t>
            </w:r>
            <w:r w:rsidR="00EF31CE" w:rsidRPr="00EF31CE">
              <w:rPr>
                <w:rFonts w:asciiTheme="minorHAnsi" w:hAnsiTheme="minorHAnsi"/>
                <w:sz w:val="20"/>
                <w:szCs w:val="20"/>
                <w:shd w:val="clear" w:color="auto" w:fill="FFFFFF"/>
              </w:rPr>
              <w:t xml:space="preserve">tudents analyze the article, and then prepare the article for presentation </w:t>
            </w:r>
            <w:r w:rsidR="00EF31CE" w:rsidRPr="00EF31CE">
              <w:rPr>
                <w:rFonts w:asciiTheme="minorHAnsi" w:hAnsiTheme="minorHAnsi"/>
                <w:sz w:val="20"/>
                <w:szCs w:val="20"/>
                <w:shd w:val="clear" w:color="auto" w:fill="FFFFFF"/>
              </w:rPr>
              <w:lastRenderedPageBreak/>
              <w:t>by highlighting key elements of its structure and content.)</w:t>
            </w:r>
          </w:p>
        </w:tc>
      </w:tr>
      <w:tr w:rsidR="00B1101C" w:rsidRPr="00442424" w:rsidTr="00EA070F">
        <w:trPr>
          <w:trHeight w:val="120"/>
        </w:trPr>
        <w:tc>
          <w:tcPr>
            <w:tcW w:w="652" w:type="dxa"/>
            <w:vMerge/>
            <w:shd w:val="clear" w:color="auto" w:fill="D9D9D9"/>
            <w:noWrap/>
          </w:tcPr>
          <w:p w:rsidR="00B1101C" w:rsidRDefault="00B1101C" w:rsidP="00442424">
            <w:pPr>
              <w:ind w:left="0" w:firstLine="0"/>
              <w:jc w:val="right"/>
              <w:rPr>
                <w:sz w:val="20"/>
                <w:szCs w:val="20"/>
              </w:rPr>
            </w:pPr>
          </w:p>
        </w:tc>
        <w:tc>
          <w:tcPr>
            <w:tcW w:w="1321" w:type="dxa"/>
            <w:vMerge/>
            <w:tcBorders>
              <w:bottom w:val="single" w:sz="4" w:space="0" w:color="auto"/>
            </w:tcBorders>
            <w:shd w:val="clear" w:color="auto" w:fill="D9D9D9"/>
          </w:tcPr>
          <w:p w:rsidR="00B1101C" w:rsidRPr="00442424" w:rsidRDefault="00B1101C" w:rsidP="008D1D89">
            <w:pPr>
              <w:ind w:left="0" w:firstLine="0"/>
              <w:rPr>
                <w:sz w:val="20"/>
                <w:szCs w:val="20"/>
              </w:rPr>
            </w:pPr>
          </w:p>
        </w:tc>
        <w:tc>
          <w:tcPr>
            <w:tcW w:w="3337" w:type="dxa"/>
            <w:vMerge/>
            <w:tcBorders>
              <w:bottom w:val="single" w:sz="4" w:space="0" w:color="auto"/>
            </w:tcBorders>
            <w:shd w:val="clear" w:color="auto" w:fill="auto"/>
            <w:noWrap/>
          </w:tcPr>
          <w:p w:rsidR="00B1101C" w:rsidRPr="0029656F" w:rsidRDefault="00B1101C" w:rsidP="00C178B7">
            <w:pPr>
              <w:pStyle w:val="ListParagraph"/>
              <w:spacing w:after="0" w:line="240" w:lineRule="auto"/>
              <w:ind w:left="288" w:hanging="288"/>
              <w:contextualSpacing w:val="0"/>
              <w:rPr>
                <w:rFonts w:asciiTheme="minorHAnsi" w:hAnsiTheme="minorHAnsi"/>
                <w:sz w:val="20"/>
                <w:szCs w:val="20"/>
              </w:rPr>
            </w:pPr>
          </w:p>
        </w:tc>
        <w:tc>
          <w:tcPr>
            <w:tcW w:w="1260" w:type="dxa"/>
            <w:tcBorders>
              <w:bottom w:val="single" w:sz="4" w:space="0" w:color="auto"/>
            </w:tcBorders>
            <w:shd w:val="clear" w:color="auto" w:fill="D9D9D9"/>
          </w:tcPr>
          <w:p w:rsidR="00B1101C" w:rsidRPr="00442424" w:rsidRDefault="00B1101C" w:rsidP="008D1D89">
            <w:pPr>
              <w:ind w:left="0" w:firstLine="0"/>
              <w:rPr>
                <w:sz w:val="20"/>
                <w:szCs w:val="20"/>
              </w:rPr>
            </w:pPr>
            <w:r w:rsidRPr="00442424">
              <w:rPr>
                <w:sz w:val="20"/>
                <w:szCs w:val="20"/>
              </w:rPr>
              <w:t>Student Resources:</w:t>
            </w:r>
          </w:p>
        </w:tc>
        <w:tc>
          <w:tcPr>
            <w:tcW w:w="8190" w:type="dxa"/>
            <w:tcBorders>
              <w:bottom w:val="single" w:sz="4" w:space="0" w:color="auto"/>
            </w:tcBorders>
            <w:shd w:val="clear" w:color="auto" w:fill="FFFFFF" w:themeFill="background1"/>
          </w:tcPr>
          <w:p w:rsidR="00B1101C" w:rsidRDefault="002D0646" w:rsidP="007403E9">
            <w:pPr>
              <w:ind w:left="288" w:hanging="288"/>
              <w:rPr>
                <w:sz w:val="20"/>
                <w:szCs w:val="20"/>
              </w:rPr>
            </w:pPr>
            <w:hyperlink r:id="rId19" w:history="1">
              <w:r w:rsidR="00EF31CE" w:rsidRPr="00D440F2">
                <w:rPr>
                  <w:rStyle w:val="Hyperlink"/>
                  <w:sz w:val="20"/>
                  <w:szCs w:val="20"/>
                </w:rPr>
                <w:t>http://www.readwritethink.org/classroom-resources/lesson-plans/modeling-academic-writing-through-1133.html</w:t>
              </w:r>
            </w:hyperlink>
            <w:r w:rsidR="00EF31CE">
              <w:rPr>
                <w:sz w:val="20"/>
                <w:szCs w:val="20"/>
              </w:rPr>
              <w:t xml:space="preserve"> </w:t>
            </w:r>
            <w:r w:rsidR="00EF31CE" w:rsidRPr="00EF31CE">
              <w:rPr>
                <w:rFonts w:asciiTheme="minorHAnsi" w:hAnsiTheme="minorHAnsi"/>
                <w:sz w:val="20"/>
                <w:szCs w:val="20"/>
              </w:rPr>
              <w:t>(</w:t>
            </w:r>
            <w:r w:rsidR="00966817">
              <w:rPr>
                <w:rFonts w:asciiTheme="minorHAnsi" w:hAnsiTheme="minorHAnsi"/>
                <w:sz w:val="20"/>
                <w:szCs w:val="20"/>
                <w:shd w:val="clear" w:color="auto" w:fill="FFFFFF"/>
              </w:rPr>
              <w:t>s</w:t>
            </w:r>
            <w:r w:rsidR="00EF31CE" w:rsidRPr="00EF31CE">
              <w:rPr>
                <w:rFonts w:asciiTheme="minorHAnsi" w:hAnsiTheme="minorHAnsi"/>
                <w:sz w:val="20"/>
                <w:szCs w:val="20"/>
                <w:shd w:val="clear" w:color="auto" w:fill="FFFFFF"/>
              </w:rPr>
              <w:t>tudents analyze the article, and then prepare the article for presentation by highlighting key elements of its structure and content.)</w:t>
            </w:r>
          </w:p>
        </w:tc>
      </w:tr>
      <w:tr w:rsidR="00B1101C" w:rsidRPr="00442424" w:rsidTr="00EA070F">
        <w:tc>
          <w:tcPr>
            <w:tcW w:w="652" w:type="dxa"/>
            <w:vMerge/>
            <w:tcBorders>
              <w:bottom w:val="single" w:sz="4" w:space="0" w:color="auto"/>
            </w:tcBorders>
            <w:shd w:val="clear" w:color="auto" w:fill="D9D9D9"/>
            <w:noWrap/>
          </w:tcPr>
          <w:p w:rsidR="00B1101C" w:rsidRPr="00442424" w:rsidRDefault="00B1101C" w:rsidP="00442424">
            <w:pPr>
              <w:ind w:left="0" w:firstLine="0"/>
              <w:jc w:val="right"/>
              <w:rPr>
                <w:sz w:val="20"/>
                <w:szCs w:val="20"/>
              </w:rPr>
            </w:pPr>
          </w:p>
        </w:tc>
        <w:tc>
          <w:tcPr>
            <w:tcW w:w="1321" w:type="dxa"/>
            <w:tcBorders>
              <w:bottom w:val="single" w:sz="4" w:space="0" w:color="auto"/>
            </w:tcBorders>
            <w:shd w:val="clear" w:color="auto" w:fill="D9D9D9"/>
          </w:tcPr>
          <w:p w:rsidR="00B1101C" w:rsidRPr="00442424" w:rsidRDefault="00B1101C" w:rsidP="008D1D89">
            <w:pPr>
              <w:ind w:left="0" w:firstLine="0"/>
              <w:rPr>
                <w:sz w:val="20"/>
                <w:szCs w:val="20"/>
              </w:rPr>
            </w:pPr>
            <w:r>
              <w:rPr>
                <w:sz w:val="20"/>
                <w:szCs w:val="20"/>
              </w:rPr>
              <w:t>Skills:</w:t>
            </w:r>
          </w:p>
        </w:tc>
        <w:tc>
          <w:tcPr>
            <w:tcW w:w="3337" w:type="dxa"/>
            <w:tcBorders>
              <w:bottom w:val="single" w:sz="4" w:space="0" w:color="auto"/>
            </w:tcBorders>
            <w:shd w:val="clear" w:color="auto" w:fill="auto"/>
            <w:noWrap/>
          </w:tcPr>
          <w:p w:rsidR="00B1101C" w:rsidRDefault="00D5567E" w:rsidP="00C178B7">
            <w:pPr>
              <w:pStyle w:val="ListParagraph"/>
              <w:spacing w:after="0" w:line="240" w:lineRule="auto"/>
              <w:ind w:left="288" w:hanging="288"/>
              <w:contextualSpacing w:val="0"/>
              <w:rPr>
                <w:rFonts w:asciiTheme="minorHAnsi" w:hAnsiTheme="minorHAnsi"/>
                <w:sz w:val="20"/>
                <w:szCs w:val="20"/>
              </w:rPr>
            </w:pPr>
            <w:r>
              <w:rPr>
                <w:rFonts w:asciiTheme="minorHAnsi" w:hAnsiTheme="minorHAnsi"/>
                <w:sz w:val="20"/>
                <w:szCs w:val="20"/>
              </w:rPr>
              <w:t>Paragraphing, structuring an argument</w:t>
            </w:r>
          </w:p>
          <w:p w:rsidR="00774E53" w:rsidRDefault="00774E53" w:rsidP="00C178B7">
            <w:pPr>
              <w:pStyle w:val="ListParagraph"/>
              <w:spacing w:after="0" w:line="240" w:lineRule="auto"/>
              <w:ind w:left="288" w:hanging="288"/>
              <w:contextualSpacing w:val="0"/>
              <w:rPr>
                <w:rFonts w:asciiTheme="minorHAnsi" w:hAnsiTheme="minorHAnsi"/>
                <w:sz w:val="20"/>
                <w:szCs w:val="20"/>
              </w:rPr>
            </w:pPr>
          </w:p>
          <w:p w:rsidR="00B13C55" w:rsidRPr="0029656F" w:rsidRDefault="00B13C55" w:rsidP="00774E53">
            <w:pPr>
              <w:pStyle w:val="ListParagraph"/>
              <w:spacing w:after="0" w:line="240" w:lineRule="auto"/>
              <w:ind w:left="288" w:hanging="288"/>
              <w:contextualSpacing w:val="0"/>
              <w:rPr>
                <w:rFonts w:asciiTheme="minorHAnsi" w:hAnsiTheme="minorHAnsi"/>
                <w:sz w:val="20"/>
                <w:szCs w:val="20"/>
              </w:rPr>
            </w:pPr>
          </w:p>
        </w:tc>
        <w:tc>
          <w:tcPr>
            <w:tcW w:w="1260" w:type="dxa"/>
            <w:tcBorders>
              <w:bottom w:val="single" w:sz="4" w:space="0" w:color="auto"/>
            </w:tcBorders>
            <w:shd w:val="clear" w:color="auto" w:fill="D9D9D9"/>
          </w:tcPr>
          <w:p w:rsidR="00B1101C" w:rsidRPr="00442424" w:rsidRDefault="00B1101C" w:rsidP="00442424">
            <w:pPr>
              <w:ind w:left="0" w:firstLine="0"/>
              <w:rPr>
                <w:sz w:val="20"/>
                <w:szCs w:val="20"/>
              </w:rPr>
            </w:pPr>
            <w:r>
              <w:rPr>
                <w:sz w:val="20"/>
                <w:szCs w:val="20"/>
              </w:rPr>
              <w:t>Assessment:</w:t>
            </w:r>
          </w:p>
        </w:tc>
        <w:tc>
          <w:tcPr>
            <w:tcW w:w="8190" w:type="dxa"/>
            <w:tcBorders>
              <w:bottom w:val="single" w:sz="4" w:space="0" w:color="auto"/>
            </w:tcBorders>
            <w:shd w:val="clear" w:color="auto" w:fill="auto"/>
          </w:tcPr>
          <w:p w:rsidR="00B1101C" w:rsidRPr="00442424" w:rsidRDefault="008C487C" w:rsidP="007403E9">
            <w:pPr>
              <w:ind w:left="288" w:hanging="288"/>
              <w:rPr>
                <w:sz w:val="20"/>
                <w:szCs w:val="20"/>
              </w:rPr>
            </w:pPr>
            <w:r>
              <w:rPr>
                <w:sz w:val="20"/>
                <w:szCs w:val="20"/>
              </w:rPr>
              <w:t>Students will demonstrate their ability to structure through short writings throughout the unit, by annotating other writing examples.</w:t>
            </w:r>
          </w:p>
        </w:tc>
      </w:tr>
      <w:tr w:rsidR="00B13C55" w:rsidRPr="00442424" w:rsidTr="00EA070F">
        <w:trPr>
          <w:trHeight w:val="120"/>
        </w:trPr>
        <w:tc>
          <w:tcPr>
            <w:tcW w:w="652" w:type="dxa"/>
            <w:vMerge w:val="restart"/>
            <w:shd w:val="clear" w:color="auto" w:fill="D9D9D9"/>
            <w:noWrap/>
          </w:tcPr>
          <w:p w:rsidR="00B13C55" w:rsidRPr="00442424" w:rsidRDefault="00B13C55" w:rsidP="00442424">
            <w:pPr>
              <w:ind w:left="0" w:firstLine="0"/>
              <w:jc w:val="right"/>
              <w:rPr>
                <w:sz w:val="20"/>
                <w:szCs w:val="20"/>
              </w:rPr>
            </w:pPr>
            <w:r>
              <w:rPr>
                <w:sz w:val="20"/>
                <w:szCs w:val="20"/>
              </w:rPr>
              <w:t xml:space="preserve">3. </w:t>
            </w:r>
          </w:p>
        </w:tc>
        <w:tc>
          <w:tcPr>
            <w:tcW w:w="1321" w:type="dxa"/>
            <w:vMerge w:val="restart"/>
            <w:shd w:val="clear" w:color="auto" w:fill="D9D9D9"/>
          </w:tcPr>
          <w:p w:rsidR="00B13C55" w:rsidRPr="00442424" w:rsidRDefault="00B13C55" w:rsidP="008D1D89">
            <w:pPr>
              <w:ind w:left="0" w:firstLine="0"/>
              <w:rPr>
                <w:sz w:val="20"/>
                <w:szCs w:val="20"/>
              </w:rPr>
            </w:pPr>
            <w:r w:rsidRPr="00442424">
              <w:rPr>
                <w:sz w:val="20"/>
                <w:szCs w:val="20"/>
              </w:rPr>
              <w:t>Description:</w:t>
            </w:r>
          </w:p>
        </w:tc>
        <w:tc>
          <w:tcPr>
            <w:tcW w:w="3337" w:type="dxa"/>
            <w:vMerge w:val="restart"/>
            <w:shd w:val="clear" w:color="auto" w:fill="auto"/>
            <w:noWrap/>
          </w:tcPr>
          <w:p w:rsidR="00B13C55" w:rsidRPr="0029656F" w:rsidRDefault="00EF31CE" w:rsidP="00C178B7">
            <w:pPr>
              <w:pStyle w:val="ListParagraph"/>
              <w:spacing w:after="0" w:line="240" w:lineRule="auto"/>
              <w:ind w:left="288" w:hanging="288"/>
              <w:contextualSpacing w:val="0"/>
              <w:rPr>
                <w:rFonts w:asciiTheme="minorHAnsi" w:hAnsiTheme="minorHAnsi"/>
                <w:sz w:val="20"/>
                <w:szCs w:val="20"/>
              </w:rPr>
            </w:pPr>
            <w:r>
              <w:rPr>
                <w:rFonts w:asciiTheme="minorHAnsi" w:hAnsiTheme="minorHAnsi"/>
                <w:sz w:val="20"/>
                <w:szCs w:val="20"/>
              </w:rPr>
              <w:t>Students will use conventions and mechanics effectively</w:t>
            </w:r>
            <w:r w:rsidR="00774E53">
              <w:rPr>
                <w:rFonts w:asciiTheme="minorHAnsi" w:hAnsiTheme="minorHAnsi"/>
                <w:sz w:val="20"/>
                <w:szCs w:val="20"/>
              </w:rPr>
              <w:t xml:space="preserve"> </w:t>
            </w:r>
          </w:p>
        </w:tc>
        <w:tc>
          <w:tcPr>
            <w:tcW w:w="1260" w:type="dxa"/>
            <w:tcBorders>
              <w:bottom w:val="single" w:sz="4" w:space="0" w:color="auto"/>
            </w:tcBorders>
            <w:shd w:val="clear" w:color="auto" w:fill="D9D9D9"/>
          </w:tcPr>
          <w:p w:rsidR="00B13C55" w:rsidRPr="00442424" w:rsidRDefault="00B13C55" w:rsidP="008D1D89">
            <w:pPr>
              <w:ind w:left="0" w:firstLine="0"/>
              <w:rPr>
                <w:sz w:val="20"/>
                <w:szCs w:val="20"/>
              </w:rPr>
            </w:pPr>
            <w:r w:rsidRPr="00442424">
              <w:rPr>
                <w:sz w:val="20"/>
                <w:szCs w:val="20"/>
              </w:rPr>
              <w:t>Teacher Resources:</w:t>
            </w:r>
          </w:p>
        </w:tc>
        <w:tc>
          <w:tcPr>
            <w:tcW w:w="8190" w:type="dxa"/>
            <w:tcBorders>
              <w:bottom w:val="single" w:sz="4" w:space="0" w:color="auto"/>
            </w:tcBorders>
            <w:shd w:val="clear" w:color="auto" w:fill="D9D9D9"/>
          </w:tcPr>
          <w:p w:rsidR="00B13C55" w:rsidRDefault="002D0646" w:rsidP="007403E9">
            <w:pPr>
              <w:ind w:left="288" w:hanging="288"/>
              <w:rPr>
                <w:sz w:val="20"/>
                <w:szCs w:val="20"/>
              </w:rPr>
            </w:pPr>
            <w:hyperlink r:id="rId20" w:history="1">
              <w:r w:rsidR="00966817" w:rsidRPr="00D440F2">
                <w:rPr>
                  <w:rStyle w:val="Hyperlink"/>
                  <w:sz w:val="20"/>
                  <w:szCs w:val="20"/>
                </w:rPr>
                <w:t>http://grammar.ccc.commnet.edu/grammar/combining_skills.htm</w:t>
              </w:r>
            </w:hyperlink>
            <w:r w:rsidR="00966817">
              <w:rPr>
                <w:sz w:val="20"/>
                <w:szCs w:val="20"/>
              </w:rPr>
              <w:t xml:space="preserve"> (sentence combining exercises)</w:t>
            </w:r>
          </w:p>
          <w:p w:rsidR="00966817" w:rsidRDefault="002D0646" w:rsidP="007403E9">
            <w:pPr>
              <w:ind w:left="288" w:hanging="288"/>
              <w:rPr>
                <w:sz w:val="20"/>
                <w:szCs w:val="20"/>
              </w:rPr>
            </w:pPr>
            <w:hyperlink r:id="rId21" w:history="1">
              <w:r w:rsidR="00966817" w:rsidRPr="00D440F2">
                <w:rPr>
                  <w:rStyle w:val="Hyperlink"/>
                  <w:sz w:val="20"/>
                  <w:szCs w:val="20"/>
                </w:rPr>
                <w:t>http://www.readingrockets.org/strategies/sentence_combining</w:t>
              </w:r>
            </w:hyperlink>
            <w:r w:rsidR="00966817">
              <w:rPr>
                <w:sz w:val="20"/>
                <w:szCs w:val="20"/>
              </w:rPr>
              <w:t xml:space="preserve"> (sentence combing examples)</w:t>
            </w:r>
          </w:p>
          <w:p w:rsidR="004F17BF" w:rsidRPr="00442424" w:rsidRDefault="002D0646" w:rsidP="007403E9">
            <w:pPr>
              <w:ind w:left="288" w:hanging="288"/>
              <w:rPr>
                <w:sz w:val="20"/>
                <w:szCs w:val="20"/>
              </w:rPr>
            </w:pPr>
            <w:hyperlink r:id="rId22" w:history="1">
              <w:r w:rsidR="004F17BF" w:rsidRPr="00D440F2">
                <w:rPr>
                  <w:rStyle w:val="Hyperlink"/>
                  <w:sz w:val="20"/>
                  <w:szCs w:val="20"/>
                </w:rPr>
                <w:t>http://www.interventioncentral.org/academic-interventions/writing/sentence-combining-teaching-rules-sentence-structure-doing</w:t>
              </w:r>
            </w:hyperlink>
            <w:r w:rsidR="004F17BF">
              <w:rPr>
                <w:sz w:val="20"/>
                <w:szCs w:val="20"/>
              </w:rPr>
              <w:t xml:space="preserve"> (sentence combining from Intervention Central)</w:t>
            </w:r>
          </w:p>
        </w:tc>
      </w:tr>
      <w:tr w:rsidR="00B13C55" w:rsidRPr="00442424" w:rsidTr="00EA070F">
        <w:trPr>
          <w:trHeight w:val="120"/>
        </w:trPr>
        <w:tc>
          <w:tcPr>
            <w:tcW w:w="652" w:type="dxa"/>
            <w:vMerge/>
            <w:shd w:val="clear" w:color="auto" w:fill="D9D9D9"/>
            <w:noWrap/>
          </w:tcPr>
          <w:p w:rsidR="00B13C55" w:rsidRDefault="00B13C55" w:rsidP="00442424">
            <w:pPr>
              <w:ind w:left="0" w:firstLine="0"/>
              <w:jc w:val="right"/>
              <w:rPr>
                <w:sz w:val="20"/>
                <w:szCs w:val="20"/>
              </w:rPr>
            </w:pPr>
          </w:p>
        </w:tc>
        <w:tc>
          <w:tcPr>
            <w:tcW w:w="1321" w:type="dxa"/>
            <w:vMerge/>
            <w:tcBorders>
              <w:bottom w:val="single" w:sz="4" w:space="0" w:color="auto"/>
            </w:tcBorders>
            <w:shd w:val="clear" w:color="auto" w:fill="D9D9D9"/>
          </w:tcPr>
          <w:p w:rsidR="00B13C55" w:rsidRPr="00442424" w:rsidRDefault="00B13C55" w:rsidP="008D1D89">
            <w:pPr>
              <w:ind w:left="0" w:firstLine="0"/>
              <w:rPr>
                <w:sz w:val="20"/>
                <w:szCs w:val="20"/>
              </w:rPr>
            </w:pPr>
          </w:p>
        </w:tc>
        <w:tc>
          <w:tcPr>
            <w:tcW w:w="3337" w:type="dxa"/>
            <w:vMerge/>
            <w:tcBorders>
              <w:bottom w:val="single" w:sz="4" w:space="0" w:color="auto"/>
            </w:tcBorders>
            <w:shd w:val="clear" w:color="auto" w:fill="auto"/>
            <w:noWrap/>
          </w:tcPr>
          <w:p w:rsidR="00B13C55" w:rsidRPr="0029656F" w:rsidRDefault="00B13C55" w:rsidP="00C178B7">
            <w:pPr>
              <w:pStyle w:val="ListParagraph"/>
              <w:spacing w:after="0" w:line="240" w:lineRule="auto"/>
              <w:ind w:left="288" w:hanging="288"/>
              <w:contextualSpacing w:val="0"/>
              <w:rPr>
                <w:rFonts w:asciiTheme="minorHAnsi" w:hAnsiTheme="minorHAnsi"/>
                <w:sz w:val="20"/>
                <w:szCs w:val="20"/>
              </w:rPr>
            </w:pPr>
          </w:p>
        </w:tc>
        <w:tc>
          <w:tcPr>
            <w:tcW w:w="1260" w:type="dxa"/>
            <w:tcBorders>
              <w:bottom w:val="single" w:sz="4" w:space="0" w:color="auto"/>
            </w:tcBorders>
            <w:shd w:val="clear" w:color="auto" w:fill="D9D9D9"/>
          </w:tcPr>
          <w:p w:rsidR="00B13C55" w:rsidRPr="00442424" w:rsidRDefault="00B13C55" w:rsidP="008D1D89">
            <w:pPr>
              <w:ind w:left="0" w:firstLine="0"/>
              <w:rPr>
                <w:sz w:val="20"/>
                <w:szCs w:val="20"/>
              </w:rPr>
            </w:pPr>
            <w:r w:rsidRPr="00442424">
              <w:rPr>
                <w:sz w:val="20"/>
                <w:szCs w:val="20"/>
              </w:rPr>
              <w:t>Student Resources:</w:t>
            </w:r>
          </w:p>
        </w:tc>
        <w:tc>
          <w:tcPr>
            <w:tcW w:w="8190" w:type="dxa"/>
            <w:tcBorders>
              <w:bottom w:val="single" w:sz="4" w:space="0" w:color="auto"/>
            </w:tcBorders>
            <w:shd w:val="clear" w:color="auto" w:fill="D9D9D9"/>
          </w:tcPr>
          <w:p w:rsidR="004F17BF" w:rsidRDefault="002D0646" w:rsidP="004F17BF">
            <w:pPr>
              <w:ind w:left="288" w:hanging="288"/>
              <w:rPr>
                <w:sz w:val="20"/>
                <w:szCs w:val="20"/>
              </w:rPr>
            </w:pPr>
            <w:hyperlink r:id="rId23" w:history="1">
              <w:r w:rsidR="004F17BF" w:rsidRPr="00D440F2">
                <w:rPr>
                  <w:rStyle w:val="Hyperlink"/>
                  <w:sz w:val="20"/>
                  <w:szCs w:val="20"/>
                </w:rPr>
                <w:t>http://grammar.ccc.commnet.edu/grammar/combining_skills.htm</w:t>
              </w:r>
            </w:hyperlink>
            <w:r w:rsidR="004F17BF">
              <w:rPr>
                <w:sz w:val="20"/>
                <w:szCs w:val="20"/>
              </w:rPr>
              <w:t xml:space="preserve"> (sentence combining exercises)</w:t>
            </w:r>
          </w:p>
          <w:p w:rsidR="004F17BF" w:rsidRDefault="002D0646" w:rsidP="004F17BF">
            <w:pPr>
              <w:ind w:left="288" w:hanging="288"/>
              <w:rPr>
                <w:sz w:val="20"/>
                <w:szCs w:val="20"/>
              </w:rPr>
            </w:pPr>
            <w:hyperlink r:id="rId24" w:history="1">
              <w:r w:rsidR="004F17BF" w:rsidRPr="00D440F2">
                <w:rPr>
                  <w:rStyle w:val="Hyperlink"/>
                  <w:sz w:val="20"/>
                  <w:szCs w:val="20"/>
                </w:rPr>
                <w:t>http://www.readingrockets.org/strategies/sentence_combining</w:t>
              </w:r>
            </w:hyperlink>
            <w:r w:rsidR="004F17BF">
              <w:rPr>
                <w:sz w:val="20"/>
                <w:szCs w:val="20"/>
              </w:rPr>
              <w:t xml:space="preserve"> (sentence combing examples)</w:t>
            </w:r>
          </w:p>
          <w:p w:rsidR="00B13C55" w:rsidRPr="00442424" w:rsidRDefault="002D0646" w:rsidP="004F17BF">
            <w:pPr>
              <w:ind w:left="288" w:hanging="288"/>
              <w:rPr>
                <w:sz w:val="20"/>
                <w:szCs w:val="20"/>
              </w:rPr>
            </w:pPr>
            <w:hyperlink r:id="rId25" w:history="1">
              <w:r w:rsidR="004F17BF" w:rsidRPr="00D440F2">
                <w:rPr>
                  <w:rStyle w:val="Hyperlink"/>
                  <w:sz w:val="20"/>
                  <w:szCs w:val="20"/>
                </w:rPr>
                <w:t>http://www.interventioncentral.org/academic-interventions/writing/sentence-combining-teaching-rules-sentence-structure-doing</w:t>
              </w:r>
            </w:hyperlink>
            <w:r w:rsidR="004F17BF">
              <w:rPr>
                <w:sz w:val="20"/>
                <w:szCs w:val="20"/>
              </w:rPr>
              <w:t xml:space="preserve"> (sentence combining from Intervention Central)</w:t>
            </w:r>
          </w:p>
        </w:tc>
      </w:tr>
      <w:tr w:rsidR="00B13C55" w:rsidRPr="00442424" w:rsidTr="00EA070F">
        <w:tc>
          <w:tcPr>
            <w:tcW w:w="652" w:type="dxa"/>
            <w:vMerge/>
            <w:tcBorders>
              <w:bottom w:val="single" w:sz="4" w:space="0" w:color="auto"/>
            </w:tcBorders>
            <w:shd w:val="clear" w:color="auto" w:fill="D9D9D9"/>
            <w:noWrap/>
          </w:tcPr>
          <w:p w:rsidR="00B13C55" w:rsidRPr="00442424" w:rsidRDefault="00B13C55" w:rsidP="00442424">
            <w:pPr>
              <w:ind w:left="0" w:firstLine="0"/>
              <w:jc w:val="right"/>
              <w:rPr>
                <w:sz w:val="20"/>
                <w:szCs w:val="20"/>
              </w:rPr>
            </w:pPr>
          </w:p>
        </w:tc>
        <w:tc>
          <w:tcPr>
            <w:tcW w:w="1321" w:type="dxa"/>
            <w:tcBorders>
              <w:bottom w:val="single" w:sz="4" w:space="0" w:color="auto"/>
            </w:tcBorders>
            <w:shd w:val="clear" w:color="auto" w:fill="D9D9D9"/>
          </w:tcPr>
          <w:p w:rsidR="00B13C55" w:rsidRPr="00442424" w:rsidRDefault="00B13C55" w:rsidP="008D1D89">
            <w:pPr>
              <w:ind w:left="0" w:firstLine="0"/>
              <w:rPr>
                <w:sz w:val="20"/>
                <w:szCs w:val="20"/>
              </w:rPr>
            </w:pPr>
            <w:r>
              <w:rPr>
                <w:sz w:val="20"/>
                <w:szCs w:val="20"/>
              </w:rPr>
              <w:t xml:space="preserve">Skills: </w:t>
            </w:r>
          </w:p>
        </w:tc>
        <w:tc>
          <w:tcPr>
            <w:tcW w:w="3337" w:type="dxa"/>
            <w:tcBorders>
              <w:bottom w:val="single" w:sz="4" w:space="0" w:color="auto"/>
            </w:tcBorders>
            <w:shd w:val="clear" w:color="auto" w:fill="auto"/>
            <w:noWrap/>
          </w:tcPr>
          <w:p w:rsidR="00B13C55" w:rsidRDefault="00EF31CE" w:rsidP="00C178B7">
            <w:pPr>
              <w:pStyle w:val="ListParagraph"/>
              <w:spacing w:after="0" w:line="240" w:lineRule="auto"/>
              <w:ind w:left="288" w:hanging="288"/>
              <w:contextualSpacing w:val="0"/>
              <w:rPr>
                <w:rFonts w:asciiTheme="minorHAnsi" w:hAnsiTheme="minorHAnsi"/>
                <w:sz w:val="20"/>
                <w:szCs w:val="20"/>
              </w:rPr>
            </w:pPr>
            <w:r>
              <w:rPr>
                <w:rFonts w:asciiTheme="minorHAnsi" w:hAnsiTheme="minorHAnsi"/>
                <w:sz w:val="20"/>
                <w:szCs w:val="20"/>
              </w:rPr>
              <w:t>Develop</w:t>
            </w:r>
            <w:r w:rsidR="00EE4439">
              <w:rPr>
                <w:rFonts w:asciiTheme="minorHAnsi" w:hAnsiTheme="minorHAnsi"/>
                <w:sz w:val="20"/>
                <w:szCs w:val="20"/>
              </w:rPr>
              <w:t>ing</w:t>
            </w:r>
            <w:r>
              <w:rPr>
                <w:rFonts w:asciiTheme="minorHAnsi" w:hAnsiTheme="minorHAnsi"/>
                <w:sz w:val="20"/>
                <w:szCs w:val="20"/>
              </w:rPr>
              <w:t xml:space="preserve"> mechanically, grammatically correct sentences</w:t>
            </w:r>
          </w:p>
          <w:p w:rsidR="00EF31CE" w:rsidRDefault="00EF31CE" w:rsidP="00C178B7">
            <w:pPr>
              <w:pStyle w:val="ListParagraph"/>
              <w:spacing w:after="0" w:line="240" w:lineRule="auto"/>
              <w:ind w:left="288" w:hanging="288"/>
              <w:contextualSpacing w:val="0"/>
              <w:rPr>
                <w:rFonts w:asciiTheme="minorHAnsi" w:hAnsiTheme="minorHAnsi"/>
                <w:sz w:val="20"/>
                <w:szCs w:val="20"/>
              </w:rPr>
            </w:pPr>
            <w:r>
              <w:rPr>
                <w:rFonts w:asciiTheme="minorHAnsi" w:hAnsiTheme="minorHAnsi"/>
                <w:sz w:val="20"/>
                <w:szCs w:val="20"/>
              </w:rPr>
              <w:t>Use a variety of sentence structures</w:t>
            </w:r>
          </w:p>
          <w:p w:rsidR="00B13C55" w:rsidRPr="0029656F" w:rsidRDefault="00B13C55" w:rsidP="00C178B7">
            <w:pPr>
              <w:pStyle w:val="ListParagraph"/>
              <w:spacing w:after="0" w:line="240" w:lineRule="auto"/>
              <w:ind w:left="288" w:hanging="288"/>
              <w:contextualSpacing w:val="0"/>
              <w:rPr>
                <w:rFonts w:asciiTheme="minorHAnsi" w:hAnsiTheme="minorHAnsi"/>
                <w:sz w:val="20"/>
                <w:szCs w:val="20"/>
              </w:rPr>
            </w:pPr>
          </w:p>
        </w:tc>
        <w:tc>
          <w:tcPr>
            <w:tcW w:w="1260" w:type="dxa"/>
            <w:tcBorders>
              <w:bottom w:val="single" w:sz="4" w:space="0" w:color="auto"/>
            </w:tcBorders>
            <w:shd w:val="clear" w:color="auto" w:fill="D9D9D9"/>
          </w:tcPr>
          <w:p w:rsidR="00B13C55" w:rsidRPr="00442424" w:rsidRDefault="00B13C55" w:rsidP="008D1D89">
            <w:pPr>
              <w:ind w:left="0" w:firstLine="0"/>
              <w:rPr>
                <w:sz w:val="20"/>
                <w:szCs w:val="20"/>
              </w:rPr>
            </w:pPr>
            <w:r>
              <w:rPr>
                <w:sz w:val="20"/>
                <w:szCs w:val="20"/>
              </w:rPr>
              <w:t>Assessment:</w:t>
            </w:r>
          </w:p>
        </w:tc>
        <w:tc>
          <w:tcPr>
            <w:tcW w:w="8190" w:type="dxa"/>
            <w:tcBorders>
              <w:bottom w:val="single" w:sz="4" w:space="0" w:color="auto"/>
            </w:tcBorders>
            <w:shd w:val="clear" w:color="auto" w:fill="auto"/>
          </w:tcPr>
          <w:p w:rsidR="00B13C55" w:rsidRPr="00442424" w:rsidRDefault="004F17BF" w:rsidP="007403E9">
            <w:pPr>
              <w:ind w:left="288" w:hanging="288"/>
              <w:rPr>
                <w:sz w:val="20"/>
                <w:szCs w:val="20"/>
              </w:rPr>
            </w:pPr>
            <w:r>
              <w:rPr>
                <w:sz w:val="20"/>
                <w:szCs w:val="20"/>
              </w:rPr>
              <w:t>Formative assessment activities asking students to combine sentences.  Demonstration of combining sentences in students own writing.</w:t>
            </w:r>
          </w:p>
        </w:tc>
      </w:tr>
    </w:tbl>
    <w:p w:rsidR="00442424" w:rsidRPr="00442424" w:rsidRDefault="00442424" w:rsidP="00442424">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760"/>
      </w:tblGrid>
      <w:tr w:rsidR="00442424" w:rsidRPr="008F5CB1" w:rsidTr="00375074">
        <w:tc>
          <w:tcPr>
            <w:tcW w:w="14760" w:type="dxa"/>
            <w:shd w:val="clear" w:color="auto" w:fill="BFBFBF"/>
            <w:noWrap/>
          </w:tcPr>
          <w:p w:rsidR="00442424" w:rsidRPr="008F5CB1" w:rsidRDefault="00442424" w:rsidP="00442424">
            <w:pPr>
              <w:ind w:left="0" w:firstLine="0"/>
              <w:rPr>
                <w:b/>
                <w:sz w:val="20"/>
                <w:szCs w:val="20"/>
              </w:rPr>
            </w:pPr>
            <w:r w:rsidRPr="008F5CB1">
              <w:rPr>
                <w:b/>
                <w:sz w:val="20"/>
                <w:szCs w:val="20"/>
              </w:rPr>
              <w:t>Prior Knowledge and Experiences</w:t>
            </w:r>
          </w:p>
        </w:tc>
      </w:tr>
      <w:tr w:rsidR="00442424" w:rsidRPr="008F5CB1" w:rsidTr="00375074">
        <w:tc>
          <w:tcPr>
            <w:tcW w:w="14760" w:type="dxa"/>
            <w:shd w:val="clear" w:color="auto" w:fill="auto"/>
            <w:noWrap/>
          </w:tcPr>
          <w:p w:rsidR="00442424" w:rsidRPr="008F5CB1" w:rsidRDefault="00506E40" w:rsidP="00C178B7">
            <w:pPr>
              <w:ind w:left="0" w:firstLine="0"/>
              <w:rPr>
                <w:sz w:val="20"/>
                <w:szCs w:val="20"/>
              </w:rPr>
            </w:pPr>
            <w:r w:rsidRPr="008F5CB1">
              <w:rPr>
                <w:sz w:val="20"/>
                <w:szCs w:val="20"/>
              </w:rPr>
              <w:t>Students may understand different perspectives (cultural norms, historical perspectives, etc</w:t>
            </w:r>
            <w:r w:rsidR="00966817" w:rsidRPr="008F5CB1">
              <w:rPr>
                <w:sz w:val="20"/>
                <w:szCs w:val="20"/>
              </w:rPr>
              <w:t>.</w:t>
            </w:r>
            <w:r w:rsidRPr="008F5CB1">
              <w:rPr>
                <w:sz w:val="20"/>
                <w:szCs w:val="20"/>
              </w:rPr>
              <w:t xml:space="preserve">) that impact their view on different social issues. </w:t>
            </w:r>
            <w:r w:rsidR="0074645C" w:rsidRPr="008F5CB1">
              <w:rPr>
                <w:sz w:val="20"/>
                <w:szCs w:val="20"/>
              </w:rPr>
              <w:t xml:space="preserve">Students should be able to identify cultural perspectives in pieces of literature. </w:t>
            </w:r>
            <w:r w:rsidRPr="008F5CB1">
              <w:rPr>
                <w:sz w:val="20"/>
                <w:szCs w:val="20"/>
              </w:rPr>
              <w:t xml:space="preserve">Students should have </w:t>
            </w:r>
            <w:r w:rsidR="0074645C" w:rsidRPr="008F5CB1">
              <w:rPr>
                <w:sz w:val="20"/>
                <w:szCs w:val="20"/>
              </w:rPr>
              <w:t>some knowledge of different</w:t>
            </w:r>
            <w:r w:rsidRPr="008F5CB1">
              <w:rPr>
                <w:sz w:val="20"/>
                <w:szCs w:val="20"/>
              </w:rPr>
              <w:t xml:space="preserve"> organization of writing patterns, </w:t>
            </w:r>
            <w:r w:rsidR="0074645C" w:rsidRPr="008F5CB1">
              <w:rPr>
                <w:sz w:val="20"/>
                <w:szCs w:val="20"/>
              </w:rPr>
              <w:t xml:space="preserve">the </w:t>
            </w:r>
            <w:r w:rsidRPr="008F5CB1">
              <w:rPr>
                <w:sz w:val="20"/>
                <w:szCs w:val="20"/>
              </w:rPr>
              <w:t xml:space="preserve">writing process, and </w:t>
            </w:r>
            <w:r w:rsidR="0074645C" w:rsidRPr="008F5CB1">
              <w:rPr>
                <w:sz w:val="20"/>
                <w:szCs w:val="20"/>
              </w:rPr>
              <w:t xml:space="preserve">using </w:t>
            </w:r>
            <w:r w:rsidRPr="008F5CB1">
              <w:rPr>
                <w:sz w:val="20"/>
                <w:szCs w:val="20"/>
              </w:rPr>
              <w:t xml:space="preserve">MLA format. </w:t>
            </w:r>
          </w:p>
          <w:p w:rsidR="00B13C55" w:rsidRPr="008F5CB1" w:rsidRDefault="00B13C55" w:rsidP="00C178B7">
            <w:pPr>
              <w:ind w:left="0" w:firstLine="0"/>
              <w:rPr>
                <w:sz w:val="20"/>
                <w:szCs w:val="20"/>
              </w:rPr>
            </w:pPr>
          </w:p>
        </w:tc>
      </w:tr>
    </w:tbl>
    <w:p w:rsidR="00442424" w:rsidRDefault="00442424"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375074" w:rsidRPr="00375074" w:rsidTr="00375074">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375074" w:rsidRPr="00375074" w:rsidRDefault="00375074" w:rsidP="008F5CB1">
            <w:pPr>
              <w:ind w:left="0" w:firstLine="0"/>
              <w:rPr>
                <w:b/>
                <w:sz w:val="20"/>
                <w:szCs w:val="20"/>
              </w:rPr>
            </w:pPr>
            <w:r w:rsidRPr="00375074">
              <w:rPr>
                <w:b/>
                <w:sz w:val="20"/>
                <w:szCs w:val="20"/>
              </w:rPr>
              <w:t xml:space="preserve">Learning Experience # </w:t>
            </w:r>
            <w:r w:rsidR="00310A05">
              <w:rPr>
                <w:b/>
                <w:sz w:val="20"/>
                <w:szCs w:val="20"/>
              </w:rPr>
              <w:t>1</w:t>
            </w:r>
          </w:p>
        </w:tc>
      </w:tr>
      <w:tr w:rsidR="00375074" w:rsidRPr="00375074" w:rsidTr="0037507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375074" w:rsidRPr="00375074" w:rsidRDefault="00375074" w:rsidP="008F5CB1">
            <w:pPr>
              <w:ind w:left="0" w:firstLine="0"/>
              <w:rPr>
                <w:b/>
                <w:sz w:val="20"/>
                <w:szCs w:val="20"/>
              </w:rPr>
            </w:pPr>
            <w:r w:rsidRPr="00375074">
              <w:rPr>
                <w:b/>
                <w:sz w:val="20"/>
                <w:szCs w:val="20"/>
              </w:rPr>
              <w:t xml:space="preserve">Task Description:  </w:t>
            </w:r>
          </w:p>
          <w:p w:rsidR="00375074" w:rsidRPr="00375074" w:rsidRDefault="00375074" w:rsidP="008F5CB1">
            <w:pPr>
              <w:ind w:left="0" w:firstLine="0"/>
              <w:rPr>
                <w:b/>
                <w:i/>
                <w:sz w:val="20"/>
                <w:szCs w:val="20"/>
              </w:rPr>
            </w:pPr>
            <w:r w:rsidRPr="00375074">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375074" w:rsidRPr="00375074" w:rsidRDefault="0074645C" w:rsidP="008F5CB1">
            <w:pPr>
              <w:spacing w:after="200"/>
              <w:ind w:left="0" w:firstLine="0"/>
              <w:contextualSpacing/>
              <w:rPr>
                <w:sz w:val="20"/>
                <w:szCs w:val="20"/>
              </w:rPr>
            </w:pPr>
            <w:r>
              <w:rPr>
                <w:sz w:val="20"/>
                <w:szCs w:val="20"/>
              </w:rPr>
              <w:t>The t</w:t>
            </w:r>
            <w:r w:rsidR="004C1361">
              <w:rPr>
                <w:sz w:val="20"/>
                <w:szCs w:val="20"/>
              </w:rPr>
              <w:t>eacher will introduce common themes and topics from the year’s content</w:t>
            </w:r>
            <w:r w:rsidR="002811A0">
              <w:rPr>
                <w:sz w:val="20"/>
                <w:szCs w:val="20"/>
              </w:rPr>
              <w:t xml:space="preserve"> (e.g. poverty, economics, gender roles, </w:t>
            </w:r>
            <w:proofErr w:type="gramStart"/>
            <w:r w:rsidR="002811A0">
              <w:rPr>
                <w:sz w:val="20"/>
                <w:szCs w:val="20"/>
              </w:rPr>
              <w:t>race</w:t>
            </w:r>
            <w:proofErr w:type="gramEnd"/>
            <w:r w:rsidR="002811A0">
              <w:rPr>
                <w:sz w:val="20"/>
                <w:szCs w:val="20"/>
              </w:rPr>
              <w:t xml:space="preserve">), </w:t>
            </w:r>
            <w:r w:rsidR="004C1361">
              <w:rPr>
                <w:sz w:val="20"/>
                <w:szCs w:val="20"/>
              </w:rPr>
              <w:t xml:space="preserve">so that students </w:t>
            </w:r>
            <w:r w:rsidR="008F5CB1">
              <w:rPr>
                <w:sz w:val="20"/>
                <w:szCs w:val="20"/>
              </w:rPr>
              <w:t>can</w:t>
            </w:r>
            <w:r w:rsidR="002811A0">
              <w:rPr>
                <w:sz w:val="20"/>
                <w:szCs w:val="20"/>
              </w:rPr>
              <w:t xml:space="preserve"> revisit</w:t>
            </w:r>
            <w:r w:rsidR="004C1361">
              <w:rPr>
                <w:sz w:val="20"/>
                <w:szCs w:val="20"/>
              </w:rPr>
              <w:t xml:space="preserve"> their current beliefs </w:t>
            </w:r>
            <w:r w:rsidR="002811A0">
              <w:rPr>
                <w:sz w:val="20"/>
                <w:szCs w:val="20"/>
              </w:rPr>
              <w:t>about the themes and topics and the problems associated with them in contemporary times.</w:t>
            </w:r>
            <w:r w:rsidR="004C1361">
              <w:rPr>
                <w:sz w:val="20"/>
                <w:szCs w:val="20"/>
              </w:rPr>
              <w:t xml:space="preserve"> </w:t>
            </w:r>
          </w:p>
        </w:tc>
      </w:tr>
      <w:tr w:rsidR="00375074" w:rsidRPr="00375074" w:rsidTr="0037507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375074" w:rsidRPr="00375074" w:rsidRDefault="00375074" w:rsidP="008F5CB1">
            <w:pPr>
              <w:ind w:left="0" w:firstLine="0"/>
              <w:rPr>
                <w:b/>
                <w:sz w:val="20"/>
                <w:szCs w:val="20"/>
              </w:rPr>
            </w:pPr>
            <w:r w:rsidRPr="00375074">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375074" w:rsidRPr="00375074" w:rsidRDefault="008D1D89" w:rsidP="008F5CB1">
            <w:pPr>
              <w:ind w:left="288" w:hanging="288"/>
              <w:rPr>
                <w:sz w:val="20"/>
                <w:szCs w:val="20"/>
              </w:rPr>
            </w:pPr>
            <w:r>
              <w:rPr>
                <w:rFonts w:asciiTheme="minorHAnsi" w:hAnsiTheme="minorHAnsi"/>
                <w:sz w:val="20"/>
                <w:szCs w:val="20"/>
              </w:rPr>
              <w:t>Thoughtful research questions and a plan for inquiry provide the foundation for developing a</w:t>
            </w:r>
            <w:r w:rsidRPr="002E74EC">
              <w:rPr>
                <w:rFonts w:asciiTheme="minorHAnsi" w:hAnsiTheme="minorHAnsi"/>
                <w:sz w:val="20"/>
                <w:szCs w:val="20"/>
              </w:rPr>
              <w:t xml:space="preserve"> more com</w:t>
            </w:r>
            <w:r>
              <w:rPr>
                <w:rFonts w:asciiTheme="minorHAnsi" w:hAnsiTheme="minorHAnsi"/>
                <w:sz w:val="20"/>
                <w:szCs w:val="20"/>
              </w:rPr>
              <w:t>plex understanding of an issue.</w:t>
            </w:r>
            <w:r w:rsidR="0074645C">
              <w:rPr>
                <w:rFonts w:asciiTheme="minorHAnsi" w:hAnsiTheme="minorHAnsi"/>
                <w:sz w:val="20"/>
                <w:szCs w:val="20"/>
              </w:rPr>
              <w:t xml:space="preserve"> </w:t>
            </w:r>
          </w:p>
        </w:tc>
      </w:tr>
      <w:tr w:rsidR="00375074" w:rsidRPr="00375074" w:rsidTr="0037507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375074" w:rsidRPr="00375074" w:rsidRDefault="00375074" w:rsidP="008F5CB1">
            <w:pPr>
              <w:ind w:left="0" w:firstLine="0"/>
              <w:rPr>
                <w:b/>
                <w:sz w:val="20"/>
                <w:szCs w:val="20"/>
              </w:rPr>
            </w:pPr>
            <w:r w:rsidRPr="00375074">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375074" w:rsidRPr="00375074" w:rsidRDefault="008D1D89" w:rsidP="008F5CB1">
            <w:pPr>
              <w:ind w:left="288" w:hanging="288"/>
              <w:rPr>
                <w:sz w:val="20"/>
                <w:szCs w:val="20"/>
              </w:rPr>
            </w:pPr>
            <w:r>
              <w:rPr>
                <w:sz w:val="20"/>
                <w:szCs w:val="20"/>
              </w:rPr>
              <w:t>List of topics and themes discussed (or will be discussed) throughout the year from varying anchor texts (dealing with social issues/commentary)</w:t>
            </w:r>
          </w:p>
        </w:tc>
      </w:tr>
      <w:tr w:rsidR="00375074" w:rsidRPr="00375074" w:rsidTr="0037507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375074" w:rsidRPr="00375074" w:rsidRDefault="00375074" w:rsidP="008F5CB1">
            <w:pPr>
              <w:ind w:left="0" w:firstLine="0"/>
              <w:rPr>
                <w:b/>
                <w:sz w:val="20"/>
                <w:szCs w:val="20"/>
              </w:rPr>
            </w:pPr>
            <w:r w:rsidRPr="00375074">
              <w:rPr>
                <w:b/>
                <w:sz w:val="20"/>
                <w:szCs w:val="20"/>
              </w:rPr>
              <w:lastRenderedPageBreak/>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375074" w:rsidRPr="00375074" w:rsidRDefault="008D1D89" w:rsidP="008F5CB1">
            <w:pPr>
              <w:ind w:left="288" w:hanging="288"/>
              <w:rPr>
                <w:sz w:val="20"/>
                <w:szCs w:val="20"/>
              </w:rPr>
            </w:pPr>
            <w:r>
              <w:rPr>
                <w:sz w:val="20"/>
                <w:szCs w:val="20"/>
              </w:rPr>
              <w:t xml:space="preserve">Journal/ graphic organizer </w:t>
            </w:r>
          </w:p>
        </w:tc>
      </w:tr>
      <w:tr w:rsidR="00375074" w:rsidRPr="00375074" w:rsidTr="0037507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375074" w:rsidRPr="00375074" w:rsidRDefault="00375074" w:rsidP="008F5CB1">
            <w:pPr>
              <w:ind w:left="0" w:firstLine="0"/>
              <w:rPr>
                <w:b/>
                <w:sz w:val="20"/>
                <w:szCs w:val="20"/>
              </w:rPr>
            </w:pPr>
            <w:r w:rsidRPr="00375074">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666CC3" w:rsidRDefault="007524E5" w:rsidP="008F5CB1">
            <w:pPr>
              <w:ind w:left="288" w:hanging="288"/>
              <w:rPr>
                <w:sz w:val="20"/>
                <w:szCs w:val="20"/>
              </w:rPr>
            </w:pPr>
            <w:r>
              <w:rPr>
                <w:sz w:val="20"/>
                <w:szCs w:val="20"/>
              </w:rPr>
              <w:t xml:space="preserve">Students will </w:t>
            </w:r>
            <w:proofErr w:type="gramStart"/>
            <w:r>
              <w:rPr>
                <w:sz w:val="20"/>
                <w:szCs w:val="20"/>
              </w:rPr>
              <w:t>participate</w:t>
            </w:r>
            <w:proofErr w:type="gramEnd"/>
            <w:r>
              <w:rPr>
                <w:sz w:val="20"/>
                <w:szCs w:val="20"/>
              </w:rPr>
              <w:t xml:space="preserve"> </w:t>
            </w:r>
            <w:r w:rsidR="00E53820">
              <w:rPr>
                <w:sz w:val="20"/>
                <w:szCs w:val="20"/>
              </w:rPr>
              <w:t>i</w:t>
            </w:r>
            <w:r w:rsidR="008D1D89">
              <w:rPr>
                <w:sz w:val="20"/>
                <w:szCs w:val="20"/>
              </w:rPr>
              <w:t>n-class discussion</w:t>
            </w:r>
            <w:r>
              <w:rPr>
                <w:sz w:val="20"/>
                <w:szCs w:val="20"/>
              </w:rPr>
              <w:t xml:space="preserve"> and share journal entries</w:t>
            </w:r>
            <w:r w:rsidR="00666CC3">
              <w:rPr>
                <w:sz w:val="20"/>
                <w:szCs w:val="20"/>
              </w:rPr>
              <w:t>.</w:t>
            </w:r>
          </w:p>
          <w:p w:rsidR="007E636C" w:rsidRPr="00375074" w:rsidRDefault="00666CC3" w:rsidP="008F5CB1">
            <w:pPr>
              <w:ind w:left="288" w:hanging="288"/>
              <w:rPr>
                <w:sz w:val="20"/>
                <w:szCs w:val="20"/>
              </w:rPr>
            </w:pPr>
            <w:r>
              <w:rPr>
                <w:sz w:val="20"/>
                <w:szCs w:val="20"/>
              </w:rPr>
              <w:t>Students will draft statements of personal beliefs and identify problems related to the themes/topics of the year.</w:t>
            </w:r>
          </w:p>
        </w:tc>
      </w:tr>
      <w:tr w:rsidR="00375074" w:rsidRPr="00375074" w:rsidTr="00375074">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375074" w:rsidRPr="00375074" w:rsidRDefault="00375074" w:rsidP="008F5CB1">
            <w:pPr>
              <w:ind w:left="0" w:firstLine="0"/>
              <w:rPr>
                <w:b/>
                <w:sz w:val="20"/>
                <w:szCs w:val="20"/>
              </w:rPr>
            </w:pPr>
            <w:r w:rsidRPr="00375074">
              <w:rPr>
                <w:b/>
                <w:sz w:val="20"/>
                <w:szCs w:val="20"/>
              </w:rPr>
              <w:t>Differentiation:</w:t>
            </w:r>
          </w:p>
          <w:p w:rsidR="00375074" w:rsidRPr="00375074" w:rsidRDefault="00375074" w:rsidP="008F5CB1">
            <w:pPr>
              <w:ind w:left="0" w:firstLine="0"/>
              <w:rPr>
                <w:bCs/>
                <w:sz w:val="20"/>
                <w:szCs w:val="20"/>
              </w:rPr>
            </w:pPr>
            <w:r w:rsidRPr="00375074">
              <w:rPr>
                <w:sz w:val="20"/>
                <w:szCs w:val="20"/>
              </w:rPr>
              <w:t>(</w:t>
            </w:r>
            <w:r w:rsidRPr="00375074">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375074" w:rsidRPr="00375074" w:rsidRDefault="00375074" w:rsidP="008F5CB1">
            <w:pPr>
              <w:ind w:left="0" w:firstLine="0"/>
              <w:rPr>
                <w:sz w:val="20"/>
                <w:szCs w:val="20"/>
              </w:rPr>
            </w:pPr>
            <w:r w:rsidRPr="00375074">
              <w:rPr>
                <w:b/>
                <w:sz w:val="20"/>
                <w:szCs w:val="20"/>
              </w:rPr>
              <w:t>Access</w:t>
            </w:r>
            <w:r w:rsidRPr="00375074">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375074" w:rsidRPr="00375074" w:rsidRDefault="00375074" w:rsidP="008F5CB1">
            <w:pPr>
              <w:ind w:left="0" w:firstLine="0"/>
              <w:rPr>
                <w:sz w:val="20"/>
                <w:szCs w:val="20"/>
              </w:rPr>
            </w:pPr>
            <w:r w:rsidRPr="00375074">
              <w:rPr>
                <w:b/>
                <w:sz w:val="20"/>
                <w:szCs w:val="20"/>
              </w:rPr>
              <w:t>Expression</w:t>
            </w:r>
            <w:r w:rsidRPr="00375074">
              <w:rPr>
                <w:sz w:val="20"/>
                <w:szCs w:val="20"/>
              </w:rPr>
              <w:t xml:space="preserve"> (Products and/or Performance)</w:t>
            </w:r>
          </w:p>
        </w:tc>
      </w:tr>
      <w:tr w:rsidR="00375074" w:rsidRPr="00375074" w:rsidTr="00375074">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375074" w:rsidRPr="00375074" w:rsidRDefault="00375074" w:rsidP="008F5CB1">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375074" w:rsidRPr="00375074" w:rsidRDefault="008D1D89" w:rsidP="008F5CB1">
            <w:pPr>
              <w:ind w:left="288" w:hanging="288"/>
              <w:rPr>
                <w:sz w:val="20"/>
                <w:szCs w:val="20"/>
              </w:rPr>
            </w:pPr>
            <w:r>
              <w:rPr>
                <w:sz w:val="20"/>
                <w:szCs w:val="20"/>
              </w:rPr>
              <w:t xml:space="preserve">N/A </w:t>
            </w:r>
          </w:p>
        </w:tc>
        <w:tc>
          <w:tcPr>
            <w:tcW w:w="5753" w:type="dxa"/>
            <w:tcBorders>
              <w:top w:val="nil"/>
              <w:left w:val="single" w:sz="4" w:space="0" w:color="auto"/>
              <w:bottom w:val="single" w:sz="4" w:space="0" w:color="auto"/>
              <w:right w:val="single" w:sz="4" w:space="0" w:color="auto"/>
            </w:tcBorders>
          </w:tcPr>
          <w:p w:rsidR="00375074" w:rsidRPr="00375074" w:rsidRDefault="008D1D89" w:rsidP="008F5CB1">
            <w:pPr>
              <w:ind w:left="0" w:firstLine="0"/>
              <w:contextualSpacing/>
              <w:rPr>
                <w:sz w:val="20"/>
                <w:szCs w:val="20"/>
              </w:rPr>
            </w:pPr>
            <w:r>
              <w:rPr>
                <w:sz w:val="20"/>
                <w:szCs w:val="20"/>
              </w:rPr>
              <w:t xml:space="preserve">N/A </w:t>
            </w:r>
          </w:p>
        </w:tc>
      </w:tr>
      <w:tr w:rsidR="00375074" w:rsidRPr="00375074" w:rsidTr="00375074">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375074" w:rsidRPr="00375074" w:rsidRDefault="00375074" w:rsidP="008F5CB1">
            <w:pPr>
              <w:ind w:left="0" w:firstLine="0"/>
              <w:rPr>
                <w:b/>
                <w:sz w:val="20"/>
                <w:szCs w:val="20"/>
              </w:rPr>
            </w:pPr>
            <w:r w:rsidRPr="00375074">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375074" w:rsidRPr="00375074" w:rsidRDefault="00375074" w:rsidP="008F5CB1">
            <w:pPr>
              <w:ind w:left="288" w:hanging="288"/>
              <w:rPr>
                <w:sz w:val="20"/>
                <w:szCs w:val="20"/>
              </w:rPr>
            </w:pPr>
            <w:r w:rsidRPr="00375074">
              <w:rPr>
                <w:b/>
                <w:sz w:val="20"/>
                <w:szCs w:val="20"/>
              </w:rPr>
              <w:t>Access</w:t>
            </w:r>
            <w:r w:rsidRPr="00375074">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375074" w:rsidRPr="00375074" w:rsidRDefault="00375074" w:rsidP="008F5CB1">
            <w:pPr>
              <w:ind w:left="288" w:hanging="288"/>
              <w:rPr>
                <w:sz w:val="20"/>
                <w:szCs w:val="20"/>
              </w:rPr>
            </w:pPr>
            <w:r w:rsidRPr="00375074">
              <w:rPr>
                <w:b/>
                <w:sz w:val="20"/>
                <w:szCs w:val="20"/>
              </w:rPr>
              <w:t>Expression</w:t>
            </w:r>
            <w:r w:rsidRPr="00375074">
              <w:rPr>
                <w:sz w:val="20"/>
                <w:szCs w:val="20"/>
              </w:rPr>
              <w:t xml:space="preserve"> (Products and/or Performance)</w:t>
            </w:r>
          </w:p>
        </w:tc>
      </w:tr>
      <w:tr w:rsidR="00375074" w:rsidRPr="00375074" w:rsidTr="00375074">
        <w:trPr>
          <w:trHeight w:val="886"/>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375074" w:rsidRPr="00375074" w:rsidRDefault="00375074" w:rsidP="008F5CB1">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375074" w:rsidRPr="00375074" w:rsidRDefault="00C9496A" w:rsidP="008F5CB1">
            <w:pPr>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375074" w:rsidRPr="00375074" w:rsidRDefault="00C9496A" w:rsidP="008F5CB1">
            <w:pPr>
              <w:ind w:left="288" w:hanging="288"/>
              <w:rPr>
                <w:sz w:val="20"/>
                <w:szCs w:val="20"/>
              </w:rPr>
            </w:pPr>
            <w:r>
              <w:rPr>
                <w:sz w:val="20"/>
                <w:szCs w:val="20"/>
              </w:rPr>
              <w:t>Students may support their belief with modern examples</w:t>
            </w:r>
          </w:p>
        </w:tc>
      </w:tr>
      <w:tr w:rsidR="00375074" w:rsidRPr="00375074" w:rsidTr="0037507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375074" w:rsidRPr="00375074" w:rsidRDefault="00375074" w:rsidP="008F5CB1">
            <w:pPr>
              <w:ind w:left="0" w:firstLine="0"/>
              <w:rPr>
                <w:b/>
                <w:sz w:val="20"/>
                <w:szCs w:val="20"/>
              </w:rPr>
            </w:pPr>
            <w:r w:rsidRPr="00375074">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8D1D89" w:rsidRPr="008D1D89" w:rsidRDefault="008D1D89" w:rsidP="008F5CB1">
            <w:pPr>
              <w:pStyle w:val="ListParagraph"/>
              <w:numPr>
                <w:ilvl w:val="0"/>
                <w:numId w:val="14"/>
              </w:numPr>
              <w:spacing w:after="0" w:line="240" w:lineRule="auto"/>
              <w:contextualSpacing w:val="0"/>
              <w:rPr>
                <w:rFonts w:asciiTheme="minorHAnsi" w:hAnsiTheme="minorHAnsi"/>
                <w:sz w:val="20"/>
                <w:szCs w:val="20"/>
              </w:rPr>
            </w:pPr>
            <w:r w:rsidRPr="002E74EC">
              <w:rPr>
                <w:rFonts w:asciiTheme="minorHAnsi" w:hAnsiTheme="minorHAnsi"/>
                <w:sz w:val="20"/>
                <w:szCs w:val="20"/>
              </w:rPr>
              <w:t>Strategi</w:t>
            </w:r>
            <w:r w:rsidR="00752335">
              <w:rPr>
                <w:rFonts w:asciiTheme="minorHAnsi" w:hAnsiTheme="minorHAnsi"/>
                <w:sz w:val="20"/>
                <w:szCs w:val="20"/>
              </w:rPr>
              <w:t xml:space="preserve">es for effective collaboration </w:t>
            </w:r>
          </w:p>
          <w:p w:rsidR="008D1D89" w:rsidRPr="002E74EC" w:rsidRDefault="008D1D89" w:rsidP="008F5CB1">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Criteria used to evaluate thinking or reasoning, such as purpose, question at issue; points of view; implications and consequence</w:t>
            </w:r>
            <w:r w:rsidR="00752335">
              <w:rPr>
                <w:rFonts w:asciiTheme="minorHAnsi" w:hAnsiTheme="minorHAnsi"/>
                <w:sz w:val="20"/>
                <w:szCs w:val="20"/>
              </w:rPr>
              <w:t xml:space="preserve">s; inferences; and assumptions </w:t>
            </w:r>
          </w:p>
          <w:p w:rsidR="008D1D89" w:rsidRPr="00752335" w:rsidRDefault="008D1D89" w:rsidP="008F5CB1">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Potential steps of an </w:t>
            </w:r>
            <w:r w:rsidR="00752335">
              <w:rPr>
                <w:rFonts w:asciiTheme="minorHAnsi" w:hAnsiTheme="minorHAnsi"/>
                <w:sz w:val="20"/>
                <w:szCs w:val="20"/>
              </w:rPr>
              <w:t xml:space="preserve">inquiry-based research process </w:t>
            </w:r>
          </w:p>
          <w:p w:rsidR="00375074" w:rsidRPr="00752335" w:rsidRDefault="008D1D89" w:rsidP="008F5CB1">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Effect</w:t>
            </w:r>
            <w:r w:rsidR="00752335">
              <w:rPr>
                <w:rFonts w:asciiTheme="minorHAnsi" w:hAnsiTheme="minorHAnsi"/>
                <w:sz w:val="20"/>
                <w:szCs w:val="20"/>
              </w:rPr>
              <w:t xml:space="preserve">ive listening skills </w:t>
            </w:r>
            <w:r w:rsidRPr="002E74EC">
              <w:rPr>
                <w:rFonts w:asciiTheme="minorHAnsi" w:hAnsiTheme="minorHAnsi"/>
                <w:sz w:val="20"/>
                <w:szCs w:val="20"/>
              </w:rPr>
              <w:t xml:space="preserve"> </w:t>
            </w:r>
          </w:p>
        </w:tc>
      </w:tr>
      <w:tr w:rsidR="00375074" w:rsidRPr="00375074" w:rsidTr="0037507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375074" w:rsidRPr="00375074" w:rsidRDefault="00375074" w:rsidP="008F5CB1">
            <w:pPr>
              <w:ind w:left="0" w:firstLine="0"/>
              <w:rPr>
                <w:b/>
                <w:sz w:val="20"/>
                <w:szCs w:val="20"/>
              </w:rPr>
            </w:pPr>
            <w:r w:rsidRPr="00375074">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8D1D89" w:rsidRPr="002E74EC" w:rsidRDefault="008D1D89" w:rsidP="008F5CB1">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Use flexible reading and note-taking strategies to organize information and make connections within a</w:t>
            </w:r>
            <w:r w:rsidR="00401276">
              <w:rPr>
                <w:rFonts w:asciiTheme="minorHAnsi" w:hAnsiTheme="minorHAnsi"/>
                <w:sz w:val="20"/>
                <w:szCs w:val="20"/>
              </w:rPr>
              <w:t xml:space="preserve">nd across informational texts. </w:t>
            </w:r>
          </w:p>
          <w:p w:rsidR="00401276" w:rsidRDefault="008D1D89" w:rsidP="008F5CB1">
            <w:pPr>
              <w:pStyle w:val="ListParagraph"/>
              <w:numPr>
                <w:ilvl w:val="0"/>
                <w:numId w:val="2"/>
              </w:numPr>
              <w:spacing w:after="0" w:line="240" w:lineRule="auto"/>
              <w:contextualSpacing w:val="0"/>
              <w:rPr>
                <w:rFonts w:asciiTheme="minorHAnsi" w:hAnsiTheme="minorHAnsi"/>
                <w:sz w:val="20"/>
                <w:szCs w:val="20"/>
              </w:rPr>
            </w:pPr>
            <w:r w:rsidRPr="00401276">
              <w:rPr>
                <w:rFonts w:asciiTheme="minorHAnsi" w:hAnsiTheme="minorHAnsi"/>
                <w:sz w:val="20"/>
                <w:szCs w:val="20"/>
              </w:rPr>
              <w:t>Pose questions to drive an inqui</w:t>
            </w:r>
            <w:r w:rsidR="00401276">
              <w:rPr>
                <w:rFonts w:asciiTheme="minorHAnsi" w:hAnsiTheme="minorHAnsi"/>
                <w:sz w:val="20"/>
                <w:szCs w:val="20"/>
              </w:rPr>
              <w:t xml:space="preserve">ry-based research process. </w:t>
            </w:r>
          </w:p>
          <w:p w:rsidR="00375074" w:rsidRPr="00401276" w:rsidRDefault="008D1D89" w:rsidP="008F5CB1">
            <w:pPr>
              <w:pStyle w:val="ListParagraph"/>
              <w:numPr>
                <w:ilvl w:val="0"/>
                <w:numId w:val="2"/>
              </w:numPr>
              <w:spacing w:after="0" w:line="240" w:lineRule="auto"/>
              <w:contextualSpacing w:val="0"/>
              <w:rPr>
                <w:rFonts w:asciiTheme="minorHAnsi" w:hAnsiTheme="minorHAnsi"/>
                <w:sz w:val="20"/>
                <w:szCs w:val="20"/>
              </w:rPr>
            </w:pPr>
            <w:r w:rsidRPr="00401276">
              <w:rPr>
                <w:rFonts w:asciiTheme="minorHAnsi" w:hAnsiTheme="minorHAnsi"/>
                <w:sz w:val="20"/>
                <w:szCs w:val="20"/>
              </w:rPr>
              <w:t>Listen critically to the arguments of peers, evaluate the quality of their reasoning and evidence, and give verbal and nonver</w:t>
            </w:r>
            <w:r w:rsidR="00401276">
              <w:rPr>
                <w:rFonts w:asciiTheme="minorHAnsi" w:hAnsiTheme="minorHAnsi"/>
                <w:sz w:val="20"/>
                <w:szCs w:val="20"/>
              </w:rPr>
              <w:t xml:space="preserve">bal feedback to the speaker.   </w:t>
            </w:r>
          </w:p>
        </w:tc>
      </w:tr>
      <w:tr w:rsidR="00375074" w:rsidRPr="00375074" w:rsidTr="00375074">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375074" w:rsidRPr="00375074" w:rsidRDefault="00375074" w:rsidP="008F5CB1">
            <w:pPr>
              <w:ind w:left="0" w:firstLine="0"/>
              <w:rPr>
                <w:b/>
                <w:sz w:val="20"/>
                <w:szCs w:val="20"/>
              </w:rPr>
            </w:pPr>
            <w:r w:rsidRPr="00375074">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375074" w:rsidRPr="00375074" w:rsidRDefault="00984123" w:rsidP="008F5CB1">
            <w:pPr>
              <w:ind w:left="0" w:firstLine="0"/>
              <w:rPr>
                <w:sz w:val="20"/>
                <w:szCs w:val="20"/>
              </w:rPr>
            </w:pPr>
            <w:r>
              <w:rPr>
                <w:sz w:val="20"/>
                <w:szCs w:val="20"/>
              </w:rPr>
              <w:t>b</w:t>
            </w:r>
            <w:r w:rsidR="00401276">
              <w:rPr>
                <w:sz w:val="20"/>
                <w:szCs w:val="20"/>
              </w:rPr>
              <w:t>eliefs, values, theme(s), c</w:t>
            </w:r>
            <w:r w:rsidR="00310A05">
              <w:rPr>
                <w:sz w:val="20"/>
                <w:szCs w:val="20"/>
              </w:rPr>
              <w:t>laim</w:t>
            </w:r>
          </w:p>
        </w:tc>
      </w:tr>
    </w:tbl>
    <w:p w:rsidR="00442424" w:rsidRPr="00442424" w:rsidRDefault="00442424" w:rsidP="00442424">
      <w:pPr>
        <w:ind w:left="0" w:firstLine="0"/>
        <w:rPr>
          <w:sz w:val="20"/>
          <w:szCs w:val="20"/>
        </w:rPr>
      </w:pPr>
    </w:p>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734BB9" w:rsidRPr="00375074" w:rsidTr="008D1D89">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734BB9" w:rsidRPr="00375074" w:rsidRDefault="00734BB9" w:rsidP="008F5CB1">
            <w:pPr>
              <w:ind w:left="0" w:firstLine="0"/>
              <w:rPr>
                <w:b/>
                <w:sz w:val="20"/>
                <w:szCs w:val="20"/>
              </w:rPr>
            </w:pPr>
            <w:r w:rsidRPr="00375074">
              <w:rPr>
                <w:b/>
                <w:sz w:val="20"/>
                <w:szCs w:val="20"/>
              </w:rPr>
              <w:t xml:space="preserve">Learning Experience # </w:t>
            </w:r>
            <w:r w:rsidR="00310A05">
              <w:rPr>
                <w:b/>
                <w:sz w:val="20"/>
                <w:szCs w:val="20"/>
              </w:rPr>
              <w:t>2</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8F5CB1">
            <w:pPr>
              <w:ind w:left="0" w:firstLine="0"/>
              <w:rPr>
                <w:b/>
                <w:sz w:val="20"/>
                <w:szCs w:val="20"/>
              </w:rPr>
            </w:pPr>
            <w:r w:rsidRPr="00375074">
              <w:rPr>
                <w:b/>
                <w:sz w:val="20"/>
                <w:szCs w:val="20"/>
              </w:rPr>
              <w:t xml:space="preserve">Task Description:  </w:t>
            </w:r>
          </w:p>
          <w:p w:rsidR="00734BB9" w:rsidRPr="00375074" w:rsidRDefault="00734BB9" w:rsidP="008F5CB1">
            <w:pPr>
              <w:ind w:left="0" w:firstLine="0"/>
              <w:rPr>
                <w:b/>
                <w:i/>
                <w:sz w:val="20"/>
                <w:szCs w:val="20"/>
              </w:rPr>
            </w:pPr>
            <w:r w:rsidRPr="00375074">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734BB9" w:rsidRPr="00375074" w:rsidRDefault="00310A05" w:rsidP="008F5CB1">
            <w:pPr>
              <w:spacing w:after="200"/>
              <w:ind w:left="0" w:firstLine="0"/>
              <w:contextualSpacing/>
              <w:rPr>
                <w:sz w:val="20"/>
                <w:szCs w:val="20"/>
              </w:rPr>
            </w:pPr>
            <w:r>
              <w:rPr>
                <w:sz w:val="20"/>
                <w:szCs w:val="20"/>
              </w:rPr>
              <w:t>The teacher may provide qu</w:t>
            </w:r>
            <w:r w:rsidR="00E1740C">
              <w:rPr>
                <w:sz w:val="20"/>
                <w:szCs w:val="20"/>
              </w:rPr>
              <w:t>estion stems and model generatin</w:t>
            </w:r>
            <w:r>
              <w:rPr>
                <w:sz w:val="20"/>
                <w:szCs w:val="20"/>
              </w:rPr>
              <w:t>g questions (</w:t>
            </w:r>
            <w:r w:rsidR="00B26E56">
              <w:rPr>
                <w:sz w:val="20"/>
                <w:szCs w:val="20"/>
              </w:rPr>
              <w:t xml:space="preserve">e.g. </w:t>
            </w:r>
            <w:r>
              <w:rPr>
                <w:sz w:val="20"/>
                <w:szCs w:val="20"/>
              </w:rPr>
              <w:t>Higher Order Thinking Questions)</w:t>
            </w:r>
            <w:r w:rsidR="00B92E89">
              <w:rPr>
                <w:sz w:val="20"/>
                <w:szCs w:val="20"/>
              </w:rPr>
              <w:t>,</w:t>
            </w:r>
            <w:r>
              <w:rPr>
                <w:sz w:val="20"/>
                <w:szCs w:val="20"/>
              </w:rPr>
              <w:t xml:space="preserve"> </w:t>
            </w:r>
            <w:r w:rsidR="008F5CB1">
              <w:rPr>
                <w:sz w:val="20"/>
                <w:szCs w:val="20"/>
              </w:rPr>
              <w:t>so that students can</w:t>
            </w:r>
            <w:r>
              <w:rPr>
                <w:sz w:val="20"/>
                <w:szCs w:val="20"/>
              </w:rPr>
              <w:t xml:space="preserve"> </w:t>
            </w:r>
            <w:r w:rsidR="008F5CB1">
              <w:rPr>
                <w:sz w:val="20"/>
                <w:szCs w:val="20"/>
              </w:rPr>
              <w:t xml:space="preserve">begin to understand and apply question generation and inquiry based research.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8F5CB1">
            <w:pPr>
              <w:ind w:left="0" w:firstLine="0"/>
              <w:rPr>
                <w:b/>
                <w:sz w:val="20"/>
                <w:szCs w:val="20"/>
              </w:rPr>
            </w:pPr>
            <w:r w:rsidRPr="00375074">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2E3622" w:rsidRPr="003537D3" w:rsidRDefault="002E3622" w:rsidP="008F5CB1">
            <w:pPr>
              <w:ind w:left="288" w:hanging="288"/>
              <w:rPr>
                <w:rFonts w:asciiTheme="minorHAnsi" w:hAnsiTheme="minorHAnsi"/>
                <w:sz w:val="20"/>
                <w:szCs w:val="20"/>
              </w:rPr>
            </w:pPr>
            <w:r>
              <w:rPr>
                <w:rFonts w:asciiTheme="minorHAnsi" w:hAnsiTheme="minorHAnsi"/>
                <w:sz w:val="20"/>
                <w:szCs w:val="20"/>
              </w:rPr>
              <w:t>Thoughtful research questions and a plan for inquiry provide the foundation for developing a</w:t>
            </w:r>
            <w:r w:rsidRPr="002E74EC">
              <w:rPr>
                <w:rFonts w:asciiTheme="minorHAnsi" w:hAnsiTheme="minorHAnsi"/>
                <w:sz w:val="20"/>
                <w:szCs w:val="20"/>
              </w:rPr>
              <w:t xml:space="preserve"> more com</w:t>
            </w:r>
            <w:r>
              <w:rPr>
                <w:rFonts w:asciiTheme="minorHAnsi" w:hAnsiTheme="minorHAnsi"/>
                <w:sz w:val="20"/>
                <w:szCs w:val="20"/>
              </w:rPr>
              <w:t>plex understanding of an issue.</w:t>
            </w:r>
            <w:r w:rsidR="00401276">
              <w:rPr>
                <w:rFonts w:asciiTheme="minorHAnsi" w:hAnsiTheme="minorHAnsi"/>
                <w:sz w:val="20"/>
                <w:szCs w:val="20"/>
              </w:rPr>
              <w:t xml:space="preserve">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8F5CB1">
            <w:pPr>
              <w:ind w:left="0" w:firstLine="0"/>
              <w:rPr>
                <w:b/>
                <w:sz w:val="20"/>
                <w:szCs w:val="20"/>
              </w:rPr>
            </w:pPr>
            <w:r w:rsidRPr="00375074">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734BB9" w:rsidRDefault="002D0646" w:rsidP="008F5CB1">
            <w:pPr>
              <w:ind w:left="288" w:hanging="288"/>
              <w:rPr>
                <w:sz w:val="20"/>
                <w:szCs w:val="20"/>
              </w:rPr>
            </w:pPr>
            <w:hyperlink r:id="rId26" w:history="1">
              <w:r w:rsidR="0044652E" w:rsidRPr="00D440F2">
                <w:rPr>
                  <w:rStyle w:val="Hyperlink"/>
                  <w:sz w:val="20"/>
                  <w:szCs w:val="20"/>
                </w:rPr>
                <w:t>http://blog.curriculet.com/38-question-starters-based-blooms-taxonomy/</w:t>
              </w:r>
            </w:hyperlink>
            <w:r w:rsidR="0044652E">
              <w:rPr>
                <w:sz w:val="20"/>
                <w:szCs w:val="20"/>
              </w:rPr>
              <w:t xml:space="preserve"> (</w:t>
            </w:r>
            <w:r w:rsidR="00C9496A">
              <w:rPr>
                <w:sz w:val="20"/>
                <w:szCs w:val="20"/>
              </w:rPr>
              <w:t>Bloom</w:t>
            </w:r>
            <w:r w:rsidR="00506E40">
              <w:rPr>
                <w:sz w:val="20"/>
                <w:szCs w:val="20"/>
              </w:rPr>
              <w:t>’</w:t>
            </w:r>
            <w:r w:rsidR="0044652E">
              <w:rPr>
                <w:sz w:val="20"/>
                <w:szCs w:val="20"/>
              </w:rPr>
              <w:t>s t</w:t>
            </w:r>
            <w:r w:rsidR="00C9496A">
              <w:rPr>
                <w:sz w:val="20"/>
                <w:szCs w:val="20"/>
              </w:rPr>
              <w:t>axonomy</w:t>
            </w:r>
            <w:r w:rsidR="0044652E">
              <w:rPr>
                <w:sz w:val="20"/>
                <w:szCs w:val="20"/>
              </w:rPr>
              <w:t xml:space="preserve"> question stems)</w:t>
            </w:r>
          </w:p>
          <w:p w:rsidR="0044652E" w:rsidRDefault="002D0646" w:rsidP="008F5CB1">
            <w:pPr>
              <w:ind w:left="288" w:hanging="288"/>
              <w:rPr>
                <w:sz w:val="20"/>
                <w:szCs w:val="20"/>
              </w:rPr>
            </w:pPr>
            <w:hyperlink r:id="rId27" w:history="1">
              <w:r w:rsidR="0044652E" w:rsidRPr="00D440F2">
                <w:rPr>
                  <w:rStyle w:val="Hyperlink"/>
                  <w:sz w:val="20"/>
                  <w:szCs w:val="20"/>
                </w:rPr>
                <w:t>http://iss.schoolwires.com/cms/lib4/NC01000579/Centricity/Domain/1366/BloomQuestions_000.pdf</w:t>
              </w:r>
            </w:hyperlink>
            <w:r w:rsidR="0044652E">
              <w:rPr>
                <w:sz w:val="20"/>
                <w:szCs w:val="20"/>
              </w:rPr>
              <w:t xml:space="preserve"> (Bloom’s taxonomy question stems)</w:t>
            </w:r>
          </w:p>
          <w:p w:rsidR="0044652E" w:rsidRDefault="002D0646" w:rsidP="008F5CB1">
            <w:pPr>
              <w:ind w:left="288" w:hanging="288"/>
              <w:rPr>
                <w:sz w:val="20"/>
                <w:szCs w:val="20"/>
              </w:rPr>
            </w:pPr>
            <w:hyperlink r:id="rId28" w:history="1">
              <w:r w:rsidR="0044652E" w:rsidRPr="00D440F2">
                <w:rPr>
                  <w:rStyle w:val="Hyperlink"/>
                  <w:sz w:val="20"/>
                  <w:szCs w:val="20"/>
                </w:rPr>
                <w:t>http://www.nscsd.org/webpages/jennisullivan/files/hots_questions.pdf</w:t>
              </w:r>
            </w:hyperlink>
            <w:r w:rsidR="0044652E">
              <w:rPr>
                <w:sz w:val="20"/>
                <w:szCs w:val="20"/>
              </w:rPr>
              <w:t xml:space="preserve"> (higher order thinking question stems)</w:t>
            </w:r>
          </w:p>
          <w:p w:rsidR="00F27059" w:rsidRDefault="002D0646" w:rsidP="008F5CB1">
            <w:pPr>
              <w:ind w:left="288" w:hanging="288"/>
              <w:rPr>
                <w:sz w:val="20"/>
                <w:szCs w:val="20"/>
              </w:rPr>
            </w:pPr>
            <w:hyperlink r:id="rId29" w:history="1">
              <w:r w:rsidR="00F27059" w:rsidRPr="00D440F2">
                <w:rPr>
                  <w:rStyle w:val="Hyperlink"/>
                  <w:sz w:val="20"/>
                  <w:szCs w:val="20"/>
                </w:rPr>
                <w:t>http://www.readwritethink.org/professional-development/strategy-guides/inquiry-charts-charts-30762.html</w:t>
              </w:r>
            </w:hyperlink>
            <w:r w:rsidR="00F27059">
              <w:rPr>
                <w:sz w:val="20"/>
                <w:szCs w:val="20"/>
              </w:rPr>
              <w:t xml:space="preserve"> (inquiry charts) </w:t>
            </w:r>
          </w:p>
          <w:p w:rsidR="00E757FD" w:rsidRDefault="002D0646" w:rsidP="008F5CB1">
            <w:pPr>
              <w:ind w:left="288" w:hanging="288"/>
              <w:rPr>
                <w:sz w:val="20"/>
                <w:szCs w:val="20"/>
              </w:rPr>
            </w:pPr>
            <w:hyperlink r:id="rId30" w:history="1">
              <w:r w:rsidR="00E757FD" w:rsidRPr="00D440F2">
                <w:rPr>
                  <w:rStyle w:val="Hyperlink"/>
                  <w:sz w:val="20"/>
                  <w:szCs w:val="20"/>
                </w:rPr>
                <w:t>http://odelleducation.com/wp-content/uploads/2013/09/Posing-Inquiry-Questions.pdf</w:t>
              </w:r>
            </w:hyperlink>
            <w:r w:rsidR="00E757FD">
              <w:rPr>
                <w:sz w:val="20"/>
                <w:szCs w:val="20"/>
              </w:rPr>
              <w:t xml:space="preserve"> (posing inquiry questions)</w:t>
            </w:r>
          </w:p>
          <w:p w:rsidR="0057085E" w:rsidRDefault="002D0646" w:rsidP="008F5CB1">
            <w:pPr>
              <w:ind w:left="288" w:hanging="288"/>
              <w:rPr>
                <w:sz w:val="20"/>
                <w:szCs w:val="20"/>
              </w:rPr>
            </w:pPr>
            <w:hyperlink r:id="rId31" w:history="1">
              <w:r w:rsidR="0057085E" w:rsidRPr="00D440F2">
                <w:rPr>
                  <w:rStyle w:val="Hyperlink"/>
                  <w:sz w:val="20"/>
                  <w:szCs w:val="20"/>
                </w:rPr>
                <w:t>http://www.primas-project.eu/servlet/supportBinaryFiles?referenceId=4&amp;supportId=1362</w:t>
              </w:r>
            </w:hyperlink>
            <w:r w:rsidR="0057085E">
              <w:rPr>
                <w:sz w:val="20"/>
                <w:szCs w:val="20"/>
              </w:rPr>
              <w:t xml:space="preserve"> (teacher resource about question </w:t>
            </w:r>
            <w:r w:rsidR="0057085E">
              <w:rPr>
                <w:sz w:val="20"/>
                <w:szCs w:val="20"/>
              </w:rPr>
              <w:lastRenderedPageBreak/>
              <w:t>generation)</w:t>
            </w:r>
          </w:p>
          <w:p w:rsidR="00E45147" w:rsidRDefault="002D0646" w:rsidP="008F5CB1">
            <w:pPr>
              <w:ind w:left="288" w:hanging="288"/>
              <w:rPr>
                <w:sz w:val="20"/>
                <w:szCs w:val="20"/>
              </w:rPr>
            </w:pPr>
            <w:hyperlink r:id="rId32" w:history="1">
              <w:r w:rsidR="00E45147" w:rsidRPr="00D440F2">
                <w:rPr>
                  <w:rStyle w:val="Hyperlink"/>
                  <w:sz w:val="20"/>
                  <w:szCs w:val="20"/>
                </w:rPr>
                <w:t>http://thoughtfullearning.com/blogpost/10-questions-inquiry-bigger-better</w:t>
              </w:r>
            </w:hyperlink>
            <w:r w:rsidR="00E45147">
              <w:rPr>
                <w:sz w:val="20"/>
                <w:szCs w:val="20"/>
              </w:rPr>
              <w:t xml:space="preserve"> (useful information to support students in developing effective inquiry questions)</w:t>
            </w:r>
          </w:p>
          <w:p w:rsidR="00AA2D28" w:rsidRDefault="002D0646" w:rsidP="008F5CB1">
            <w:pPr>
              <w:ind w:left="288" w:hanging="288"/>
              <w:rPr>
                <w:sz w:val="20"/>
                <w:szCs w:val="20"/>
              </w:rPr>
            </w:pPr>
            <w:hyperlink r:id="rId33" w:history="1">
              <w:r w:rsidR="00AA2D28" w:rsidRPr="00D440F2">
                <w:rPr>
                  <w:rStyle w:val="Hyperlink"/>
                  <w:sz w:val="20"/>
                  <w:szCs w:val="20"/>
                </w:rPr>
                <w:t>http://www.scholastic.ca/education/teaching_tip/april2013.html</w:t>
              </w:r>
            </w:hyperlink>
            <w:r w:rsidR="00AA2D28">
              <w:rPr>
                <w:sz w:val="20"/>
                <w:szCs w:val="20"/>
              </w:rPr>
              <w:t xml:space="preserve"> (tips for moving students toward more effective inquiry questions)</w:t>
            </w:r>
          </w:p>
          <w:p w:rsidR="004C0057" w:rsidRDefault="002D0646" w:rsidP="008F5CB1">
            <w:pPr>
              <w:ind w:left="288" w:hanging="288"/>
              <w:rPr>
                <w:sz w:val="20"/>
                <w:szCs w:val="20"/>
              </w:rPr>
            </w:pPr>
            <w:hyperlink r:id="rId34" w:history="1">
              <w:r w:rsidR="004C0057" w:rsidRPr="00D440F2">
                <w:rPr>
                  <w:rStyle w:val="Hyperlink"/>
                  <w:sz w:val="20"/>
                  <w:szCs w:val="20"/>
                </w:rPr>
                <w:t>https://inquiry-questions.wikispaces.com/Creating+Questions</w:t>
              </w:r>
            </w:hyperlink>
            <w:r w:rsidR="004C0057">
              <w:rPr>
                <w:sz w:val="20"/>
                <w:szCs w:val="20"/>
              </w:rPr>
              <w:t xml:space="preserve"> (tips for developing inquiry questions)</w:t>
            </w:r>
          </w:p>
          <w:p w:rsidR="00F639A9" w:rsidRPr="00375074" w:rsidRDefault="002D0646" w:rsidP="008F5CB1">
            <w:pPr>
              <w:ind w:left="288" w:hanging="288"/>
              <w:rPr>
                <w:sz w:val="20"/>
                <w:szCs w:val="20"/>
              </w:rPr>
            </w:pPr>
            <w:hyperlink r:id="rId35" w:history="1">
              <w:r w:rsidR="00F639A9" w:rsidRPr="00D440F2">
                <w:rPr>
                  <w:rStyle w:val="Hyperlink"/>
                  <w:sz w:val="20"/>
                  <w:szCs w:val="20"/>
                </w:rPr>
                <w:t>http://ww2.kqed.org/mindshift/2013/03/11/creating-classrooms-we-need-8-ways-into-inquiry-learning/</w:t>
              </w:r>
            </w:hyperlink>
            <w:r w:rsidR="00F639A9">
              <w:rPr>
                <w:sz w:val="20"/>
                <w:szCs w:val="20"/>
              </w:rPr>
              <w:t xml:space="preserve"> (teacher resource about inquiry-based instruction)</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8F5CB1">
            <w:pPr>
              <w:ind w:left="0" w:firstLine="0"/>
              <w:rPr>
                <w:b/>
                <w:sz w:val="20"/>
                <w:szCs w:val="20"/>
              </w:rPr>
            </w:pPr>
            <w:r w:rsidRPr="00375074">
              <w:rPr>
                <w:b/>
                <w:sz w:val="20"/>
                <w:szCs w:val="20"/>
              </w:rPr>
              <w:lastRenderedPageBreak/>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44652E" w:rsidRDefault="002D0646" w:rsidP="008F5CB1">
            <w:pPr>
              <w:ind w:left="288" w:hanging="288"/>
              <w:rPr>
                <w:sz w:val="20"/>
                <w:szCs w:val="20"/>
              </w:rPr>
            </w:pPr>
            <w:hyperlink r:id="rId36" w:history="1">
              <w:r w:rsidR="0044652E" w:rsidRPr="00D440F2">
                <w:rPr>
                  <w:rStyle w:val="Hyperlink"/>
                  <w:sz w:val="20"/>
                  <w:szCs w:val="20"/>
                </w:rPr>
                <w:t>http://blog.curriculet.com/38-question-starters-based-blooms-taxonomy/</w:t>
              </w:r>
            </w:hyperlink>
            <w:r w:rsidR="0044652E">
              <w:rPr>
                <w:sz w:val="20"/>
                <w:szCs w:val="20"/>
              </w:rPr>
              <w:t xml:space="preserve"> (Bloom’s taxonomy question stems)</w:t>
            </w:r>
          </w:p>
          <w:p w:rsidR="00734BB9" w:rsidRDefault="002D0646" w:rsidP="008F5CB1">
            <w:pPr>
              <w:ind w:left="288" w:hanging="288"/>
              <w:rPr>
                <w:sz w:val="20"/>
                <w:szCs w:val="20"/>
              </w:rPr>
            </w:pPr>
            <w:hyperlink r:id="rId37" w:history="1">
              <w:r w:rsidR="0044652E" w:rsidRPr="00D440F2">
                <w:rPr>
                  <w:rStyle w:val="Hyperlink"/>
                  <w:sz w:val="20"/>
                  <w:szCs w:val="20"/>
                </w:rPr>
                <w:t>http://iss.schoolwires.com/cms/lib4/NC01000579/Centricity/Domain/1366/BloomQuestions_000.pdf</w:t>
              </w:r>
            </w:hyperlink>
            <w:r w:rsidR="0044652E">
              <w:rPr>
                <w:sz w:val="20"/>
                <w:szCs w:val="20"/>
              </w:rPr>
              <w:t xml:space="preserve"> (Bloom’s taxonomy question stems)</w:t>
            </w:r>
          </w:p>
          <w:p w:rsidR="0057085E" w:rsidRDefault="002D0646" w:rsidP="008F5CB1">
            <w:pPr>
              <w:ind w:left="288" w:hanging="288"/>
              <w:rPr>
                <w:sz w:val="20"/>
                <w:szCs w:val="20"/>
              </w:rPr>
            </w:pPr>
            <w:hyperlink r:id="rId38" w:history="1">
              <w:r w:rsidR="0044652E" w:rsidRPr="00D440F2">
                <w:rPr>
                  <w:rStyle w:val="Hyperlink"/>
                  <w:sz w:val="20"/>
                  <w:szCs w:val="20"/>
                </w:rPr>
                <w:t>http://www.nscsd.org/webpages/jennisullivan/files/hots_questions.pdf</w:t>
              </w:r>
            </w:hyperlink>
            <w:r w:rsidR="0044652E">
              <w:rPr>
                <w:sz w:val="20"/>
                <w:szCs w:val="20"/>
              </w:rPr>
              <w:t xml:space="preserve"> (higher order thinking question stems)</w:t>
            </w:r>
          </w:p>
          <w:p w:rsidR="00F27059" w:rsidRDefault="002D0646" w:rsidP="008F5CB1">
            <w:pPr>
              <w:ind w:left="288" w:hanging="288"/>
              <w:rPr>
                <w:sz w:val="20"/>
                <w:szCs w:val="20"/>
              </w:rPr>
            </w:pPr>
            <w:hyperlink r:id="rId39" w:history="1">
              <w:r w:rsidR="00F27059" w:rsidRPr="00D440F2">
                <w:rPr>
                  <w:rStyle w:val="Hyperlink"/>
                  <w:sz w:val="20"/>
                  <w:szCs w:val="20"/>
                </w:rPr>
                <w:t>http://www.readwritethink.org/professional-development/strategy-guides/inquiry-charts-charts-30762.html</w:t>
              </w:r>
            </w:hyperlink>
            <w:r w:rsidR="00F27059">
              <w:rPr>
                <w:sz w:val="20"/>
                <w:szCs w:val="20"/>
              </w:rPr>
              <w:t xml:space="preserve"> (inquiry charts) </w:t>
            </w:r>
          </w:p>
          <w:p w:rsidR="00E757FD" w:rsidRPr="00375074" w:rsidRDefault="002D0646" w:rsidP="008F5CB1">
            <w:pPr>
              <w:ind w:left="288" w:hanging="288"/>
              <w:rPr>
                <w:sz w:val="20"/>
                <w:szCs w:val="20"/>
              </w:rPr>
            </w:pPr>
            <w:hyperlink r:id="rId40" w:history="1">
              <w:r w:rsidR="00E757FD" w:rsidRPr="00D440F2">
                <w:rPr>
                  <w:rStyle w:val="Hyperlink"/>
                  <w:sz w:val="20"/>
                  <w:szCs w:val="20"/>
                </w:rPr>
                <w:t>http://odelleducation.com/wp-content/uploads/2013/09/Posing-Inquiry-Questions.pdf</w:t>
              </w:r>
            </w:hyperlink>
            <w:r w:rsidR="00E757FD">
              <w:rPr>
                <w:sz w:val="20"/>
                <w:szCs w:val="20"/>
              </w:rPr>
              <w:t xml:space="preserve"> (posing inquiry questions)</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8F5CB1">
            <w:pPr>
              <w:ind w:left="0" w:firstLine="0"/>
              <w:rPr>
                <w:b/>
                <w:sz w:val="20"/>
                <w:szCs w:val="20"/>
              </w:rPr>
            </w:pPr>
            <w:r w:rsidRPr="00375074">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734BB9" w:rsidRPr="00375074" w:rsidRDefault="00401276" w:rsidP="008F5CB1">
            <w:pPr>
              <w:ind w:left="288" w:hanging="288"/>
              <w:rPr>
                <w:sz w:val="20"/>
                <w:szCs w:val="20"/>
              </w:rPr>
            </w:pPr>
            <w:r>
              <w:rPr>
                <w:sz w:val="20"/>
                <w:szCs w:val="20"/>
              </w:rPr>
              <w:t xml:space="preserve">Students will </w:t>
            </w:r>
            <w:proofErr w:type="gramStart"/>
            <w:r>
              <w:rPr>
                <w:sz w:val="20"/>
                <w:szCs w:val="20"/>
              </w:rPr>
              <w:t>develop</w:t>
            </w:r>
            <w:r w:rsidR="00C9496A">
              <w:rPr>
                <w:sz w:val="20"/>
                <w:szCs w:val="20"/>
              </w:rPr>
              <w:t xml:space="preserve">  inquiry</w:t>
            </w:r>
            <w:proofErr w:type="gramEnd"/>
            <w:r w:rsidR="00C9496A">
              <w:rPr>
                <w:sz w:val="20"/>
                <w:szCs w:val="20"/>
              </w:rPr>
              <w:t xml:space="preserve"> questions </w:t>
            </w:r>
            <w:r w:rsidR="00B5432F">
              <w:rPr>
                <w:sz w:val="20"/>
                <w:szCs w:val="20"/>
              </w:rPr>
              <w:t>at various levels within Bloom’s taxonomy</w:t>
            </w:r>
            <w:r w:rsidR="008F5CB1">
              <w:rPr>
                <w:sz w:val="20"/>
                <w:szCs w:val="20"/>
              </w:rPr>
              <w:t xml:space="preserve"> around a contemporary issue of their choice.</w:t>
            </w:r>
          </w:p>
        </w:tc>
      </w:tr>
      <w:tr w:rsidR="00734BB9" w:rsidRPr="00375074" w:rsidTr="008D1D89">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8F5CB1">
            <w:pPr>
              <w:ind w:left="0" w:firstLine="0"/>
              <w:rPr>
                <w:b/>
                <w:sz w:val="20"/>
                <w:szCs w:val="20"/>
              </w:rPr>
            </w:pPr>
            <w:r w:rsidRPr="00375074">
              <w:rPr>
                <w:b/>
                <w:sz w:val="20"/>
                <w:szCs w:val="20"/>
              </w:rPr>
              <w:t>Differentiation:</w:t>
            </w:r>
          </w:p>
          <w:p w:rsidR="00734BB9" w:rsidRPr="00375074" w:rsidRDefault="00734BB9" w:rsidP="008F5CB1">
            <w:pPr>
              <w:ind w:left="0" w:firstLine="0"/>
              <w:rPr>
                <w:bCs/>
                <w:sz w:val="20"/>
                <w:szCs w:val="20"/>
              </w:rPr>
            </w:pPr>
            <w:r w:rsidRPr="00375074">
              <w:rPr>
                <w:sz w:val="20"/>
                <w:szCs w:val="20"/>
              </w:rPr>
              <w:t>(</w:t>
            </w:r>
            <w:r w:rsidRPr="00375074">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8F5CB1">
            <w:pPr>
              <w:ind w:left="0" w:firstLine="0"/>
              <w:rPr>
                <w:sz w:val="20"/>
                <w:szCs w:val="20"/>
              </w:rPr>
            </w:pPr>
            <w:r w:rsidRPr="00375074">
              <w:rPr>
                <w:b/>
                <w:sz w:val="20"/>
                <w:szCs w:val="20"/>
              </w:rPr>
              <w:t>Access</w:t>
            </w:r>
            <w:r w:rsidRPr="00375074">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8F5CB1">
            <w:pPr>
              <w:ind w:left="0" w:firstLine="0"/>
              <w:rPr>
                <w:sz w:val="20"/>
                <w:szCs w:val="20"/>
              </w:rPr>
            </w:pPr>
            <w:r w:rsidRPr="00375074">
              <w:rPr>
                <w:b/>
                <w:sz w:val="20"/>
                <w:szCs w:val="20"/>
              </w:rPr>
              <w:t>Expression</w:t>
            </w:r>
            <w:r w:rsidRPr="00375074">
              <w:rPr>
                <w:sz w:val="20"/>
                <w:szCs w:val="20"/>
              </w:rPr>
              <w:t xml:space="preserve"> (Products and/or Performance)</w:t>
            </w:r>
          </w:p>
        </w:tc>
      </w:tr>
      <w:tr w:rsidR="00734BB9" w:rsidRPr="00375074" w:rsidTr="008D1D89">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734BB9" w:rsidRPr="00375074" w:rsidRDefault="00734BB9" w:rsidP="008F5CB1">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734BB9" w:rsidRPr="00375074" w:rsidRDefault="00C9496A" w:rsidP="005E656D">
            <w:pPr>
              <w:ind w:left="288" w:hanging="288"/>
              <w:rPr>
                <w:sz w:val="20"/>
                <w:szCs w:val="20"/>
              </w:rPr>
            </w:pPr>
            <w:r>
              <w:rPr>
                <w:sz w:val="20"/>
                <w:szCs w:val="20"/>
              </w:rPr>
              <w:t xml:space="preserve">Teacher may provide question stems </w:t>
            </w:r>
            <w:r w:rsidR="005E656D">
              <w:rPr>
                <w:sz w:val="20"/>
                <w:szCs w:val="20"/>
              </w:rPr>
              <w:t>at different levels in Bloom’s taxonomy</w:t>
            </w:r>
          </w:p>
        </w:tc>
        <w:tc>
          <w:tcPr>
            <w:tcW w:w="5753" w:type="dxa"/>
            <w:tcBorders>
              <w:top w:val="nil"/>
              <w:left w:val="single" w:sz="4" w:space="0" w:color="auto"/>
              <w:bottom w:val="single" w:sz="4" w:space="0" w:color="auto"/>
              <w:right w:val="single" w:sz="4" w:space="0" w:color="auto"/>
            </w:tcBorders>
          </w:tcPr>
          <w:p w:rsidR="00734BB9" w:rsidRPr="00375074" w:rsidRDefault="00B5432F" w:rsidP="008F5CB1">
            <w:pPr>
              <w:ind w:left="0" w:firstLine="0"/>
              <w:contextualSpacing/>
              <w:rPr>
                <w:sz w:val="20"/>
                <w:szCs w:val="20"/>
              </w:rPr>
            </w:pPr>
            <w:r>
              <w:rPr>
                <w:sz w:val="20"/>
                <w:szCs w:val="20"/>
              </w:rPr>
              <w:t>S</w:t>
            </w:r>
            <w:r w:rsidR="00C9496A">
              <w:rPr>
                <w:sz w:val="20"/>
                <w:szCs w:val="20"/>
              </w:rPr>
              <w:t>tudents</w:t>
            </w:r>
            <w:r>
              <w:rPr>
                <w:sz w:val="20"/>
                <w:szCs w:val="20"/>
              </w:rPr>
              <w:t xml:space="preserve"> may generate questions from </w:t>
            </w:r>
            <w:r w:rsidR="005E656D">
              <w:rPr>
                <w:sz w:val="20"/>
                <w:szCs w:val="20"/>
              </w:rPr>
              <w:t xml:space="preserve">the </w:t>
            </w:r>
            <w:r>
              <w:rPr>
                <w:sz w:val="20"/>
                <w:szCs w:val="20"/>
              </w:rPr>
              <w:t>stems</w:t>
            </w:r>
            <w:r w:rsidR="005E656D">
              <w:rPr>
                <w:sz w:val="20"/>
                <w:szCs w:val="20"/>
              </w:rPr>
              <w:t xml:space="preserve"> provided</w:t>
            </w:r>
          </w:p>
        </w:tc>
      </w:tr>
      <w:tr w:rsidR="00734BB9" w:rsidRPr="00375074" w:rsidTr="008D1D89">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8F5CB1">
            <w:pPr>
              <w:ind w:left="0" w:firstLine="0"/>
              <w:rPr>
                <w:b/>
                <w:sz w:val="20"/>
                <w:szCs w:val="20"/>
              </w:rPr>
            </w:pPr>
            <w:r w:rsidRPr="00375074">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8F5CB1">
            <w:pPr>
              <w:ind w:left="288" w:hanging="288"/>
              <w:rPr>
                <w:sz w:val="20"/>
                <w:szCs w:val="20"/>
              </w:rPr>
            </w:pPr>
            <w:r w:rsidRPr="00375074">
              <w:rPr>
                <w:b/>
                <w:sz w:val="20"/>
                <w:szCs w:val="20"/>
              </w:rPr>
              <w:t>Access</w:t>
            </w:r>
            <w:r w:rsidRPr="00375074">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8F5CB1">
            <w:pPr>
              <w:ind w:left="288" w:hanging="288"/>
              <w:rPr>
                <w:sz w:val="20"/>
                <w:szCs w:val="20"/>
              </w:rPr>
            </w:pPr>
            <w:r w:rsidRPr="00375074">
              <w:rPr>
                <w:b/>
                <w:sz w:val="20"/>
                <w:szCs w:val="20"/>
              </w:rPr>
              <w:t>Expression</w:t>
            </w:r>
            <w:r w:rsidRPr="00375074">
              <w:rPr>
                <w:sz w:val="20"/>
                <w:szCs w:val="20"/>
              </w:rPr>
              <w:t xml:space="preserve"> (Products and/or Performance)</w:t>
            </w:r>
          </w:p>
        </w:tc>
      </w:tr>
      <w:tr w:rsidR="00734BB9" w:rsidRPr="00375074" w:rsidTr="008D1D89">
        <w:trPr>
          <w:trHeight w:val="886"/>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734BB9" w:rsidRPr="00375074" w:rsidRDefault="00734BB9" w:rsidP="008F5CB1">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734BB9" w:rsidRPr="00375074" w:rsidRDefault="00C9496A" w:rsidP="008F5CB1">
            <w:pPr>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734BB9" w:rsidRPr="00375074" w:rsidRDefault="00C9496A" w:rsidP="008F5CB1">
            <w:pPr>
              <w:ind w:left="288" w:hanging="288"/>
              <w:rPr>
                <w:sz w:val="20"/>
                <w:szCs w:val="20"/>
              </w:rPr>
            </w:pPr>
            <w:r>
              <w:rPr>
                <w:sz w:val="20"/>
                <w:szCs w:val="20"/>
              </w:rPr>
              <w:t xml:space="preserve">N/A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8F5CB1">
            <w:pPr>
              <w:ind w:left="0" w:firstLine="0"/>
              <w:rPr>
                <w:b/>
                <w:sz w:val="20"/>
                <w:szCs w:val="20"/>
              </w:rPr>
            </w:pPr>
            <w:r w:rsidRPr="00375074">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3B66D0" w:rsidRPr="002E74EC" w:rsidRDefault="003B66D0" w:rsidP="008F5CB1">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Criteria used to evaluate thinking or reasoning, such as purpose, question at issue; points of view; implications and consequence</w:t>
            </w:r>
            <w:r w:rsidR="008243E9">
              <w:rPr>
                <w:rFonts w:asciiTheme="minorHAnsi" w:hAnsiTheme="minorHAnsi"/>
                <w:sz w:val="20"/>
                <w:szCs w:val="20"/>
              </w:rPr>
              <w:t xml:space="preserve">s; inferences; and assumptions </w:t>
            </w:r>
          </w:p>
          <w:p w:rsidR="00734BB9" w:rsidRPr="008243E9" w:rsidRDefault="003B66D0" w:rsidP="008F5CB1">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Potential steps of an </w:t>
            </w:r>
            <w:r w:rsidR="008243E9">
              <w:rPr>
                <w:rFonts w:asciiTheme="minorHAnsi" w:hAnsiTheme="minorHAnsi"/>
                <w:sz w:val="20"/>
                <w:szCs w:val="20"/>
              </w:rPr>
              <w:t xml:space="preserve">inquiry-based research process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8F5CB1">
            <w:pPr>
              <w:ind w:left="0" w:firstLine="0"/>
              <w:rPr>
                <w:b/>
                <w:sz w:val="20"/>
                <w:szCs w:val="20"/>
              </w:rPr>
            </w:pPr>
            <w:r w:rsidRPr="00375074">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3B66D0" w:rsidRPr="002E74EC" w:rsidRDefault="003B66D0" w:rsidP="008F5CB1">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Pose questions to drive an inquiry-based </w:t>
            </w:r>
            <w:r w:rsidR="008243E9">
              <w:rPr>
                <w:rFonts w:asciiTheme="minorHAnsi" w:hAnsiTheme="minorHAnsi"/>
                <w:sz w:val="20"/>
                <w:szCs w:val="20"/>
              </w:rPr>
              <w:t xml:space="preserve">research process. </w:t>
            </w:r>
            <w:r w:rsidRPr="002E74EC">
              <w:rPr>
                <w:rFonts w:asciiTheme="minorHAnsi" w:hAnsiTheme="minorHAnsi"/>
                <w:sz w:val="20"/>
                <w:szCs w:val="20"/>
              </w:rPr>
              <w:t xml:space="preserve"> </w:t>
            </w:r>
          </w:p>
          <w:p w:rsidR="00734BB9" w:rsidRPr="008243E9" w:rsidRDefault="003B66D0" w:rsidP="008F5CB1">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Analyze and reflect on one’s reasoni</w:t>
            </w:r>
            <w:r w:rsidR="008243E9">
              <w:rPr>
                <w:rFonts w:asciiTheme="minorHAnsi" w:hAnsiTheme="minorHAnsi"/>
                <w:sz w:val="20"/>
                <w:szCs w:val="20"/>
              </w:rPr>
              <w:t xml:space="preserve">ng and the reasoning of others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8F5CB1">
            <w:pPr>
              <w:ind w:left="0" w:firstLine="0"/>
              <w:rPr>
                <w:b/>
                <w:sz w:val="20"/>
                <w:szCs w:val="20"/>
              </w:rPr>
            </w:pPr>
            <w:r w:rsidRPr="00375074">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734BB9" w:rsidRPr="00375074" w:rsidRDefault="008243E9" w:rsidP="008F5CB1">
            <w:pPr>
              <w:ind w:left="0" w:firstLine="0"/>
              <w:rPr>
                <w:sz w:val="20"/>
                <w:szCs w:val="20"/>
              </w:rPr>
            </w:pPr>
            <w:r>
              <w:rPr>
                <w:sz w:val="20"/>
                <w:szCs w:val="20"/>
              </w:rPr>
              <w:t>inquiry questions, beliefs, analyze, higher order thinking q</w:t>
            </w:r>
            <w:r w:rsidR="00C9496A">
              <w:rPr>
                <w:sz w:val="20"/>
                <w:szCs w:val="20"/>
              </w:rPr>
              <w:t>uestions</w:t>
            </w:r>
          </w:p>
        </w:tc>
      </w:tr>
    </w:tbl>
    <w:p w:rsidR="00795612" w:rsidRDefault="00795612"/>
    <w:p w:rsidR="00882C03" w:rsidRDefault="00882C03"/>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734BB9" w:rsidRPr="00375074" w:rsidTr="008D1D89">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734BB9" w:rsidRPr="00375074" w:rsidRDefault="00734BB9" w:rsidP="00606E9E">
            <w:pPr>
              <w:ind w:left="0" w:firstLine="0"/>
              <w:rPr>
                <w:b/>
                <w:sz w:val="20"/>
                <w:szCs w:val="20"/>
              </w:rPr>
            </w:pPr>
            <w:r w:rsidRPr="00375074">
              <w:rPr>
                <w:b/>
                <w:sz w:val="20"/>
                <w:szCs w:val="20"/>
              </w:rPr>
              <w:t xml:space="preserve">Learning Experience # </w:t>
            </w:r>
            <w:r w:rsidR="00310A05">
              <w:rPr>
                <w:b/>
                <w:sz w:val="20"/>
                <w:szCs w:val="20"/>
              </w:rPr>
              <w:t xml:space="preserve">3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606E9E">
            <w:pPr>
              <w:ind w:left="0" w:firstLine="0"/>
              <w:rPr>
                <w:b/>
                <w:sz w:val="20"/>
                <w:szCs w:val="20"/>
              </w:rPr>
            </w:pPr>
            <w:r w:rsidRPr="00375074">
              <w:rPr>
                <w:b/>
                <w:sz w:val="20"/>
                <w:szCs w:val="20"/>
              </w:rPr>
              <w:t xml:space="preserve">Task Description:  </w:t>
            </w:r>
          </w:p>
          <w:p w:rsidR="00734BB9" w:rsidRPr="00375074" w:rsidRDefault="00734BB9" w:rsidP="00606E9E">
            <w:pPr>
              <w:ind w:left="0" w:firstLine="0"/>
              <w:rPr>
                <w:b/>
                <w:i/>
                <w:sz w:val="20"/>
                <w:szCs w:val="20"/>
              </w:rPr>
            </w:pPr>
            <w:r w:rsidRPr="00375074">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734BB9" w:rsidRPr="00375074" w:rsidRDefault="00310A05" w:rsidP="00606E9E">
            <w:pPr>
              <w:spacing w:after="200"/>
              <w:ind w:left="0" w:firstLine="0"/>
              <w:contextualSpacing/>
              <w:rPr>
                <w:sz w:val="20"/>
                <w:szCs w:val="20"/>
              </w:rPr>
            </w:pPr>
            <w:r>
              <w:rPr>
                <w:sz w:val="20"/>
                <w:szCs w:val="20"/>
              </w:rPr>
              <w:t xml:space="preserve">The teacher may </w:t>
            </w:r>
            <w:r w:rsidR="002E3380">
              <w:rPr>
                <w:sz w:val="20"/>
                <w:szCs w:val="20"/>
              </w:rPr>
              <w:t>model ways to provide feedback and critiques of inquiry questions</w:t>
            </w:r>
            <w:r w:rsidR="00B92E89">
              <w:rPr>
                <w:sz w:val="20"/>
                <w:szCs w:val="20"/>
              </w:rPr>
              <w:t>,</w:t>
            </w:r>
            <w:r w:rsidR="00045615">
              <w:rPr>
                <w:sz w:val="20"/>
                <w:szCs w:val="20"/>
              </w:rPr>
              <w:t xml:space="preserve"> </w:t>
            </w:r>
            <w:r w:rsidR="00606E9E">
              <w:rPr>
                <w:sz w:val="20"/>
                <w:szCs w:val="20"/>
              </w:rPr>
              <w:t>so that students can understand the power of collaborative processes in</w:t>
            </w:r>
            <w:r>
              <w:rPr>
                <w:sz w:val="20"/>
                <w:szCs w:val="20"/>
              </w:rPr>
              <w:t xml:space="preserve"> </w:t>
            </w:r>
            <w:r w:rsidR="00606E9E">
              <w:rPr>
                <w:sz w:val="20"/>
                <w:szCs w:val="20"/>
              </w:rPr>
              <w:t>refining</w:t>
            </w:r>
            <w:r>
              <w:rPr>
                <w:sz w:val="20"/>
                <w:szCs w:val="20"/>
              </w:rPr>
              <w:t xml:space="preserve"> their</w:t>
            </w:r>
            <w:r w:rsidR="002F41AB">
              <w:rPr>
                <w:sz w:val="20"/>
                <w:szCs w:val="20"/>
              </w:rPr>
              <w:t xml:space="preserve"> individual</w:t>
            </w:r>
            <w:r>
              <w:rPr>
                <w:sz w:val="20"/>
                <w:szCs w:val="20"/>
              </w:rPr>
              <w:t xml:space="preserve"> inquiry questions.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606E9E">
            <w:pPr>
              <w:ind w:left="0" w:firstLine="0"/>
              <w:rPr>
                <w:b/>
                <w:sz w:val="20"/>
                <w:szCs w:val="20"/>
              </w:rPr>
            </w:pPr>
            <w:r w:rsidRPr="00375074">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734BB9" w:rsidRPr="00375074" w:rsidRDefault="002E3622" w:rsidP="00606E9E">
            <w:pPr>
              <w:ind w:left="288" w:hanging="288"/>
              <w:rPr>
                <w:sz w:val="20"/>
                <w:szCs w:val="20"/>
              </w:rPr>
            </w:pPr>
            <w:r>
              <w:rPr>
                <w:rFonts w:asciiTheme="minorHAnsi" w:hAnsiTheme="minorHAnsi"/>
                <w:sz w:val="20"/>
                <w:szCs w:val="20"/>
              </w:rPr>
              <w:t>Thoughtful research questions and a plan for inquiry provide the foundation for developing a</w:t>
            </w:r>
            <w:r w:rsidRPr="002E74EC">
              <w:rPr>
                <w:rFonts w:asciiTheme="minorHAnsi" w:hAnsiTheme="minorHAnsi"/>
                <w:sz w:val="20"/>
                <w:szCs w:val="20"/>
              </w:rPr>
              <w:t xml:space="preserve"> more com</w:t>
            </w:r>
            <w:r>
              <w:rPr>
                <w:rFonts w:asciiTheme="minorHAnsi" w:hAnsiTheme="minorHAnsi"/>
                <w:sz w:val="20"/>
                <w:szCs w:val="20"/>
              </w:rPr>
              <w:t>plex understanding of an issue.</w:t>
            </w:r>
            <w:r w:rsidR="00045615">
              <w:rPr>
                <w:rFonts w:asciiTheme="minorHAnsi" w:hAnsiTheme="minorHAnsi"/>
                <w:sz w:val="20"/>
                <w:szCs w:val="20"/>
              </w:rPr>
              <w:t xml:space="preserve">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606E9E">
            <w:pPr>
              <w:ind w:left="0" w:firstLine="0"/>
              <w:rPr>
                <w:b/>
                <w:sz w:val="20"/>
                <w:szCs w:val="20"/>
              </w:rPr>
            </w:pPr>
            <w:r w:rsidRPr="00375074">
              <w:rPr>
                <w:b/>
                <w:sz w:val="20"/>
                <w:szCs w:val="20"/>
              </w:rPr>
              <w:lastRenderedPageBreak/>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882C03" w:rsidRDefault="002D0646" w:rsidP="00606E9E">
            <w:pPr>
              <w:ind w:left="288" w:hanging="288"/>
              <w:rPr>
                <w:sz w:val="20"/>
                <w:szCs w:val="20"/>
              </w:rPr>
            </w:pPr>
            <w:hyperlink r:id="rId41" w:history="1">
              <w:r w:rsidR="00882C03" w:rsidRPr="00D440F2">
                <w:rPr>
                  <w:rStyle w:val="Hyperlink"/>
                  <w:sz w:val="20"/>
                  <w:szCs w:val="20"/>
                </w:rPr>
                <w:t>http://www.teachthought.com/learning/20-collaborative-learning-tips-and-strategies/</w:t>
              </w:r>
            </w:hyperlink>
            <w:r w:rsidR="00882C03">
              <w:rPr>
                <w:sz w:val="20"/>
                <w:szCs w:val="20"/>
              </w:rPr>
              <w:t xml:space="preserve"> (collaborative learning strategies)</w:t>
            </w:r>
          </w:p>
          <w:p w:rsidR="00882C03" w:rsidRDefault="002D0646" w:rsidP="00606E9E">
            <w:pPr>
              <w:ind w:left="288" w:hanging="288"/>
              <w:rPr>
                <w:sz w:val="20"/>
                <w:szCs w:val="20"/>
              </w:rPr>
            </w:pPr>
            <w:hyperlink r:id="rId42" w:history="1">
              <w:r w:rsidR="00F639A9" w:rsidRPr="00D440F2">
                <w:rPr>
                  <w:rStyle w:val="Hyperlink"/>
                  <w:sz w:val="20"/>
                  <w:szCs w:val="20"/>
                </w:rPr>
                <w:t>http://www.edutopia.org/blog/nurturing-collaboration-5-strategies-joshua-block</w:t>
              </w:r>
            </w:hyperlink>
            <w:r w:rsidR="00F639A9">
              <w:rPr>
                <w:sz w:val="20"/>
                <w:szCs w:val="20"/>
              </w:rPr>
              <w:t xml:space="preserve"> (collaborative strategies from </w:t>
            </w:r>
            <w:proofErr w:type="spellStart"/>
            <w:r w:rsidR="00F639A9">
              <w:rPr>
                <w:sz w:val="20"/>
                <w:szCs w:val="20"/>
              </w:rPr>
              <w:t>edutopia</w:t>
            </w:r>
            <w:proofErr w:type="spellEnd"/>
            <w:r w:rsidR="00F639A9">
              <w:rPr>
                <w:sz w:val="20"/>
                <w:szCs w:val="20"/>
              </w:rPr>
              <w:t>)</w:t>
            </w:r>
          </w:p>
          <w:p w:rsidR="00F639A9" w:rsidRPr="00375074" w:rsidRDefault="002D0646" w:rsidP="00606E9E">
            <w:pPr>
              <w:ind w:left="288" w:hanging="288"/>
              <w:rPr>
                <w:sz w:val="20"/>
                <w:szCs w:val="20"/>
              </w:rPr>
            </w:pPr>
            <w:hyperlink r:id="rId43" w:history="1">
              <w:r w:rsidR="00F639A9" w:rsidRPr="00D440F2">
                <w:rPr>
                  <w:rStyle w:val="Hyperlink"/>
                  <w:sz w:val="20"/>
                  <w:szCs w:val="20"/>
                </w:rPr>
                <w:t>http://www.vcaa.vic.edu.au/documents/auscurric/progressionpoints/scienceinquiryquestions.pdf</w:t>
              </w:r>
            </w:hyperlink>
            <w:r w:rsidR="00F639A9">
              <w:rPr>
                <w:sz w:val="20"/>
                <w:szCs w:val="20"/>
              </w:rPr>
              <w:t xml:space="preserve"> (examples</w:t>
            </w:r>
            <w:r w:rsidR="00C9496A">
              <w:rPr>
                <w:sz w:val="20"/>
                <w:szCs w:val="20"/>
              </w:rPr>
              <w:t xml:space="preserve"> of inquiry questions</w:t>
            </w:r>
            <w:r w:rsidR="00F639A9">
              <w:rPr>
                <w:sz w:val="20"/>
                <w:szCs w:val="20"/>
              </w:rPr>
              <w:t>)</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606E9E">
            <w:pPr>
              <w:ind w:left="0" w:firstLine="0"/>
              <w:rPr>
                <w:b/>
                <w:sz w:val="20"/>
                <w:szCs w:val="20"/>
              </w:rPr>
            </w:pPr>
            <w:r w:rsidRPr="00375074">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E17B2E" w:rsidRDefault="002D0646" w:rsidP="00606E9E">
            <w:pPr>
              <w:ind w:left="288" w:hanging="288"/>
              <w:rPr>
                <w:sz w:val="20"/>
                <w:szCs w:val="20"/>
              </w:rPr>
            </w:pPr>
            <w:hyperlink r:id="rId44" w:history="1">
              <w:r w:rsidR="00E17B2E" w:rsidRPr="00D440F2">
                <w:rPr>
                  <w:rStyle w:val="Hyperlink"/>
                  <w:sz w:val="20"/>
                  <w:szCs w:val="20"/>
                </w:rPr>
                <w:t>http://www.vcaa.vic.edu.au/documents/auscurric/progressionpoints/scienceinquiryquestions.pdf</w:t>
              </w:r>
            </w:hyperlink>
            <w:r w:rsidR="00E17B2E">
              <w:rPr>
                <w:sz w:val="20"/>
                <w:szCs w:val="20"/>
              </w:rPr>
              <w:t xml:space="preserve"> (examples of inquiry questions)</w:t>
            </w:r>
          </w:p>
          <w:p w:rsidR="00734BB9" w:rsidRPr="00375074" w:rsidRDefault="00C9496A" w:rsidP="00606E9E">
            <w:pPr>
              <w:ind w:left="288" w:hanging="288"/>
              <w:rPr>
                <w:sz w:val="20"/>
                <w:szCs w:val="20"/>
              </w:rPr>
            </w:pPr>
            <w:r>
              <w:rPr>
                <w:sz w:val="20"/>
                <w:szCs w:val="20"/>
              </w:rPr>
              <w:t>checklist of attributes of a well written inquiry question</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606E9E">
            <w:pPr>
              <w:ind w:left="0" w:firstLine="0"/>
              <w:rPr>
                <w:b/>
                <w:sz w:val="20"/>
                <w:szCs w:val="20"/>
              </w:rPr>
            </w:pPr>
            <w:r w:rsidRPr="00375074">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734BB9" w:rsidRPr="00375074" w:rsidRDefault="00C9496A" w:rsidP="003C48BD">
            <w:pPr>
              <w:ind w:left="288" w:hanging="288"/>
              <w:rPr>
                <w:sz w:val="20"/>
                <w:szCs w:val="20"/>
              </w:rPr>
            </w:pPr>
            <w:r>
              <w:rPr>
                <w:sz w:val="20"/>
                <w:szCs w:val="20"/>
              </w:rPr>
              <w:t xml:space="preserve">Students will revise </w:t>
            </w:r>
            <w:r w:rsidR="003C48BD">
              <w:rPr>
                <w:sz w:val="20"/>
                <w:szCs w:val="20"/>
              </w:rPr>
              <w:t xml:space="preserve">their individual </w:t>
            </w:r>
            <w:r>
              <w:rPr>
                <w:sz w:val="20"/>
                <w:szCs w:val="20"/>
              </w:rPr>
              <w:t>inquiry questions</w:t>
            </w:r>
            <w:r w:rsidR="003C48BD">
              <w:rPr>
                <w:sz w:val="20"/>
                <w:szCs w:val="20"/>
              </w:rPr>
              <w:t xml:space="preserve"> based on collaborative input.</w:t>
            </w:r>
            <w:r>
              <w:rPr>
                <w:sz w:val="20"/>
                <w:szCs w:val="20"/>
              </w:rPr>
              <w:t xml:space="preserve">  </w:t>
            </w:r>
          </w:p>
        </w:tc>
      </w:tr>
      <w:tr w:rsidR="00734BB9" w:rsidRPr="00375074" w:rsidTr="008D1D89">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606E9E">
            <w:pPr>
              <w:ind w:left="0" w:firstLine="0"/>
              <w:rPr>
                <w:b/>
                <w:sz w:val="20"/>
                <w:szCs w:val="20"/>
              </w:rPr>
            </w:pPr>
            <w:r w:rsidRPr="00375074">
              <w:rPr>
                <w:b/>
                <w:sz w:val="20"/>
                <w:szCs w:val="20"/>
              </w:rPr>
              <w:t>Differentiation:</w:t>
            </w:r>
          </w:p>
          <w:p w:rsidR="00734BB9" w:rsidRPr="00375074" w:rsidRDefault="00734BB9" w:rsidP="00606E9E">
            <w:pPr>
              <w:ind w:left="0" w:firstLine="0"/>
              <w:rPr>
                <w:bCs/>
                <w:sz w:val="20"/>
                <w:szCs w:val="20"/>
              </w:rPr>
            </w:pPr>
            <w:r w:rsidRPr="00375074">
              <w:rPr>
                <w:sz w:val="20"/>
                <w:szCs w:val="20"/>
              </w:rPr>
              <w:t>(</w:t>
            </w:r>
            <w:r w:rsidRPr="00375074">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606E9E">
            <w:pPr>
              <w:ind w:left="0" w:firstLine="0"/>
              <w:rPr>
                <w:sz w:val="20"/>
                <w:szCs w:val="20"/>
              </w:rPr>
            </w:pPr>
            <w:r w:rsidRPr="00375074">
              <w:rPr>
                <w:b/>
                <w:sz w:val="20"/>
                <w:szCs w:val="20"/>
              </w:rPr>
              <w:t>Access</w:t>
            </w:r>
            <w:r w:rsidRPr="00375074">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606E9E">
            <w:pPr>
              <w:ind w:left="0" w:firstLine="0"/>
              <w:rPr>
                <w:sz w:val="20"/>
                <w:szCs w:val="20"/>
              </w:rPr>
            </w:pPr>
            <w:r w:rsidRPr="00375074">
              <w:rPr>
                <w:b/>
                <w:sz w:val="20"/>
                <w:szCs w:val="20"/>
              </w:rPr>
              <w:t>Expression</w:t>
            </w:r>
            <w:r w:rsidRPr="00375074">
              <w:rPr>
                <w:sz w:val="20"/>
                <w:szCs w:val="20"/>
              </w:rPr>
              <w:t xml:space="preserve"> (Products and/or Performance)</w:t>
            </w:r>
          </w:p>
        </w:tc>
      </w:tr>
      <w:tr w:rsidR="00734BB9" w:rsidRPr="00375074" w:rsidTr="008D1D89">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734BB9" w:rsidRPr="00375074" w:rsidRDefault="00734BB9" w:rsidP="00606E9E">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734BB9" w:rsidRPr="00375074" w:rsidRDefault="00C9496A" w:rsidP="00606E9E">
            <w:pPr>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734BB9" w:rsidRPr="00375074" w:rsidRDefault="00C9496A" w:rsidP="00606E9E">
            <w:pPr>
              <w:ind w:left="0" w:firstLine="0"/>
              <w:contextualSpacing/>
              <w:rPr>
                <w:sz w:val="20"/>
                <w:szCs w:val="20"/>
              </w:rPr>
            </w:pPr>
            <w:r>
              <w:rPr>
                <w:sz w:val="20"/>
                <w:szCs w:val="20"/>
              </w:rPr>
              <w:t>N/A</w:t>
            </w:r>
          </w:p>
        </w:tc>
      </w:tr>
      <w:tr w:rsidR="00734BB9" w:rsidRPr="00375074" w:rsidTr="008D1D89">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606E9E">
            <w:pPr>
              <w:ind w:left="0" w:firstLine="0"/>
              <w:rPr>
                <w:b/>
                <w:sz w:val="20"/>
                <w:szCs w:val="20"/>
              </w:rPr>
            </w:pPr>
            <w:r w:rsidRPr="00375074">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606E9E">
            <w:pPr>
              <w:ind w:left="288" w:hanging="288"/>
              <w:rPr>
                <w:sz w:val="20"/>
                <w:szCs w:val="20"/>
              </w:rPr>
            </w:pPr>
            <w:r w:rsidRPr="00375074">
              <w:rPr>
                <w:b/>
                <w:sz w:val="20"/>
                <w:szCs w:val="20"/>
              </w:rPr>
              <w:t>Access</w:t>
            </w:r>
            <w:r w:rsidRPr="00375074">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606E9E">
            <w:pPr>
              <w:ind w:left="288" w:hanging="288"/>
              <w:rPr>
                <w:sz w:val="20"/>
                <w:szCs w:val="20"/>
              </w:rPr>
            </w:pPr>
            <w:r w:rsidRPr="00375074">
              <w:rPr>
                <w:b/>
                <w:sz w:val="20"/>
                <w:szCs w:val="20"/>
              </w:rPr>
              <w:t>Expression</w:t>
            </w:r>
            <w:r w:rsidRPr="00375074">
              <w:rPr>
                <w:sz w:val="20"/>
                <w:szCs w:val="20"/>
              </w:rPr>
              <w:t xml:space="preserve"> (Products and/or Performance)</w:t>
            </w:r>
          </w:p>
        </w:tc>
      </w:tr>
      <w:tr w:rsidR="00734BB9" w:rsidRPr="00375074" w:rsidTr="008D1D89">
        <w:trPr>
          <w:trHeight w:val="886"/>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734BB9" w:rsidRPr="00375074" w:rsidRDefault="00734BB9" w:rsidP="00606E9E">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734BB9" w:rsidRPr="00375074" w:rsidRDefault="00C9496A" w:rsidP="00606E9E">
            <w:pPr>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734BB9" w:rsidRPr="00375074" w:rsidRDefault="00C9496A" w:rsidP="00606E9E">
            <w:pPr>
              <w:ind w:left="288" w:hanging="288"/>
              <w:rPr>
                <w:sz w:val="20"/>
                <w:szCs w:val="20"/>
              </w:rPr>
            </w:pPr>
            <w:r>
              <w:rPr>
                <w:sz w:val="20"/>
                <w:szCs w:val="20"/>
              </w:rPr>
              <w:t>N/A</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606E9E">
            <w:pPr>
              <w:ind w:left="0" w:firstLine="0"/>
              <w:rPr>
                <w:b/>
                <w:sz w:val="20"/>
                <w:szCs w:val="20"/>
              </w:rPr>
            </w:pPr>
            <w:r w:rsidRPr="00375074">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3B66D0" w:rsidRPr="002E74EC" w:rsidRDefault="003B66D0" w:rsidP="00606E9E">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Strategi</w:t>
            </w:r>
            <w:r w:rsidR="00882C03">
              <w:rPr>
                <w:rFonts w:asciiTheme="minorHAnsi" w:hAnsiTheme="minorHAnsi"/>
                <w:sz w:val="20"/>
                <w:szCs w:val="20"/>
              </w:rPr>
              <w:t xml:space="preserve">es for effective collaboration </w:t>
            </w:r>
          </w:p>
          <w:p w:rsidR="003B66D0" w:rsidRPr="002E74EC" w:rsidRDefault="003B66D0" w:rsidP="00606E9E">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Criteria used to evaluate thinking or reasoning, such as purpose, question at issue; points of view; implications and consequences; inferences; a</w:t>
            </w:r>
            <w:r w:rsidR="00882C03">
              <w:rPr>
                <w:rFonts w:asciiTheme="minorHAnsi" w:hAnsiTheme="minorHAnsi"/>
                <w:sz w:val="20"/>
                <w:szCs w:val="20"/>
              </w:rPr>
              <w:t xml:space="preserve">nd assumptions </w:t>
            </w:r>
          </w:p>
          <w:p w:rsidR="003B66D0" w:rsidRPr="002E74EC" w:rsidRDefault="003B66D0" w:rsidP="00606E9E">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Potential steps of an </w:t>
            </w:r>
            <w:r w:rsidR="00882C03">
              <w:rPr>
                <w:rFonts w:asciiTheme="minorHAnsi" w:hAnsiTheme="minorHAnsi"/>
                <w:sz w:val="20"/>
                <w:szCs w:val="20"/>
              </w:rPr>
              <w:t xml:space="preserve">inquiry-based research process </w:t>
            </w:r>
          </w:p>
          <w:p w:rsidR="00734BB9" w:rsidRPr="007524E5" w:rsidRDefault="00882C03" w:rsidP="00606E9E">
            <w:pPr>
              <w:pStyle w:val="ListParagraph"/>
              <w:numPr>
                <w:ilvl w:val="0"/>
                <w:numId w:val="2"/>
              </w:numPr>
              <w:spacing w:after="0" w:line="240" w:lineRule="auto"/>
              <w:contextualSpacing w:val="0"/>
              <w:rPr>
                <w:rFonts w:asciiTheme="minorHAnsi" w:hAnsiTheme="minorHAnsi"/>
                <w:b/>
                <w:sz w:val="20"/>
                <w:szCs w:val="20"/>
              </w:rPr>
            </w:pPr>
            <w:r>
              <w:rPr>
                <w:rFonts w:asciiTheme="minorHAnsi" w:hAnsiTheme="minorHAnsi"/>
                <w:sz w:val="20"/>
                <w:szCs w:val="20"/>
              </w:rPr>
              <w:t xml:space="preserve">Effective listening skills </w:t>
            </w:r>
            <w:r w:rsidR="003B66D0" w:rsidRPr="002E74EC">
              <w:rPr>
                <w:rFonts w:asciiTheme="minorHAnsi" w:hAnsiTheme="minorHAnsi"/>
                <w:sz w:val="20"/>
                <w:szCs w:val="20"/>
              </w:rPr>
              <w:t xml:space="preserve">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606E9E">
            <w:pPr>
              <w:ind w:left="0" w:firstLine="0"/>
              <w:rPr>
                <w:b/>
                <w:sz w:val="20"/>
                <w:szCs w:val="20"/>
              </w:rPr>
            </w:pPr>
            <w:r w:rsidRPr="00375074">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803699" w:rsidRPr="002E74EC" w:rsidRDefault="00803699" w:rsidP="00606E9E">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Work with peers to support one another in the decision-makin</w:t>
            </w:r>
            <w:r w:rsidR="00882C03">
              <w:rPr>
                <w:rFonts w:asciiTheme="minorHAnsi" w:hAnsiTheme="minorHAnsi"/>
                <w:sz w:val="20"/>
                <w:szCs w:val="20"/>
              </w:rPr>
              <w:t xml:space="preserve">g and inquiry processes. </w:t>
            </w:r>
          </w:p>
          <w:p w:rsidR="00803699" w:rsidRPr="002E74EC" w:rsidRDefault="00803699" w:rsidP="00606E9E">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Pose questions to drive an i</w:t>
            </w:r>
            <w:r w:rsidR="00882C03">
              <w:rPr>
                <w:rFonts w:asciiTheme="minorHAnsi" w:hAnsiTheme="minorHAnsi"/>
                <w:sz w:val="20"/>
                <w:szCs w:val="20"/>
              </w:rPr>
              <w:t xml:space="preserve">nquiry-based research process. </w:t>
            </w:r>
            <w:r w:rsidRPr="002E74EC">
              <w:rPr>
                <w:rFonts w:asciiTheme="minorHAnsi" w:hAnsiTheme="minorHAnsi"/>
                <w:sz w:val="20"/>
                <w:szCs w:val="20"/>
              </w:rPr>
              <w:t xml:space="preserve"> </w:t>
            </w:r>
          </w:p>
          <w:p w:rsidR="00803699" w:rsidRPr="002E74EC" w:rsidRDefault="00803699" w:rsidP="00606E9E">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Analyze and reflect on one’s reasoni</w:t>
            </w:r>
            <w:r w:rsidR="00882C03">
              <w:rPr>
                <w:rFonts w:asciiTheme="minorHAnsi" w:hAnsiTheme="minorHAnsi"/>
                <w:sz w:val="20"/>
                <w:szCs w:val="20"/>
              </w:rPr>
              <w:t xml:space="preserve">ng and the reasoning of others </w:t>
            </w:r>
          </w:p>
          <w:p w:rsidR="00734BB9" w:rsidRPr="00375074" w:rsidRDefault="00803699" w:rsidP="00606E9E">
            <w:pPr>
              <w:pStyle w:val="ListParagraph"/>
              <w:numPr>
                <w:ilvl w:val="0"/>
                <w:numId w:val="2"/>
              </w:numPr>
              <w:spacing w:after="0" w:line="240" w:lineRule="auto"/>
              <w:contextualSpacing w:val="0"/>
              <w:rPr>
                <w:sz w:val="20"/>
                <w:szCs w:val="20"/>
              </w:rPr>
            </w:pPr>
            <w:r w:rsidRPr="002E74EC">
              <w:rPr>
                <w:rFonts w:asciiTheme="minorHAnsi" w:hAnsiTheme="minorHAnsi"/>
                <w:sz w:val="20"/>
                <w:szCs w:val="20"/>
              </w:rPr>
              <w:t xml:space="preserve">Monitor and reflect on the rationale for, and effectiveness of, choices made throughout the problem-solving process </w:t>
            </w:r>
          </w:p>
        </w:tc>
      </w:tr>
      <w:tr w:rsidR="00882C03"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882C03" w:rsidRPr="00375074" w:rsidRDefault="00882C03" w:rsidP="00606E9E">
            <w:pPr>
              <w:ind w:left="0" w:firstLine="0"/>
              <w:rPr>
                <w:b/>
                <w:sz w:val="20"/>
                <w:szCs w:val="20"/>
              </w:rPr>
            </w:pPr>
            <w:r w:rsidRPr="00375074">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882C03" w:rsidRPr="00375074" w:rsidRDefault="00882C03" w:rsidP="00606E9E">
            <w:pPr>
              <w:ind w:left="0" w:firstLine="0"/>
              <w:rPr>
                <w:sz w:val="20"/>
                <w:szCs w:val="20"/>
              </w:rPr>
            </w:pPr>
            <w:r>
              <w:rPr>
                <w:sz w:val="20"/>
                <w:szCs w:val="20"/>
              </w:rPr>
              <w:t>inquiry questions, beliefs, analyze, higher order thinking questions</w:t>
            </w:r>
          </w:p>
        </w:tc>
      </w:tr>
    </w:tbl>
    <w:p w:rsidR="00734BB9" w:rsidRDefault="00734BB9"/>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734BB9" w:rsidRPr="00375074" w:rsidTr="008D1D89">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734BB9" w:rsidRPr="00375074" w:rsidRDefault="00734BB9" w:rsidP="003B2C60">
            <w:pPr>
              <w:ind w:left="0" w:firstLine="0"/>
              <w:rPr>
                <w:b/>
                <w:sz w:val="20"/>
                <w:szCs w:val="20"/>
              </w:rPr>
            </w:pPr>
            <w:r w:rsidRPr="00375074">
              <w:rPr>
                <w:b/>
                <w:sz w:val="20"/>
                <w:szCs w:val="20"/>
              </w:rPr>
              <w:t xml:space="preserve">Learning Experience # </w:t>
            </w:r>
            <w:r w:rsidR="00310A05">
              <w:rPr>
                <w:b/>
                <w:sz w:val="20"/>
                <w:szCs w:val="20"/>
              </w:rPr>
              <w:t>4</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3B2C60">
            <w:pPr>
              <w:ind w:left="0" w:firstLine="0"/>
              <w:rPr>
                <w:b/>
                <w:sz w:val="20"/>
                <w:szCs w:val="20"/>
              </w:rPr>
            </w:pPr>
            <w:r w:rsidRPr="00375074">
              <w:rPr>
                <w:b/>
                <w:sz w:val="20"/>
                <w:szCs w:val="20"/>
              </w:rPr>
              <w:t xml:space="preserve">Task Description:  </w:t>
            </w:r>
          </w:p>
          <w:p w:rsidR="00734BB9" w:rsidRPr="00375074" w:rsidRDefault="00734BB9" w:rsidP="003B2C60">
            <w:pPr>
              <w:ind w:left="0" w:firstLine="0"/>
              <w:rPr>
                <w:b/>
                <w:i/>
                <w:sz w:val="20"/>
                <w:szCs w:val="20"/>
              </w:rPr>
            </w:pPr>
            <w:r w:rsidRPr="00375074">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734BB9" w:rsidRPr="007524E5" w:rsidRDefault="00310A05" w:rsidP="003B2C60">
            <w:pPr>
              <w:spacing w:after="200"/>
              <w:ind w:left="0" w:firstLine="0"/>
              <w:contextualSpacing/>
              <w:rPr>
                <w:sz w:val="20"/>
                <w:szCs w:val="20"/>
              </w:rPr>
            </w:pPr>
            <w:r>
              <w:rPr>
                <w:sz w:val="20"/>
                <w:szCs w:val="20"/>
              </w:rPr>
              <w:t xml:space="preserve">The teacher may </w:t>
            </w:r>
            <w:r w:rsidR="00F431F8">
              <w:rPr>
                <w:sz w:val="20"/>
                <w:szCs w:val="20"/>
              </w:rPr>
              <w:t xml:space="preserve">model inquiry-based </w:t>
            </w:r>
            <w:r>
              <w:rPr>
                <w:sz w:val="20"/>
                <w:szCs w:val="20"/>
              </w:rPr>
              <w:t xml:space="preserve">research </w:t>
            </w:r>
            <w:r w:rsidR="003B2C60">
              <w:rPr>
                <w:sz w:val="20"/>
                <w:szCs w:val="20"/>
              </w:rPr>
              <w:t>strategies</w:t>
            </w:r>
            <w:r w:rsidR="00B92E89">
              <w:rPr>
                <w:sz w:val="20"/>
                <w:szCs w:val="20"/>
              </w:rPr>
              <w:t>,</w:t>
            </w:r>
            <w:r w:rsidR="000C6C64">
              <w:rPr>
                <w:sz w:val="20"/>
                <w:szCs w:val="20"/>
              </w:rPr>
              <w:t xml:space="preserve"> so that</w:t>
            </w:r>
            <w:r>
              <w:rPr>
                <w:sz w:val="20"/>
                <w:szCs w:val="20"/>
              </w:rPr>
              <w:t xml:space="preserve"> student</w:t>
            </w:r>
            <w:r w:rsidR="003B2C60">
              <w:rPr>
                <w:sz w:val="20"/>
                <w:szCs w:val="20"/>
              </w:rPr>
              <w:t xml:space="preserve">s can understand that inquiry drives meaningful research. </w:t>
            </w:r>
            <w:r w:rsidR="007524E5">
              <w:rPr>
                <w:sz w:val="20"/>
                <w:szCs w:val="20"/>
              </w:rPr>
              <w:t>[</w:t>
            </w:r>
            <w:r w:rsidR="007524E5">
              <w:rPr>
                <w:i/>
                <w:sz w:val="20"/>
                <w:szCs w:val="20"/>
              </w:rPr>
              <w:t>Understanding text, Responding to text</w:t>
            </w:r>
            <w:r w:rsidR="007524E5">
              <w:rPr>
                <w:sz w:val="20"/>
                <w:szCs w:val="20"/>
              </w:rPr>
              <w:t>]</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3B2C60">
            <w:pPr>
              <w:ind w:left="0" w:firstLine="0"/>
              <w:rPr>
                <w:b/>
                <w:sz w:val="20"/>
                <w:szCs w:val="20"/>
              </w:rPr>
            </w:pPr>
            <w:r w:rsidRPr="00375074">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E17B2E" w:rsidRDefault="002E3622" w:rsidP="003B2C60">
            <w:pPr>
              <w:ind w:left="288" w:hanging="288"/>
              <w:rPr>
                <w:rFonts w:asciiTheme="minorHAnsi" w:hAnsiTheme="minorHAnsi"/>
                <w:sz w:val="20"/>
                <w:szCs w:val="20"/>
              </w:rPr>
            </w:pPr>
            <w:r w:rsidRPr="002E74EC">
              <w:rPr>
                <w:rFonts w:asciiTheme="minorHAnsi" w:hAnsiTheme="minorHAnsi"/>
                <w:sz w:val="20"/>
                <w:szCs w:val="20"/>
              </w:rPr>
              <w:t>Effective problem-solving relies upon consideration of a variety of options derived from the evaluation of multiple sources</w:t>
            </w:r>
            <w:r w:rsidR="00E17B2E">
              <w:rPr>
                <w:rFonts w:asciiTheme="minorHAnsi" w:hAnsiTheme="minorHAnsi"/>
                <w:sz w:val="20"/>
                <w:szCs w:val="20"/>
              </w:rPr>
              <w:t>.</w:t>
            </w:r>
          </w:p>
          <w:p w:rsidR="00734BB9" w:rsidRPr="00375074" w:rsidRDefault="002E3622" w:rsidP="003B2C60">
            <w:pPr>
              <w:ind w:left="288" w:hanging="288"/>
              <w:rPr>
                <w:sz w:val="20"/>
                <w:szCs w:val="20"/>
              </w:rPr>
            </w:pPr>
            <w:r>
              <w:rPr>
                <w:rFonts w:asciiTheme="minorHAnsi" w:hAnsiTheme="minorHAnsi"/>
                <w:sz w:val="20"/>
                <w:szCs w:val="20"/>
              </w:rPr>
              <w:t>Thoughtful research questions and a plan for inquiry provide the foundation for developing a</w:t>
            </w:r>
            <w:r w:rsidRPr="002E74EC">
              <w:rPr>
                <w:rFonts w:asciiTheme="minorHAnsi" w:hAnsiTheme="minorHAnsi"/>
                <w:sz w:val="20"/>
                <w:szCs w:val="20"/>
              </w:rPr>
              <w:t xml:space="preserve"> more com</w:t>
            </w:r>
            <w:r>
              <w:rPr>
                <w:rFonts w:asciiTheme="minorHAnsi" w:hAnsiTheme="minorHAnsi"/>
                <w:sz w:val="20"/>
                <w:szCs w:val="20"/>
              </w:rPr>
              <w:t>plex understanding of an issue.</w:t>
            </w:r>
            <w:r w:rsidR="00E17B2E">
              <w:rPr>
                <w:rFonts w:asciiTheme="minorHAnsi" w:hAnsiTheme="minorHAnsi"/>
                <w:sz w:val="20"/>
                <w:szCs w:val="20"/>
              </w:rPr>
              <w:t xml:space="preserve"> </w:t>
            </w:r>
            <w:r w:rsidRPr="002E74EC">
              <w:rPr>
                <w:rFonts w:asciiTheme="minorHAnsi" w:hAnsiTheme="minorHAnsi"/>
                <w:sz w:val="20"/>
                <w:szCs w:val="20"/>
              </w:rPr>
              <w:t xml:space="preserve">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3B2C60">
            <w:pPr>
              <w:ind w:left="0" w:firstLine="0"/>
              <w:rPr>
                <w:b/>
                <w:sz w:val="20"/>
                <w:szCs w:val="20"/>
              </w:rPr>
            </w:pPr>
            <w:r w:rsidRPr="00375074">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734BB9" w:rsidRPr="00375074" w:rsidRDefault="002D0646" w:rsidP="003B2C60">
            <w:pPr>
              <w:ind w:left="288" w:hanging="288"/>
              <w:rPr>
                <w:sz w:val="20"/>
                <w:szCs w:val="20"/>
              </w:rPr>
            </w:pPr>
            <w:hyperlink r:id="rId45" w:history="1">
              <w:r w:rsidR="002C0CBB" w:rsidRPr="00D440F2">
                <w:rPr>
                  <w:rStyle w:val="Hyperlink"/>
                  <w:sz w:val="20"/>
                  <w:szCs w:val="20"/>
                </w:rPr>
                <w:t>https://owl.english.purdue.edu/owl/resource/747/02/</w:t>
              </w:r>
            </w:hyperlink>
            <w:r w:rsidR="002C0CBB">
              <w:rPr>
                <w:sz w:val="20"/>
                <w:szCs w:val="20"/>
              </w:rPr>
              <w:t xml:space="preserve"> (MLA citation style)</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3B2C60">
            <w:pPr>
              <w:ind w:left="0" w:firstLine="0"/>
              <w:rPr>
                <w:b/>
                <w:sz w:val="20"/>
                <w:szCs w:val="20"/>
              </w:rPr>
            </w:pPr>
            <w:r w:rsidRPr="00375074">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734BB9" w:rsidRPr="00375074" w:rsidRDefault="002D0646" w:rsidP="003B2C60">
            <w:pPr>
              <w:ind w:left="288" w:hanging="288"/>
              <w:rPr>
                <w:sz w:val="20"/>
                <w:szCs w:val="20"/>
              </w:rPr>
            </w:pPr>
            <w:hyperlink r:id="rId46" w:history="1">
              <w:r w:rsidR="002C0CBB" w:rsidRPr="00D440F2">
                <w:rPr>
                  <w:rStyle w:val="Hyperlink"/>
                  <w:sz w:val="20"/>
                  <w:szCs w:val="20"/>
                </w:rPr>
                <w:t>https://owl.english.purdue.edu/owl/resource/747/02/</w:t>
              </w:r>
            </w:hyperlink>
            <w:r w:rsidR="002C0CBB">
              <w:rPr>
                <w:sz w:val="20"/>
                <w:szCs w:val="20"/>
              </w:rPr>
              <w:t xml:space="preserve"> (MLA citation style)</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3B2C60">
            <w:pPr>
              <w:ind w:left="0" w:firstLine="0"/>
              <w:rPr>
                <w:b/>
                <w:sz w:val="20"/>
                <w:szCs w:val="20"/>
              </w:rPr>
            </w:pPr>
            <w:r w:rsidRPr="00375074">
              <w:rPr>
                <w:b/>
                <w:sz w:val="20"/>
                <w:szCs w:val="20"/>
              </w:rPr>
              <w:lastRenderedPageBreak/>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E17B2E" w:rsidRPr="00375074" w:rsidRDefault="009140A6" w:rsidP="009140A6">
            <w:pPr>
              <w:ind w:left="288" w:hanging="288"/>
              <w:rPr>
                <w:sz w:val="20"/>
                <w:szCs w:val="20"/>
              </w:rPr>
            </w:pPr>
            <w:r>
              <w:rPr>
                <w:sz w:val="20"/>
                <w:szCs w:val="20"/>
              </w:rPr>
              <w:t>Students will locate sources related to their topic and inquiry question.  Students may provide a bibliography with MLA citations for their sources.</w:t>
            </w:r>
          </w:p>
        </w:tc>
      </w:tr>
      <w:tr w:rsidR="00734BB9" w:rsidRPr="00375074" w:rsidTr="008D1D89">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3B2C60">
            <w:pPr>
              <w:ind w:left="0" w:firstLine="0"/>
              <w:rPr>
                <w:b/>
                <w:sz w:val="20"/>
                <w:szCs w:val="20"/>
              </w:rPr>
            </w:pPr>
            <w:r w:rsidRPr="00375074">
              <w:rPr>
                <w:b/>
                <w:sz w:val="20"/>
                <w:szCs w:val="20"/>
              </w:rPr>
              <w:t>Differentiation:</w:t>
            </w:r>
          </w:p>
          <w:p w:rsidR="00734BB9" w:rsidRPr="00375074" w:rsidRDefault="00734BB9" w:rsidP="003B2C60">
            <w:pPr>
              <w:ind w:left="0" w:firstLine="0"/>
              <w:rPr>
                <w:bCs/>
                <w:sz w:val="20"/>
                <w:szCs w:val="20"/>
              </w:rPr>
            </w:pPr>
            <w:r w:rsidRPr="00375074">
              <w:rPr>
                <w:sz w:val="20"/>
                <w:szCs w:val="20"/>
              </w:rPr>
              <w:t>(</w:t>
            </w:r>
            <w:r w:rsidRPr="00375074">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3B2C60">
            <w:pPr>
              <w:ind w:left="0" w:firstLine="0"/>
              <w:rPr>
                <w:sz w:val="20"/>
                <w:szCs w:val="20"/>
              </w:rPr>
            </w:pPr>
            <w:r w:rsidRPr="00375074">
              <w:rPr>
                <w:b/>
                <w:sz w:val="20"/>
                <w:szCs w:val="20"/>
              </w:rPr>
              <w:t>Access</w:t>
            </w:r>
            <w:r w:rsidRPr="00375074">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3B2C60">
            <w:pPr>
              <w:ind w:left="0" w:firstLine="0"/>
              <w:rPr>
                <w:sz w:val="20"/>
                <w:szCs w:val="20"/>
              </w:rPr>
            </w:pPr>
            <w:r w:rsidRPr="00375074">
              <w:rPr>
                <w:b/>
                <w:sz w:val="20"/>
                <w:szCs w:val="20"/>
              </w:rPr>
              <w:t>Expression</w:t>
            </w:r>
            <w:r w:rsidRPr="00375074">
              <w:rPr>
                <w:sz w:val="20"/>
                <w:szCs w:val="20"/>
              </w:rPr>
              <w:t xml:space="preserve"> (Products and/or Performance)</w:t>
            </w:r>
          </w:p>
        </w:tc>
      </w:tr>
      <w:tr w:rsidR="00734BB9" w:rsidRPr="00375074" w:rsidTr="008D1D89">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734BB9" w:rsidRPr="00375074" w:rsidRDefault="00734BB9" w:rsidP="003B2C60">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734BB9" w:rsidRPr="00375074" w:rsidRDefault="00EA13F4" w:rsidP="003B2C60">
            <w:pPr>
              <w:ind w:left="288" w:hanging="288"/>
              <w:rPr>
                <w:sz w:val="20"/>
                <w:szCs w:val="20"/>
              </w:rPr>
            </w:pPr>
            <w:r>
              <w:rPr>
                <w:sz w:val="20"/>
                <w:szCs w:val="20"/>
              </w:rPr>
              <w:t>The teacher may provide MLA Citation Sheet</w:t>
            </w:r>
            <w:r w:rsidR="007524E5">
              <w:rPr>
                <w:sz w:val="20"/>
                <w:szCs w:val="20"/>
              </w:rPr>
              <w:t xml:space="preserve"> template</w:t>
            </w:r>
          </w:p>
        </w:tc>
        <w:tc>
          <w:tcPr>
            <w:tcW w:w="5753" w:type="dxa"/>
            <w:tcBorders>
              <w:top w:val="nil"/>
              <w:left w:val="single" w:sz="4" w:space="0" w:color="auto"/>
              <w:bottom w:val="single" w:sz="4" w:space="0" w:color="auto"/>
              <w:right w:val="single" w:sz="4" w:space="0" w:color="auto"/>
            </w:tcBorders>
          </w:tcPr>
          <w:p w:rsidR="00734BB9" w:rsidRPr="00375074" w:rsidRDefault="0055243A" w:rsidP="003B2C60">
            <w:pPr>
              <w:ind w:left="0" w:firstLine="0"/>
              <w:contextualSpacing/>
              <w:rPr>
                <w:sz w:val="20"/>
                <w:szCs w:val="20"/>
              </w:rPr>
            </w:pPr>
            <w:r>
              <w:rPr>
                <w:sz w:val="20"/>
                <w:szCs w:val="20"/>
              </w:rPr>
              <w:t>Students</w:t>
            </w:r>
            <w:r w:rsidR="00EA13F4">
              <w:rPr>
                <w:sz w:val="20"/>
                <w:szCs w:val="20"/>
              </w:rPr>
              <w:t xml:space="preserve"> </w:t>
            </w:r>
            <w:r w:rsidR="005B4D85">
              <w:rPr>
                <w:sz w:val="20"/>
                <w:szCs w:val="20"/>
              </w:rPr>
              <w:t>may</w:t>
            </w:r>
            <w:r w:rsidR="00EA13F4">
              <w:rPr>
                <w:sz w:val="20"/>
                <w:szCs w:val="20"/>
              </w:rPr>
              <w:t xml:space="preserve"> </w:t>
            </w:r>
            <w:r w:rsidR="005B4D85">
              <w:rPr>
                <w:sz w:val="20"/>
                <w:szCs w:val="20"/>
              </w:rPr>
              <w:t>finalize</w:t>
            </w:r>
            <w:r w:rsidR="00EA13F4">
              <w:rPr>
                <w:sz w:val="20"/>
                <w:szCs w:val="20"/>
              </w:rPr>
              <w:t xml:space="preserve"> MLA citations</w:t>
            </w:r>
            <w:r w:rsidR="007524E5">
              <w:rPr>
                <w:sz w:val="20"/>
                <w:szCs w:val="20"/>
              </w:rPr>
              <w:t xml:space="preserve"> in the template</w:t>
            </w:r>
            <w:r w:rsidR="00EA13F4">
              <w:rPr>
                <w:sz w:val="20"/>
                <w:szCs w:val="20"/>
              </w:rPr>
              <w:t xml:space="preserve"> </w:t>
            </w:r>
          </w:p>
        </w:tc>
      </w:tr>
      <w:tr w:rsidR="00734BB9" w:rsidRPr="00375074" w:rsidTr="008D1D89">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3B2C60">
            <w:pPr>
              <w:ind w:left="0" w:firstLine="0"/>
              <w:rPr>
                <w:b/>
                <w:sz w:val="20"/>
                <w:szCs w:val="20"/>
              </w:rPr>
            </w:pPr>
            <w:r w:rsidRPr="00375074">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3B2C60">
            <w:pPr>
              <w:ind w:left="288" w:hanging="288"/>
              <w:rPr>
                <w:sz w:val="20"/>
                <w:szCs w:val="20"/>
              </w:rPr>
            </w:pPr>
            <w:r w:rsidRPr="00375074">
              <w:rPr>
                <w:b/>
                <w:sz w:val="20"/>
                <w:szCs w:val="20"/>
              </w:rPr>
              <w:t>Access</w:t>
            </w:r>
            <w:r w:rsidRPr="00375074">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3B2C60">
            <w:pPr>
              <w:ind w:left="288" w:hanging="288"/>
              <w:rPr>
                <w:sz w:val="20"/>
                <w:szCs w:val="20"/>
              </w:rPr>
            </w:pPr>
            <w:r w:rsidRPr="00375074">
              <w:rPr>
                <w:b/>
                <w:sz w:val="20"/>
                <w:szCs w:val="20"/>
              </w:rPr>
              <w:t>Expression</w:t>
            </w:r>
            <w:r w:rsidRPr="00375074">
              <w:rPr>
                <w:sz w:val="20"/>
                <w:szCs w:val="20"/>
              </w:rPr>
              <w:t xml:space="preserve"> (Products and/or Performance)</w:t>
            </w:r>
          </w:p>
        </w:tc>
      </w:tr>
      <w:tr w:rsidR="00734BB9" w:rsidRPr="00375074" w:rsidTr="008D1D89">
        <w:trPr>
          <w:trHeight w:val="886"/>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734BB9" w:rsidRPr="00375074" w:rsidRDefault="00734BB9" w:rsidP="003B2C60">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734BB9" w:rsidRPr="00375074" w:rsidRDefault="00912F94" w:rsidP="003B2C60">
            <w:pPr>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734BB9" w:rsidRPr="00375074" w:rsidRDefault="00912F94" w:rsidP="003B2C60">
            <w:pPr>
              <w:ind w:left="288" w:hanging="288"/>
              <w:rPr>
                <w:sz w:val="20"/>
                <w:szCs w:val="20"/>
              </w:rPr>
            </w:pPr>
            <w:r>
              <w:rPr>
                <w:sz w:val="20"/>
                <w:szCs w:val="20"/>
              </w:rPr>
              <w:t>N/A</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3B2C60">
            <w:pPr>
              <w:ind w:left="0" w:firstLine="0"/>
              <w:rPr>
                <w:b/>
                <w:sz w:val="20"/>
                <w:szCs w:val="20"/>
              </w:rPr>
            </w:pPr>
            <w:r w:rsidRPr="00375074">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3B66D0" w:rsidRPr="002E74EC" w:rsidRDefault="003B66D0" w:rsidP="003B2C60">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Criteria used to evaluate thinking or reasoning, such as purpose, question at issue; points of view; implications and consequence</w:t>
            </w:r>
            <w:r w:rsidR="0055243A">
              <w:rPr>
                <w:rFonts w:asciiTheme="minorHAnsi" w:hAnsiTheme="minorHAnsi"/>
                <w:sz w:val="20"/>
                <w:szCs w:val="20"/>
              </w:rPr>
              <w:t xml:space="preserve">s; inferences; and assumptions </w:t>
            </w:r>
          </w:p>
          <w:p w:rsidR="003B66D0" w:rsidRPr="002E74EC" w:rsidRDefault="003B66D0" w:rsidP="003B2C60">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Potential steps of an </w:t>
            </w:r>
            <w:r w:rsidR="0055243A">
              <w:rPr>
                <w:rFonts w:asciiTheme="minorHAnsi" w:hAnsiTheme="minorHAnsi"/>
                <w:sz w:val="20"/>
                <w:szCs w:val="20"/>
              </w:rPr>
              <w:t xml:space="preserve">inquiry-based research process </w:t>
            </w:r>
          </w:p>
          <w:p w:rsidR="003B66D0" w:rsidRPr="002E74EC" w:rsidRDefault="003B66D0" w:rsidP="003B2C60">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Strategies for connecting solutions (claims), reasoning, and evidence</w:t>
            </w:r>
            <w:r w:rsidR="0055243A">
              <w:rPr>
                <w:rFonts w:asciiTheme="minorHAnsi" w:hAnsiTheme="minorHAnsi"/>
                <w:sz w:val="20"/>
                <w:szCs w:val="20"/>
              </w:rPr>
              <w:t>.</w:t>
            </w:r>
          </w:p>
          <w:p w:rsidR="003B66D0" w:rsidRPr="002E74EC" w:rsidRDefault="003B66D0" w:rsidP="003B2C60">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Effective aud</w:t>
            </w:r>
            <w:r w:rsidR="0055243A">
              <w:rPr>
                <w:rFonts w:asciiTheme="minorHAnsi" w:hAnsiTheme="minorHAnsi"/>
                <w:sz w:val="20"/>
                <w:szCs w:val="20"/>
              </w:rPr>
              <w:t xml:space="preserve">ience and oral delivery skills </w:t>
            </w:r>
          </w:p>
          <w:p w:rsidR="003B66D0" w:rsidRPr="002E74EC" w:rsidRDefault="0055243A" w:rsidP="003B2C60">
            <w:pPr>
              <w:pStyle w:val="ListParagraph"/>
              <w:numPr>
                <w:ilvl w:val="0"/>
                <w:numId w:val="2"/>
              </w:numPr>
              <w:spacing w:after="0" w:line="240" w:lineRule="auto"/>
              <w:contextualSpacing w:val="0"/>
              <w:rPr>
                <w:rFonts w:asciiTheme="minorHAnsi" w:hAnsiTheme="minorHAnsi"/>
                <w:b/>
                <w:sz w:val="20"/>
                <w:szCs w:val="20"/>
              </w:rPr>
            </w:pPr>
            <w:r>
              <w:rPr>
                <w:rFonts w:asciiTheme="minorHAnsi" w:hAnsiTheme="minorHAnsi"/>
                <w:sz w:val="20"/>
                <w:szCs w:val="20"/>
              </w:rPr>
              <w:t xml:space="preserve">Effective listening skills </w:t>
            </w:r>
            <w:r w:rsidR="003B66D0" w:rsidRPr="002E74EC">
              <w:rPr>
                <w:rFonts w:asciiTheme="minorHAnsi" w:hAnsiTheme="minorHAnsi"/>
                <w:sz w:val="20"/>
                <w:szCs w:val="20"/>
              </w:rPr>
              <w:t xml:space="preserve"> </w:t>
            </w:r>
          </w:p>
          <w:p w:rsidR="003B66D0" w:rsidRPr="002E74EC" w:rsidRDefault="003B66D0" w:rsidP="003B2C60">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 xml:space="preserve">Criteria for evaluating writing (e.g., checklists, scoring </w:t>
            </w:r>
            <w:r w:rsidR="0055243A">
              <w:rPr>
                <w:rFonts w:asciiTheme="minorHAnsi" w:hAnsiTheme="minorHAnsi"/>
                <w:sz w:val="20"/>
                <w:szCs w:val="20"/>
              </w:rPr>
              <w:t xml:space="preserve">guides, mentor texts, rubrics) </w:t>
            </w:r>
          </w:p>
          <w:p w:rsidR="003B66D0" w:rsidRPr="002E74EC" w:rsidRDefault="003B66D0" w:rsidP="003B2C60">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Characte</w:t>
            </w:r>
            <w:r w:rsidR="0055243A">
              <w:rPr>
                <w:rFonts w:asciiTheme="minorHAnsi" w:hAnsiTheme="minorHAnsi"/>
                <w:sz w:val="20"/>
                <w:szCs w:val="20"/>
              </w:rPr>
              <w:t xml:space="preserve">ristics of phrases and clauses </w:t>
            </w:r>
          </w:p>
          <w:p w:rsidR="0055243A" w:rsidRPr="0055243A" w:rsidRDefault="003B66D0" w:rsidP="003B2C60">
            <w:pPr>
              <w:pStyle w:val="ListParagraph"/>
              <w:numPr>
                <w:ilvl w:val="0"/>
                <w:numId w:val="2"/>
              </w:numPr>
              <w:spacing w:after="0" w:line="240" w:lineRule="auto"/>
              <w:contextualSpacing w:val="0"/>
              <w:rPr>
                <w:sz w:val="20"/>
                <w:szCs w:val="20"/>
              </w:rPr>
            </w:pPr>
            <w:r w:rsidRPr="002E74EC">
              <w:rPr>
                <w:rFonts w:asciiTheme="minorHAnsi" w:hAnsiTheme="minorHAnsi"/>
                <w:sz w:val="20"/>
                <w:szCs w:val="20"/>
              </w:rPr>
              <w:t xml:space="preserve">Strategies for creating effective, correctly punctuated sentences (e.g., sentence combining, sentence imitation) </w:t>
            </w:r>
          </w:p>
          <w:p w:rsidR="00734BB9" w:rsidRPr="00375074" w:rsidRDefault="003B66D0" w:rsidP="003B2C60">
            <w:pPr>
              <w:pStyle w:val="ListParagraph"/>
              <w:numPr>
                <w:ilvl w:val="0"/>
                <w:numId w:val="2"/>
              </w:numPr>
              <w:spacing w:after="0" w:line="240" w:lineRule="auto"/>
              <w:contextualSpacing w:val="0"/>
              <w:rPr>
                <w:sz w:val="20"/>
                <w:szCs w:val="20"/>
              </w:rPr>
            </w:pPr>
            <w:r w:rsidRPr="002E74EC">
              <w:rPr>
                <w:rFonts w:asciiTheme="minorHAnsi" w:hAnsiTheme="minorHAnsi"/>
                <w:sz w:val="20"/>
                <w:szCs w:val="20"/>
              </w:rPr>
              <w:t>Strategies for editing for capitalization, punctuation, and spelling</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3B2C60">
            <w:pPr>
              <w:ind w:left="0" w:firstLine="0"/>
              <w:rPr>
                <w:b/>
                <w:sz w:val="20"/>
                <w:szCs w:val="20"/>
              </w:rPr>
            </w:pPr>
            <w:r w:rsidRPr="00375074">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3B66D0" w:rsidRPr="002E74EC" w:rsidRDefault="003B66D0" w:rsidP="003B2C60">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Evaluate clarity and accuracy of information through investigation and the analysis of other</w:t>
            </w:r>
            <w:r w:rsidR="0055243A">
              <w:rPr>
                <w:rFonts w:asciiTheme="minorHAnsi" w:hAnsiTheme="minorHAnsi"/>
                <w:sz w:val="20"/>
                <w:szCs w:val="20"/>
              </w:rPr>
              <w:t xml:space="preserve"> sources.  </w:t>
            </w:r>
            <w:r w:rsidRPr="002E74EC">
              <w:rPr>
                <w:rFonts w:asciiTheme="minorHAnsi" w:hAnsiTheme="minorHAnsi"/>
                <w:sz w:val="20"/>
                <w:szCs w:val="20"/>
              </w:rPr>
              <w:t xml:space="preserve"> </w:t>
            </w:r>
          </w:p>
          <w:p w:rsidR="003B66D0" w:rsidRPr="002E74EC" w:rsidRDefault="003B66D0" w:rsidP="003B2C60">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Use flexible reading and note-taking strategies to organize information and make connections within a</w:t>
            </w:r>
            <w:r w:rsidR="0055243A">
              <w:rPr>
                <w:rFonts w:asciiTheme="minorHAnsi" w:hAnsiTheme="minorHAnsi"/>
                <w:sz w:val="20"/>
                <w:szCs w:val="20"/>
              </w:rPr>
              <w:t xml:space="preserve">nd across informational texts. </w:t>
            </w:r>
          </w:p>
          <w:p w:rsidR="003B66D0" w:rsidRPr="002E74EC" w:rsidRDefault="003B66D0" w:rsidP="003B2C60">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Integrate information from different sources, including primary and secondary sources, to research and complete a project </w:t>
            </w:r>
          </w:p>
          <w:p w:rsidR="003B66D0" w:rsidRPr="002E74EC" w:rsidRDefault="003B66D0" w:rsidP="003B2C60">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Pose questions to drive an i</w:t>
            </w:r>
            <w:r w:rsidR="0055243A">
              <w:rPr>
                <w:rFonts w:asciiTheme="minorHAnsi" w:hAnsiTheme="minorHAnsi"/>
                <w:sz w:val="20"/>
                <w:szCs w:val="20"/>
              </w:rPr>
              <w:t xml:space="preserve">nquiry-based research process. </w:t>
            </w:r>
            <w:r w:rsidRPr="002E74EC">
              <w:rPr>
                <w:rFonts w:asciiTheme="minorHAnsi" w:hAnsiTheme="minorHAnsi"/>
                <w:sz w:val="20"/>
                <w:szCs w:val="20"/>
              </w:rPr>
              <w:t xml:space="preserve"> </w:t>
            </w:r>
          </w:p>
          <w:p w:rsidR="00734BB9" w:rsidRPr="007524E5" w:rsidRDefault="003B66D0" w:rsidP="003B2C60">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Analyze and reflect on one’s reasoni</w:t>
            </w:r>
            <w:r w:rsidR="0055243A">
              <w:rPr>
                <w:rFonts w:asciiTheme="minorHAnsi" w:hAnsiTheme="minorHAnsi"/>
                <w:sz w:val="20"/>
                <w:szCs w:val="20"/>
              </w:rPr>
              <w:t xml:space="preserve">ng and the reasoning of others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3B2C60">
            <w:pPr>
              <w:ind w:left="0" w:firstLine="0"/>
              <w:rPr>
                <w:b/>
                <w:sz w:val="20"/>
                <w:szCs w:val="20"/>
              </w:rPr>
            </w:pPr>
            <w:r w:rsidRPr="00375074">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734BB9" w:rsidRPr="00375074" w:rsidRDefault="007524E5" w:rsidP="003B2C60">
            <w:pPr>
              <w:ind w:left="0" w:firstLine="0"/>
              <w:rPr>
                <w:sz w:val="20"/>
                <w:szCs w:val="20"/>
              </w:rPr>
            </w:pPr>
            <w:r>
              <w:rPr>
                <w:sz w:val="20"/>
                <w:szCs w:val="20"/>
              </w:rPr>
              <w:t>Reasoning, analysis, primary source, secondary source</w:t>
            </w:r>
          </w:p>
        </w:tc>
      </w:tr>
    </w:tbl>
    <w:p w:rsidR="00734BB9" w:rsidRDefault="00734BB9"/>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734BB9" w:rsidRPr="00375074" w:rsidTr="004E3D57">
        <w:trPr>
          <w:trHeight w:val="364"/>
        </w:trPr>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734BB9" w:rsidRPr="00375074" w:rsidRDefault="00734BB9" w:rsidP="004E3D57">
            <w:pPr>
              <w:ind w:left="0" w:firstLine="0"/>
              <w:rPr>
                <w:b/>
                <w:sz w:val="20"/>
                <w:szCs w:val="20"/>
              </w:rPr>
            </w:pPr>
            <w:r w:rsidRPr="00375074">
              <w:rPr>
                <w:b/>
                <w:sz w:val="20"/>
                <w:szCs w:val="20"/>
              </w:rPr>
              <w:t xml:space="preserve">Learning Experience # </w:t>
            </w:r>
            <w:r w:rsidR="00310A05">
              <w:rPr>
                <w:b/>
                <w:sz w:val="20"/>
                <w:szCs w:val="20"/>
              </w:rPr>
              <w:t>5</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t xml:space="preserve">Task Description:  </w:t>
            </w:r>
          </w:p>
          <w:p w:rsidR="00734BB9" w:rsidRPr="00375074" w:rsidRDefault="00734BB9" w:rsidP="004E3D57">
            <w:pPr>
              <w:ind w:left="0" w:firstLine="0"/>
              <w:rPr>
                <w:b/>
                <w:i/>
                <w:sz w:val="20"/>
                <w:szCs w:val="20"/>
              </w:rPr>
            </w:pPr>
            <w:r w:rsidRPr="00375074">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734BB9" w:rsidRPr="00375074" w:rsidRDefault="00310A05" w:rsidP="004E3D57">
            <w:pPr>
              <w:spacing w:after="200"/>
              <w:ind w:left="0" w:firstLine="0"/>
              <w:contextualSpacing/>
              <w:rPr>
                <w:sz w:val="20"/>
                <w:szCs w:val="20"/>
              </w:rPr>
            </w:pPr>
            <w:r>
              <w:rPr>
                <w:sz w:val="20"/>
                <w:szCs w:val="20"/>
              </w:rPr>
              <w:t xml:space="preserve">The teacher may group students based </w:t>
            </w:r>
            <w:r w:rsidR="00052631">
              <w:rPr>
                <w:sz w:val="20"/>
                <w:szCs w:val="20"/>
              </w:rPr>
              <w:t xml:space="preserve">on </w:t>
            </w:r>
            <w:r>
              <w:rPr>
                <w:sz w:val="20"/>
                <w:szCs w:val="20"/>
              </w:rPr>
              <w:t>inquiry question</w:t>
            </w:r>
            <w:r w:rsidR="0076313D">
              <w:rPr>
                <w:sz w:val="20"/>
                <w:szCs w:val="20"/>
              </w:rPr>
              <w:t>s</w:t>
            </w:r>
            <w:r w:rsidR="00B92E89">
              <w:rPr>
                <w:sz w:val="20"/>
                <w:szCs w:val="20"/>
              </w:rPr>
              <w:t>,</w:t>
            </w:r>
            <w:r>
              <w:rPr>
                <w:sz w:val="20"/>
                <w:szCs w:val="20"/>
              </w:rPr>
              <w:t xml:space="preserve"> so that students </w:t>
            </w:r>
            <w:r w:rsidR="004E3D57">
              <w:rPr>
                <w:sz w:val="20"/>
                <w:szCs w:val="20"/>
              </w:rPr>
              <w:t>can “close read” their individual resource and listen to the analysis of the multiple sources found by their group mates</w:t>
            </w:r>
            <w:r w:rsidR="00C23D26">
              <w:rPr>
                <w:sz w:val="20"/>
                <w:szCs w:val="20"/>
              </w:rPr>
              <w:t xml:space="preserve">. </w:t>
            </w:r>
            <w:r w:rsidR="00823B8F">
              <w:rPr>
                <w:sz w:val="20"/>
                <w:szCs w:val="20"/>
              </w:rPr>
              <w:t>[</w:t>
            </w:r>
            <w:r w:rsidR="00823B8F">
              <w:rPr>
                <w:i/>
                <w:sz w:val="20"/>
                <w:szCs w:val="20"/>
              </w:rPr>
              <w:t>Understanding text, responding to text</w:t>
            </w:r>
            <w:r w:rsidR="00823B8F">
              <w:rPr>
                <w:sz w:val="20"/>
                <w:szCs w:val="20"/>
              </w:rPr>
              <w:t>]</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2E3622" w:rsidRDefault="002E3622" w:rsidP="004E3D57">
            <w:pPr>
              <w:ind w:left="288" w:hanging="288"/>
              <w:rPr>
                <w:rFonts w:asciiTheme="minorHAnsi" w:hAnsiTheme="minorHAnsi"/>
                <w:sz w:val="20"/>
                <w:szCs w:val="20"/>
              </w:rPr>
            </w:pPr>
            <w:r w:rsidRPr="002E74EC">
              <w:rPr>
                <w:rFonts w:asciiTheme="minorHAnsi" w:hAnsiTheme="minorHAnsi"/>
                <w:sz w:val="20"/>
                <w:szCs w:val="20"/>
              </w:rPr>
              <w:t>Effective problem-solving relies upon consideration of a variety of options derived from the evaluation of multiple sources</w:t>
            </w:r>
            <w:r w:rsidR="0055243A">
              <w:rPr>
                <w:rFonts w:asciiTheme="minorHAnsi" w:hAnsiTheme="minorHAnsi"/>
                <w:sz w:val="20"/>
                <w:szCs w:val="20"/>
              </w:rPr>
              <w:t>.</w:t>
            </w:r>
          </w:p>
          <w:p w:rsidR="00734BB9" w:rsidRPr="00375074" w:rsidRDefault="002E3622" w:rsidP="004E3D57">
            <w:pPr>
              <w:ind w:left="288" w:hanging="288"/>
              <w:rPr>
                <w:sz w:val="20"/>
                <w:szCs w:val="20"/>
              </w:rPr>
            </w:pPr>
            <w:r>
              <w:rPr>
                <w:rFonts w:asciiTheme="minorHAnsi" w:hAnsiTheme="minorHAnsi"/>
                <w:sz w:val="20"/>
                <w:szCs w:val="20"/>
              </w:rPr>
              <w:t>Thoughtful research questions and a plan for inquiry provide the foundation for developing a</w:t>
            </w:r>
            <w:r w:rsidRPr="002E74EC">
              <w:rPr>
                <w:rFonts w:asciiTheme="minorHAnsi" w:hAnsiTheme="minorHAnsi"/>
                <w:sz w:val="20"/>
                <w:szCs w:val="20"/>
              </w:rPr>
              <w:t xml:space="preserve"> more com</w:t>
            </w:r>
            <w:r>
              <w:rPr>
                <w:rFonts w:asciiTheme="minorHAnsi" w:hAnsiTheme="minorHAnsi"/>
                <w:sz w:val="20"/>
                <w:szCs w:val="20"/>
              </w:rPr>
              <w:t>plex understanding of an issue.</w:t>
            </w:r>
            <w:r w:rsidR="0055243A">
              <w:rPr>
                <w:rFonts w:asciiTheme="minorHAnsi" w:hAnsiTheme="minorHAnsi"/>
                <w:sz w:val="20"/>
                <w:szCs w:val="20"/>
              </w:rPr>
              <w:t xml:space="preserve"> </w:t>
            </w:r>
            <w:r w:rsidRPr="002E74EC">
              <w:rPr>
                <w:rFonts w:asciiTheme="minorHAnsi" w:hAnsiTheme="minorHAnsi"/>
                <w:sz w:val="20"/>
                <w:szCs w:val="20"/>
              </w:rPr>
              <w:t xml:space="preserve">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734BB9" w:rsidRDefault="002D0646" w:rsidP="004E3D57">
            <w:pPr>
              <w:ind w:left="288" w:hanging="288"/>
              <w:rPr>
                <w:sz w:val="20"/>
                <w:szCs w:val="20"/>
              </w:rPr>
            </w:pPr>
            <w:hyperlink r:id="rId47" w:history="1">
              <w:r w:rsidR="00BB536A" w:rsidRPr="00D440F2">
                <w:rPr>
                  <w:rStyle w:val="Hyperlink"/>
                  <w:sz w:val="20"/>
                  <w:szCs w:val="20"/>
                </w:rPr>
                <w:t>http://www.readwritethink.org/professional-development/strategy-guides/close-reading-literary-texts-31012.html</w:t>
              </w:r>
            </w:hyperlink>
            <w:r w:rsidR="00BB536A">
              <w:rPr>
                <w:sz w:val="20"/>
                <w:szCs w:val="20"/>
              </w:rPr>
              <w:t xml:space="preserve"> </w:t>
            </w:r>
            <w:r w:rsidR="00BB536A" w:rsidRPr="0042616D">
              <w:rPr>
                <w:sz w:val="20"/>
                <w:szCs w:val="20"/>
              </w:rPr>
              <w:t xml:space="preserve"> (PD resource: </w:t>
            </w:r>
            <w:r w:rsidR="00BB536A" w:rsidRPr="0042616D">
              <w:rPr>
                <w:sz w:val="20"/>
                <w:szCs w:val="20"/>
              </w:rPr>
              <w:lastRenderedPageBreak/>
              <w:t>close reading)</w:t>
            </w:r>
          </w:p>
          <w:p w:rsidR="00BB536A" w:rsidRDefault="002D0646" w:rsidP="004E3D57">
            <w:pPr>
              <w:ind w:left="288" w:hanging="288"/>
              <w:rPr>
                <w:sz w:val="20"/>
                <w:szCs w:val="20"/>
              </w:rPr>
            </w:pPr>
            <w:hyperlink r:id="rId48" w:history="1">
              <w:r w:rsidR="00BB536A" w:rsidRPr="00D440F2">
                <w:rPr>
                  <w:rStyle w:val="Hyperlink"/>
                  <w:sz w:val="20"/>
                  <w:szCs w:val="20"/>
                </w:rPr>
                <w:t>http://www.ascd.org/publications/educational-leadership/dec12/vol70/num04/Closing-in-on-Close-Reading.aspx</w:t>
              </w:r>
            </w:hyperlink>
            <w:r w:rsidR="00BB536A">
              <w:rPr>
                <w:sz w:val="20"/>
                <w:szCs w:val="20"/>
              </w:rPr>
              <w:t xml:space="preserve"> (PD resource:  close reading)</w:t>
            </w:r>
          </w:p>
          <w:p w:rsidR="00BB536A" w:rsidRDefault="002D0646" w:rsidP="004E3D57">
            <w:pPr>
              <w:ind w:left="288" w:hanging="288"/>
              <w:rPr>
                <w:sz w:val="20"/>
                <w:szCs w:val="20"/>
              </w:rPr>
            </w:pPr>
            <w:hyperlink r:id="rId49" w:history="1">
              <w:r w:rsidR="00BB536A" w:rsidRPr="00D440F2">
                <w:rPr>
                  <w:rStyle w:val="Hyperlink"/>
                  <w:sz w:val="20"/>
                  <w:szCs w:val="20"/>
                </w:rPr>
                <w:t>https://www.facinghistory.org/for-educators/educator-resources/teaching-strategies/two-column-note-taking</w:t>
              </w:r>
            </w:hyperlink>
            <w:r w:rsidR="00BB536A">
              <w:rPr>
                <w:sz w:val="20"/>
                <w:szCs w:val="20"/>
              </w:rPr>
              <w:t xml:space="preserve"> (two column notes)</w:t>
            </w:r>
          </w:p>
          <w:p w:rsidR="00BB536A" w:rsidRDefault="002D0646" w:rsidP="004E3D57">
            <w:pPr>
              <w:ind w:left="288" w:hanging="288"/>
              <w:rPr>
                <w:sz w:val="20"/>
                <w:szCs w:val="20"/>
              </w:rPr>
            </w:pPr>
            <w:hyperlink r:id="rId50" w:history="1">
              <w:r w:rsidR="00BB536A" w:rsidRPr="00D440F2">
                <w:rPr>
                  <w:rStyle w:val="Hyperlink"/>
                  <w:sz w:val="20"/>
                  <w:szCs w:val="20"/>
                </w:rPr>
                <w:t>http://www.readingquest.org/edis771/column_notes.html</w:t>
              </w:r>
            </w:hyperlink>
            <w:r w:rsidR="00BB536A">
              <w:rPr>
                <w:sz w:val="20"/>
                <w:szCs w:val="20"/>
              </w:rPr>
              <w:t xml:space="preserve"> (two column notes)</w:t>
            </w:r>
          </w:p>
          <w:p w:rsidR="00915AE6" w:rsidRDefault="002D0646" w:rsidP="004E3D57">
            <w:pPr>
              <w:ind w:left="288" w:hanging="288"/>
              <w:rPr>
                <w:sz w:val="20"/>
                <w:szCs w:val="20"/>
              </w:rPr>
            </w:pPr>
            <w:hyperlink r:id="rId51" w:history="1">
              <w:r w:rsidR="00915AE6" w:rsidRPr="00D440F2">
                <w:rPr>
                  <w:rStyle w:val="Hyperlink"/>
                  <w:sz w:val="20"/>
                  <w:szCs w:val="20"/>
                </w:rPr>
                <w:t>http://www.teachingthecore.com/purposeful-annotation-close-reading/</w:t>
              </w:r>
            </w:hyperlink>
            <w:r w:rsidR="00915AE6">
              <w:rPr>
                <w:sz w:val="20"/>
                <w:szCs w:val="20"/>
              </w:rPr>
              <w:t xml:space="preserve"> (purposeful annotation)</w:t>
            </w:r>
          </w:p>
          <w:p w:rsidR="00915AE6" w:rsidRPr="00375074" w:rsidRDefault="002D0646" w:rsidP="004E3D57">
            <w:pPr>
              <w:ind w:left="288" w:hanging="288"/>
              <w:rPr>
                <w:sz w:val="20"/>
                <w:szCs w:val="20"/>
              </w:rPr>
            </w:pPr>
            <w:hyperlink r:id="rId52" w:history="1">
              <w:r w:rsidR="00915AE6" w:rsidRPr="00D440F2">
                <w:rPr>
                  <w:rStyle w:val="Hyperlink"/>
                  <w:sz w:val="20"/>
                  <w:szCs w:val="20"/>
                </w:rPr>
                <w:t>http://www.readwritethink.org/classroom-resources/lesson-plans/teaching-student-annotation-constructing-1132.html</w:t>
              </w:r>
            </w:hyperlink>
            <w:r w:rsidR="00915AE6">
              <w:rPr>
                <w:sz w:val="20"/>
                <w:szCs w:val="20"/>
              </w:rPr>
              <w:t xml:space="preserve"> (teaching students effective annotation)</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lastRenderedPageBreak/>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EE66C8" w:rsidRDefault="002D0646" w:rsidP="004E3D57">
            <w:pPr>
              <w:ind w:left="288" w:hanging="288"/>
              <w:rPr>
                <w:sz w:val="20"/>
                <w:szCs w:val="20"/>
              </w:rPr>
            </w:pPr>
            <w:hyperlink r:id="rId53" w:history="1">
              <w:r w:rsidR="00EE66C8" w:rsidRPr="00D440F2">
                <w:rPr>
                  <w:rStyle w:val="Hyperlink"/>
                  <w:sz w:val="20"/>
                  <w:szCs w:val="20"/>
                </w:rPr>
                <w:t>https://www.facinghistory.org/for-educators/educator-resources/teaching-strategies/two-column-note-taking</w:t>
              </w:r>
            </w:hyperlink>
            <w:r w:rsidR="00EE66C8">
              <w:rPr>
                <w:sz w:val="20"/>
                <w:szCs w:val="20"/>
              </w:rPr>
              <w:t xml:space="preserve"> (two column notes)</w:t>
            </w:r>
          </w:p>
          <w:p w:rsidR="00EE66C8" w:rsidRDefault="002D0646" w:rsidP="004E3D57">
            <w:pPr>
              <w:ind w:left="288" w:hanging="288"/>
              <w:rPr>
                <w:sz w:val="20"/>
                <w:szCs w:val="20"/>
              </w:rPr>
            </w:pPr>
            <w:hyperlink r:id="rId54" w:history="1">
              <w:r w:rsidR="00EE66C8" w:rsidRPr="00D440F2">
                <w:rPr>
                  <w:rStyle w:val="Hyperlink"/>
                  <w:sz w:val="20"/>
                  <w:szCs w:val="20"/>
                </w:rPr>
                <w:t>http://www.readingquest.org/edis771/column_notes.html</w:t>
              </w:r>
            </w:hyperlink>
            <w:r w:rsidR="00EE66C8">
              <w:rPr>
                <w:sz w:val="20"/>
                <w:szCs w:val="20"/>
              </w:rPr>
              <w:t xml:space="preserve"> (two column notes)</w:t>
            </w:r>
          </w:p>
          <w:p w:rsidR="00EE66C8" w:rsidRDefault="002D0646" w:rsidP="004E3D57">
            <w:pPr>
              <w:ind w:left="288" w:hanging="288"/>
              <w:rPr>
                <w:sz w:val="20"/>
                <w:szCs w:val="20"/>
              </w:rPr>
            </w:pPr>
            <w:hyperlink r:id="rId55" w:history="1">
              <w:r w:rsidR="00EE66C8" w:rsidRPr="00D440F2">
                <w:rPr>
                  <w:rStyle w:val="Hyperlink"/>
                  <w:sz w:val="20"/>
                  <w:szCs w:val="20"/>
                </w:rPr>
                <w:t>http://www.teachingthecore.com/purposeful-annotation-close-reading/</w:t>
              </w:r>
            </w:hyperlink>
            <w:r w:rsidR="00EE66C8">
              <w:rPr>
                <w:sz w:val="20"/>
                <w:szCs w:val="20"/>
              </w:rPr>
              <w:t xml:space="preserve"> (purposeful annotation)</w:t>
            </w:r>
          </w:p>
          <w:p w:rsidR="00734BB9" w:rsidRPr="00375074" w:rsidRDefault="002D0646" w:rsidP="004E3D57">
            <w:pPr>
              <w:ind w:left="288" w:hanging="288"/>
              <w:rPr>
                <w:sz w:val="20"/>
                <w:szCs w:val="20"/>
              </w:rPr>
            </w:pPr>
            <w:hyperlink r:id="rId56" w:history="1">
              <w:r w:rsidR="00EE66C8" w:rsidRPr="00D440F2">
                <w:rPr>
                  <w:rStyle w:val="Hyperlink"/>
                  <w:sz w:val="20"/>
                  <w:szCs w:val="20"/>
                </w:rPr>
                <w:t>http://www.readwritethink.org/classroom-resources/lesson-plans/teaching-student-annotation-constructing-1132.html</w:t>
              </w:r>
            </w:hyperlink>
            <w:r w:rsidR="00EE66C8">
              <w:rPr>
                <w:sz w:val="20"/>
                <w:szCs w:val="20"/>
              </w:rPr>
              <w:t xml:space="preserve"> (teaching students effective annotation)</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734BB9" w:rsidRPr="00375074" w:rsidRDefault="00EE66C8" w:rsidP="004E3D57">
            <w:pPr>
              <w:ind w:left="288" w:hanging="288"/>
              <w:rPr>
                <w:sz w:val="20"/>
                <w:szCs w:val="20"/>
              </w:rPr>
            </w:pPr>
            <w:r>
              <w:rPr>
                <w:sz w:val="20"/>
                <w:szCs w:val="20"/>
              </w:rPr>
              <w:t xml:space="preserve">Students will turn in two-column notes </w:t>
            </w:r>
            <w:r w:rsidR="007524E5">
              <w:rPr>
                <w:sz w:val="20"/>
                <w:szCs w:val="20"/>
              </w:rPr>
              <w:t>and</w:t>
            </w:r>
            <w:r>
              <w:rPr>
                <w:sz w:val="20"/>
                <w:szCs w:val="20"/>
              </w:rPr>
              <w:t xml:space="preserve"> annotation</w:t>
            </w:r>
            <w:r w:rsidR="00B3106C">
              <w:rPr>
                <w:sz w:val="20"/>
                <w:szCs w:val="20"/>
              </w:rPr>
              <w:t xml:space="preserve"> of texts they have studied</w:t>
            </w:r>
          </w:p>
        </w:tc>
      </w:tr>
      <w:tr w:rsidR="00734BB9" w:rsidRPr="00375074" w:rsidTr="008D1D89">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t>Differentiation:</w:t>
            </w:r>
          </w:p>
          <w:p w:rsidR="00734BB9" w:rsidRPr="00375074" w:rsidRDefault="00734BB9" w:rsidP="004E3D57">
            <w:pPr>
              <w:ind w:left="0" w:firstLine="0"/>
              <w:rPr>
                <w:bCs/>
                <w:sz w:val="20"/>
                <w:szCs w:val="20"/>
              </w:rPr>
            </w:pPr>
            <w:r w:rsidRPr="00375074">
              <w:rPr>
                <w:sz w:val="20"/>
                <w:szCs w:val="20"/>
              </w:rPr>
              <w:t>(</w:t>
            </w:r>
            <w:r w:rsidRPr="00375074">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4E3D57">
            <w:pPr>
              <w:ind w:left="0" w:firstLine="0"/>
              <w:rPr>
                <w:sz w:val="20"/>
                <w:szCs w:val="20"/>
              </w:rPr>
            </w:pPr>
            <w:r w:rsidRPr="00375074">
              <w:rPr>
                <w:b/>
                <w:sz w:val="20"/>
                <w:szCs w:val="20"/>
              </w:rPr>
              <w:t>Access</w:t>
            </w:r>
            <w:r w:rsidRPr="00375074">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4E3D57">
            <w:pPr>
              <w:ind w:left="0" w:firstLine="0"/>
              <w:rPr>
                <w:sz w:val="20"/>
                <w:szCs w:val="20"/>
              </w:rPr>
            </w:pPr>
            <w:r w:rsidRPr="00375074">
              <w:rPr>
                <w:b/>
                <w:sz w:val="20"/>
                <w:szCs w:val="20"/>
              </w:rPr>
              <w:t>Expression</w:t>
            </w:r>
            <w:r w:rsidRPr="00375074">
              <w:rPr>
                <w:sz w:val="20"/>
                <w:szCs w:val="20"/>
              </w:rPr>
              <w:t xml:space="preserve"> (Products and/or Performance)</w:t>
            </w:r>
          </w:p>
        </w:tc>
      </w:tr>
      <w:tr w:rsidR="00734BB9" w:rsidRPr="00375074" w:rsidTr="008D1D89">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734BB9" w:rsidRPr="00375074" w:rsidRDefault="00734BB9" w:rsidP="004E3D57">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734BB9" w:rsidRDefault="00386D38" w:rsidP="004E3D57">
            <w:pPr>
              <w:ind w:left="288" w:hanging="288"/>
              <w:rPr>
                <w:sz w:val="20"/>
                <w:szCs w:val="20"/>
              </w:rPr>
            </w:pPr>
            <w:r>
              <w:rPr>
                <w:sz w:val="20"/>
                <w:szCs w:val="20"/>
              </w:rPr>
              <w:t xml:space="preserve">The teacher may </w:t>
            </w:r>
            <w:r w:rsidR="00654F68">
              <w:rPr>
                <w:sz w:val="20"/>
                <w:szCs w:val="20"/>
              </w:rPr>
              <w:t>narrow the focus to one element of close reading (e.g. only annotating, only summarizing)</w:t>
            </w:r>
          </w:p>
          <w:p w:rsidR="00A11860" w:rsidRPr="00375074" w:rsidRDefault="00A11860" w:rsidP="004E3D57">
            <w:pPr>
              <w:ind w:left="288" w:hanging="288"/>
              <w:rPr>
                <w:sz w:val="20"/>
                <w:szCs w:val="20"/>
              </w:rPr>
            </w:pPr>
            <w:r>
              <w:rPr>
                <w:sz w:val="20"/>
                <w:szCs w:val="20"/>
              </w:rPr>
              <w:t xml:space="preserve">The teacher may assign partners </w:t>
            </w:r>
          </w:p>
        </w:tc>
        <w:tc>
          <w:tcPr>
            <w:tcW w:w="5753" w:type="dxa"/>
            <w:tcBorders>
              <w:top w:val="nil"/>
              <w:left w:val="single" w:sz="4" w:space="0" w:color="auto"/>
              <w:bottom w:val="single" w:sz="4" w:space="0" w:color="auto"/>
              <w:right w:val="single" w:sz="4" w:space="0" w:color="auto"/>
            </w:tcBorders>
          </w:tcPr>
          <w:p w:rsidR="00734BB9" w:rsidRDefault="00D74E8D" w:rsidP="004E3D57">
            <w:pPr>
              <w:ind w:left="0" w:firstLine="0"/>
              <w:contextualSpacing/>
              <w:rPr>
                <w:sz w:val="20"/>
                <w:szCs w:val="20"/>
              </w:rPr>
            </w:pPr>
            <w:r>
              <w:rPr>
                <w:sz w:val="20"/>
                <w:szCs w:val="20"/>
              </w:rPr>
              <w:t>S</w:t>
            </w:r>
            <w:r w:rsidR="00386D38">
              <w:rPr>
                <w:sz w:val="20"/>
                <w:szCs w:val="20"/>
              </w:rPr>
              <w:t xml:space="preserve">tudents </w:t>
            </w:r>
            <w:r w:rsidR="00654F68">
              <w:rPr>
                <w:sz w:val="20"/>
                <w:szCs w:val="20"/>
              </w:rPr>
              <w:t>may complete just one element of close reading</w:t>
            </w:r>
          </w:p>
          <w:p w:rsidR="00A11860" w:rsidRPr="00375074" w:rsidRDefault="00A11860" w:rsidP="004E3D57">
            <w:pPr>
              <w:ind w:left="0" w:firstLine="0"/>
              <w:contextualSpacing/>
              <w:rPr>
                <w:sz w:val="20"/>
                <w:szCs w:val="20"/>
              </w:rPr>
            </w:pPr>
            <w:r>
              <w:rPr>
                <w:sz w:val="20"/>
                <w:szCs w:val="20"/>
              </w:rPr>
              <w:t>Students may work with partners to complete close reading</w:t>
            </w:r>
          </w:p>
        </w:tc>
      </w:tr>
      <w:tr w:rsidR="00734BB9" w:rsidRPr="00375074" w:rsidTr="008D1D89">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4E3D57">
            <w:pPr>
              <w:ind w:left="288" w:hanging="288"/>
              <w:rPr>
                <w:sz w:val="20"/>
                <w:szCs w:val="20"/>
              </w:rPr>
            </w:pPr>
            <w:r w:rsidRPr="00375074">
              <w:rPr>
                <w:b/>
                <w:sz w:val="20"/>
                <w:szCs w:val="20"/>
              </w:rPr>
              <w:t>Access</w:t>
            </w:r>
            <w:r w:rsidRPr="00375074">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4E3D57">
            <w:pPr>
              <w:ind w:left="288" w:hanging="288"/>
              <w:rPr>
                <w:sz w:val="20"/>
                <w:szCs w:val="20"/>
              </w:rPr>
            </w:pPr>
            <w:r w:rsidRPr="00375074">
              <w:rPr>
                <w:b/>
                <w:sz w:val="20"/>
                <w:szCs w:val="20"/>
              </w:rPr>
              <w:t>Expression</w:t>
            </w:r>
            <w:r w:rsidRPr="00375074">
              <w:rPr>
                <w:sz w:val="20"/>
                <w:szCs w:val="20"/>
              </w:rPr>
              <w:t xml:space="preserve"> (Products and/or Performance)</w:t>
            </w:r>
          </w:p>
        </w:tc>
      </w:tr>
      <w:tr w:rsidR="00734BB9" w:rsidRPr="00375074" w:rsidTr="008D1D89">
        <w:trPr>
          <w:trHeight w:val="886"/>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734BB9" w:rsidRPr="00375074" w:rsidRDefault="00734BB9" w:rsidP="004E3D57">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734BB9" w:rsidRPr="00375074" w:rsidRDefault="00386D38" w:rsidP="004E3D57">
            <w:pPr>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734BB9" w:rsidRPr="00375074" w:rsidRDefault="00386D38" w:rsidP="004E3D57">
            <w:pPr>
              <w:ind w:left="288" w:hanging="288"/>
              <w:rPr>
                <w:sz w:val="20"/>
                <w:szCs w:val="20"/>
              </w:rPr>
            </w:pPr>
            <w:r>
              <w:rPr>
                <w:sz w:val="20"/>
                <w:szCs w:val="20"/>
              </w:rPr>
              <w:t xml:space="preserve">N/A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28272D" w:rsidRPr="0028272D" w:rsidRDefault="003B66D0" w:rsidP="004E3D57">
            <w:pPr>
              <w:pStyle w:val="ListParagraph"/>
              <w:numPr>
                <w:ilvl w:val="0"/>
                <w:numId w:val="2"/>
              </w:numPr>
              <w:spacing w:after="0" w:line="240" w:lineRule="auto"/>
              <w:contextualSpacing w:val="0"/>
              <w:rPr>
                <w:rFonts w:asciiTheme="minorHAnsi" w:hAnsiTheme="minorHAnsi"/>
                <w:b/>
                <w:sz w:val="20"/>
                <w:szCs w:val="20"/>
              </w:rPr>
            </w:pPr>
            <w:r w:rsidRPr="0028272D">
              <w:rPr>
                <w:rFonts w:asciiTheme="minorHAnsi" w:hAnsiTheme="minorHAnsi"/>
                <w:sz w:val="20"/>
                <w:szCs w:val="20"/>
              </w:rPr>
              <w:t xml:space="preserve">Reading and note-taking strategies, such as outlining, mapping systems, skimming, scanning, key word search </w:t>
            </w:r>
          </w:p>
          <w:p w:rsidR="003B66D0" w:rsidRPr="0028272D" w:rsidRDefault="003B66D0" w:rsidP="004E3D57">
            <w:pPr>
              <w:pStyle w:val="ListParagraph"/>
              <w:numPr>
                <w:ilvl w:val="0"/>
                <w:numId w:val="2"/>
              </w:numPr>
              <w:spacing w:after="0" w:line="240" w:lineRule="auto"/>
              <w:contextualSpacing w:val="0"/>
              <w:rPr>
                <w:rFonts w:asciiTheme="minorHAnsi" w:hAnsiTheme="minorHAnsi"/>
                <w:b/>
                <w:sz w:val="20"/>
                <w:szCs w:val="20"/>
              </w:rPr>
            </w:pPr>
            <w:r w:rsidRPr="0028272D">
              <w:rPr>
                <w:rFonts w:asciiTheme="minorHAnsi" w:hAnsiTheme="minorHAnsi"/>
                <w:sz w:val="20"/>
                <w:szCs w:val="20"/>
              </w:rPr>
              <w:t>Difference between</w:t>
            </w:r>
            <w:r w:rsidR="0028272D">
              <w:rPr>
                <w:rFonts w:asciiTheme="minorHAnsi" w:hAnsiTheme="minorHAnsi"/>
                <w:sz w:val="20"/>
                <w:szCs w:val="20"/>
              </w:rPr>
              <w:t xml:space="preserve"> primary and secondary sources </w:t>
            </w:r>
          </w:p>
          <w:p w:rsidR="003B66D0" w:rsidRPr="002E74EC" w:rsidRDefault="003B66D0" w:rsidP="004E3D57">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 xml:space="preserve">Criteria for evaluating information from a variety of sources include diverse media and formats </w:t>
            </w:r>
          </w:p>
          <w:p w:rsidR="0028272D" w:rsidRDefault="003B66D0" w:rsidP="004E3D57">
            <w:pPr>
              <w:pStyle w:val="ListParagraph"/>
              <w:numPr>
                <w:ilvl w:val="0"/>
                <w:numId w:val="2"/>
              </w:numPr>
              <w:spacing w:after="0" w:line="240" w:lineRule="auto"/>
              <w:contextualSpacing w:val="0"/>
              <w:rPr>
                <w:rFonts w:asciiTheme="minorHAnsi" w:hAnsiTheme="minorHAnsi"/>
                <w:sz w:val="20"/>
                <w:szCs w:val="20"/>
              </w:rPr>
            </w:pPr>
            <w:r w:rsidRPr="0028272D">
              <w:rPr>
                <w:rFonts w:asciiTheme="minorHAnsi" w:hAnsiTheme="minorHAnsi"/>
                <w:sz w:val="20"/>
                <w:szCs w:val="20"/>
              </w:rPr>
              <w:t xml:space="preserve">Potential steps of an </w:t>
            </w:r>
            <w:r w:rsidR="0028272D">
              <w:rPr>
                <w:rFonts w:asciiTheme="minorHAnsi" w:hAnsiTheme="minorHAnsi"/>
                <w:sz w:val="20"/>
                <w:szCs w:val="20"/>
              </w:rPr>
              <w:t xml:space="preserve">inquiry-based research process </w:t>
            </w:r>
          </w:p>
          <w:p w:rsidR="00734BB9" w:rsidRPr="0028272D" w:rsidRDefault="003B66D0" w:rsidP="004E3D57">
            <w:pPr>
              <w:pStyle w:val="ListParagraph"/>
              <w:numPr>
                <w:ilvl w:val="0"/>
                <w:numId w:val="2"/>
              </w:numPr>
              <w:spacing w:after="0" w:line="240" w:lineRule="auto"/>
              <w:contextualSpacing w:val="0"/>
              <w:rPr>
                <w:rFonts w:asciiTheme="minorHAnsi" w:hAnsiTheme="minorHAnsi"/>
                <w:sz w:val="20"/>
                <w:szCs w:val="20"/>
              </w:rPr>
            </w:pPr>
            <w:r w:rsidRPr="0028272D">
              <w:rPr>
                <w:rFonts w:asciiTheme="minorHAnsi" w:hAnsiTheme="minorHAnsi"/>
                <w:sz w:val="20"/>
                <w:szCs w:val="20"/>
              </w:rPr>
              <w:t>Strategies for connecting solutions (claims), reasoning, and evidence</w:t>
            </w:r>
            <w:r w:rsidR="0028272D">
              <w:rPr>
                <w:rFonts w:asciiTheme="minorHAnsi" w:hAnsiTheme="minorHAnsi"/>
                <w:sz w:val="20"/>
                <w:szCs w:val="20"/>
              </w:rPr>
              <w:t>.</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3B66D0" w:rsidRPr="002E74EC" w:rsidRDefault="003B66D0" w:rsidP="004E3D57">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Evaluate clarity and accuracy of information through investigation and the analysis of other sources. </w:t>
            </w:r>
          </w:p>
          <w:p w:rsidR="003B66D0" w:rsidRPr="002E74EC" w:rsidRDefault="003B66D0" w:rsidP="004E3D57">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Use flexible reading and note-taking strategies to organize information and make connections within a</w:t>
            </w:r>
            <w:r w:rsidR="0028272D">
              <w:rPr>
                <w:rFonts w:asciiTheme="minorHAnsi" w:hAnsiTheme="minorHAnsi"/>
                <w:sz w:val="20"/>
                <w:szCs w:val="20"/>
              </w:rPr>
              <w:t xml:space="preserve">nd across informational texts. </w:t>
            </w:r>
          </w:p>
          <w:p w:rsidR="003B66D0" w:rsidRPr="002E74EC" w:rsidRDefault="003B66D0" w:rsidP="004E3D57">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Integrate information from different sources, including primary and secondary sources, to r</w:t>
            </w:r>
            <w:r w:rsidR="0028272D">
              <w:rPr>
                <w:rFonts w:asciiTheme="minorHAnsi" w:hAnsiTheme="minorHAnsi"/>
                <w:sz w:val="20"/>
                <w:szCs w:val="20"/>
              </w:rPr>
              <w:t xml:space="preserve">esearch and complete a project. </w:t>
            </w:r>
          </w:p>
          <w:p w:rsidR="003B66D0" w:rsidRPr="002E74EC" w:rsidRDefault="003B66D0" w:rsidP="004E3D57">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Work with peers to support one another in the decision-making and inquiry processes. </w:t>
            </w:r>
          </w:p>
          <w:p w:rsidR="0028272D" w:rsidRDefault="003B66D0" w:rsidP="004E3D57">
            <w:pPr>
              <w:pStyle w:val="ListParagraph"/>
              <w:numPr>
                <w:ilvl w:val="0"/>
                <w:numId w:val="2"/>
              </w:numPr>
              <w:spacing w:after="0" w:line="240" w:lineRule="auto"/>
              <w:contextualSpacing w:val="0"/>
              <w:rPr>
                <w:rFonts w:asciiTheme="minorHAnsi" w:hAnsiTheme="minorHAnsi"/>
                <w:sz w:val="20"/>
                <w:szCs w:val="20"/>
              </w:rPr>
            </w:pPr>
            <w:r w:rsidRPr="0028272D">
              <w:rPr>
                <w:rFonts w:asciiTheme="minorHAnsi" w:hAnsiTheme="minorHAnsi"/>
                <w:sz w:val="20"/>
                <w:szCs w:val="20"/>
              </w:rPr>
              <w:t>Pose questions to drive an i</w:t>
            </w:r>
            <w:r w:rsidR="0028272D">
              <w:rPr>
                <w:rFonts w:asciiTheme="minorHAnsi" w:hAnsiTheme="minorHAnsi"/>
                <w:sz w:val="20"/>
                <w:szCs w:val="20"/>
              </w:rPr>
              <w:t xml:space="preserve">nquiry-based research process. </w:t>
            </w:r>
          </w:p>
          <w:p w:rsidR="003B66D0" w:rsidRPr="0028272D" w:rsidRDefault="003B66D0" w:rsidP="004E3D57">
            <w:pPr>
              <w:pStyle w:val="ListParagraph"/>
              <w:numPr>
                <w:ilvl w:val="0"/>
                <w:numId w:val="2"/>
              </w:numPr>
              <w:spacing w:after="0" w:line="240" w:lineRule="auto"/>
              <w:contextualSpacing w:val="0"/>
              <w:rPr>
                <w:rFonts w:asciiTheme="minorHAnsi" w:hAnsiTheme="minorHAnsi"/>
                <w:sz w:val="20"/>
                <w:szCs w:val="20"/>
              </w:rPr>
            </w:pPr>
            <w:r w:rsidRPr="0028272D">
              <w:rPr>
                <w:rFonts w:asciiTheme="minorHAnsi" w:hAnsiTheme="minorHAnsi"/>
                <w:sz w:val="20"/>
                <w:szCs w:val="20"/>
              </w:rPr>
              <w:t>Analyze and reflect on one’s reasoning and the reasonin</w:t>
            </w:r>
            <w:r w:rsidR="0028272D">
              <w:rPr>
                <w:rFonts w:asciiTheme="minorHAnsi" w:hAnsiTheme="minorHAnsi"/>
                <w:sz w:val="20"/>
                <w:szCs w:val="20"/>
              </w:rPr>
              <w:t xml:space="preserve">g of others </w:t>
            </w:r>
          </w:p>
          <w:p w:rsidR="00734BB9" w:rsidRPr="00375074" w:rsidRDefault="003B66D0" w:rsidP="004E3D57">
            <w:pPr>
              <w:pStyle w:val="ListParagraph"/>
              <w:numPr>
                <w:ilvl w:val="0"/>
                <w:numId w:val="2"/>
              </w:numPr>
              <w:spacing w:after="0" w:line="240" w:lineRule="auto"/>
              <w:contextualSpacing w:val="0"/>
              <w:rPr>
                <w:sz w:val="20"/>
                <w:szCs w:val="20"/>
              </w:rPr>
            </w:pPr>
            <w:r w:rsidRPr="002E74EC">
              <w:rPr>
                <w:rFonts w:asciiTheme="minorHAnsi" w:hAnsiTheme="minorHAnsi"/>
                <w:sz w:val="20"/>
                <w:szCs w:val="20"/>
              </w:rPr>
              <w:t xml:space="preserve">Listen critically to the arguments of peers, evaluate the quality of their reasoning and evidence, and give verbal and nonverbal feedback to the speaker.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lastRenderedPageBreak/>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734BB9" w:rsidRPr="00375074" w:rsidRDefault="00FF1113" w:rsidP="004E3D57">
            <w:pPr>
              <w:ind w:left="0" w:firstLine="0"/>
              <w:rPr>
                <w:sz w:val="20"/>
                <w:szCs w:val="20"/>
              </w:rPr>
            </w:pPr>
            <w:r>
              <w:rPr>
                <w:sz w:val="20"/>
                <w:szCs w:val="20"/>
              </w:rPr>
              <w:t>bias, purpose, evaluating, synthesizing, analysis, claim, primary/secondary s</w:t>
            </w:r>
            <w:r w:rsidR="00386D38">
              <w:rPr>
                <w:sz w:val="20"/>
                <w:szCs w:val="20"/>
              </w:rPr>
              <w:t xml:space="preserve">ources </w:t>
            </w:r>
          </w:p>
        </w:tc>
      </w:tr>
    </w:tbl>
    <w:p w:rsidR="00734BB9" w:rsidRDefault="00734BB9"/>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734BB9" w:rsidRPr="00375074" w:rsidTr="008D1D89">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734BB9" w:rsidRPr="00375074" w:rsidRDefault="00734BB9" w:rsidP="004E3D57">
            <w:pPr>
              <w:ind w:left="0" w:firstLine="0"/>
              <w:rPr>
                <w:b/>
                <w:sz w:val="20"/>
                <w:szCs w:val="20"/>
              </w:rPr>
            </w:pPr>
            <w:r w:rsidRPr="00375074">
              <w:rPr>
                <w:b/>
                <w:sz w:val="20"/>
                <w:szCs w:val="20"/>
              </w:rPr>
              <w:t xml:space="preserve">Learning Experience # </w:t>
            </w:r>
            <w:r w:rsidR="00163FA2">
              <w:rPr>
                <w:b/>
                <w:sz w:val="20"/>
                <w:szCs w:val="20"/>
              </w:rPr>
              <w:t>6</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t xml:space="preserve">Task Description:  </w:t>
            </w:r>
          </w:p>
          <w:p w:rsidR="00734BB9" w:rsidRPr="00375074" w:rsidRDefault="00734BB9" w:rsidP="004E3D57">
            <w:pPr>
              <w:ind w:left="0" w:firstLine="0"/>
              <w:rPr>
                <w:b/>
                <w:i/>
                <w:sz w:val="20"/>
                <w:szCs w:val="20"/>
              </w:rPr>
            </w:pPr>
            <w:r w:rsidRPr="00375074">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734BB9" w:rsidRPr="00375074" w:rsidRDefault="00163FA2" w:rsidP="00B3106C">
            <w:pPr>
              <w:spacing w:after="200"/>
              <w:ind w:left="0" w:firstLine="0"/>
              <w:contextualSpacing/>
              <w:rPr>
                <w:sz w:val="20"/>
                <w:szCs w:val="20"/>
              </w:rPr>
            </w:pPr>
            <w:r>
              <w:rPr>
                <w:sz w:val="20"/>
                <w:szCs w:val="20"/>
              </w:rPr>
              <w:t>The teacher may introduce criteria for evaluating sources</w:t>
            </w:r>
            <w:r w:rsidR="00B92E89">
              <w:rPr>
                <w:sz w:val="20"/>
                <w:szCs w:val="20"/>
              </w:rPr>
              <w:t>,</w:t>
            </w:r>
            <w:r>
              <w:rPr>
                <w:sz w:val="20"/>
                <w:szCs w:val="20"/>
              </w:rPr>
              <w:t xml:space="preserve"> so that students can </w:t>
            </w:r>
            <w:r w:rsidR="00B3106C">
              <w:rPr>
                <w:sz w:val="20"/>
                <w:szCs w:val="20"/>
              </w:rPr>
              <w:t>begin to understand that effective research depends on credible sources and strengthening inquiry questions throughout the process</w:t>
            </w:r>
            <w:r w:rsidR="009E4E5F">
              <w:rPr>
                <w:sz w:val="20"/>
                <w:szCs w:val="20"/>
              </w:rPr>
              <w:t>.</w:t>
            </w:r>
            <w:r w:rsidR="00271780">
              <w:rPr>
                <w:sz w:val="20"/>
                <w:szCs w:val="20"/>
              </w:rPr>
              <w:t xml:space="preserve"> </w:t>
            </w:r>
            <w:r w:rsidR="00271780" w:rsidRPr="002A7780">
              <w:rPr>
                <w:sz w:val="20"/>
                <w:szCs w:val="20"/>
              </w:rPr>
              <w:t>[</w:t>
            </w:r>
            <w:r w:rsidR="00271780">
              <w:rPr>
                <w:i/>
                <w:sz w:val="20"/>
                <w:szCs w:val="20"/>
              </w:rPr>
              <w:t>Understanding text, c</w:t>
            </w:r>
            <w:r w:rsidR="00271780" w:rsidRPr="002A7780">
              <w:rPr>
                <w:i/>
                <w:sz w:val="20"/>
                <w:szCs w:val="20"/>
              </w:rPr>
              <w:t>ritiquing text</w:t>
            </w:r>
            <w:r w:rsidR="00271780" w:rsidRPr="002A7780">
              <w:rPr>
                <w:sz w:val="20"/>
                <w:szCs w:val="20"/>
              </w:rPr>
              <w:t>]</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F0709B" w:rsidRDefault="002E3622" w:rsidP="004E3D57">
            <w:pPr>
              <w:ind w:left="288" w:hanging="288"/>
              <w:rPr>
                <w:rFonts w:asciiTheme="minorHAnsi" w:hAnsiTheme="minorHAnsi"/>
                <w:sz w:val="20"/>
                <w:szCs w:val="20"/>
              </w:rPr>
            </w:pPr>
            <w:r w:rsidRPr="002E74EC">
              <w:rPr>
                <w:rFonts w:asciiTheme="minorHAnsi" w:hAnsiTheme="minorHAnsi"/>
                <w:sz w:val="20"/>
                <w:szCs w:val="20"/>
              </w:rPr>
              <w:t>Effective problem-solving relies upon consideration of a variety of options derived from the evaluation of multiple sources</w:t>
            </w:r>
          </w:p>
          <w:p w:rsidR="00734BB9" w:rsidRDefault="002E3622" w:rsidP="004E3D57">
            <w:pPr>
              <w:ind w:left="288" w:hanging="288"/>
              <w:rPr>
                <w:rFonts w:asciiTheme="minorHAnsi" w:hAnsiTheme="minorHAnsi"/>
                <w:sz w:val="20"/>
                <w:szCs w:val="20"/>
              </w:rPr>
            </w:pPr>
            <w:r>
              <w:rPr>
                <w:rFonts w:asciiTheme="minorHAnsi" w:hAnsiTheme="minorHAnsi"/>
                <w:sz w:val="20"/>
                <w:szCs w:val="20"/>
              </w:rPr>
              <w:t>Thoughtful research questions and a plan for inquiry provide the foundation for developing a</w:t>
            </w:r>
            <w:r w:rsidRPr="002E74EC">
              <w:rPr>
                <w:rFonts w:asciiTheme="minorHAnsi" w:hAnsiTheme="minorHAnsi"/>
                <w:sz w:val="20"/>
                <w:szCs w:val="20"/>
              </w:rPr>
              <w:t xml:space="preserve"> more com</w:t>
            </w:r>
            <w:r>
              <w:rPr>
                <w:rFonts w:asciiTheme="minorHAnsi" w:hAnsiTheme="minorHAnsi"/>
                <w:sz w:val="20"/>
                <w:szCs w:val="20"/>
              </w:rPr>
              <w:t>plex understanding of an issue.</w:t>
            </w:r>
            <w:r w:rsidR="00F0709B">
              <w:rPr>
                <w:rFonts w:asciiTheme="minorHAnsi" w:hAnsiTheme="minorHAnsi"/>
                <w:sz w:val="20"/>
                <w:szCs w:val="20"/>
              </w:rPr>
              <w:t xml:space="preserve"> </w:t>
            </w:r>
            <w:r w:rsidRPr="002E74EC">
              <w:rPr>
                <w:rFonts w:asciiTheme="minorHAnsi" w:hAnsiTheme="minorHAnsi"/>
                <w:sz w:val="20"/>
                <w:szCs w:val="20"/>
              </w:rPr>
              <w:t xml:space="preserve">)   </w:t>
            </w:r>
          </w:p>
          <w:p w:rsidR="002E3622" w:rsidRPr="00375074" w:rsidRDefault="002E3622" w:rsidP="004E3D57">
            <w:pPr>
              <w:ind w:left="288" w:hanging="288"/>
              <w:rPr>
                <w:sz w:val="20"/>
                <w:szCs w:val="20"/>
              </w:rPr>
            </w:pPr>
            <w:r w:rsidRPr="002E74EC">
              <w:rPr>
                <w:rFonts w:asciiTheme="minorHAnsi" w:hAnsiTheme="minorHAnsi"/>
                <w:sz w:val="20"/>
                <w:szCs w:val="20"/>
              </w:rPr>
              <w:t>Self-reflection</w:t>
            </w:r>
            <w:r>
              <w:rPr>
                <w:rFonts w:asciiTheme="minorHAnsi" w:hAnsiTheme="minorHAnsi"/>
                <w:sz w:val="20"/>
                <w:szCs w:val="20"/>
              </w:rPr>
              <w:t xml:space="preserve"> often</w:t>
            </w:r>
            <w:r w:rsidRPr="002E74EC">
              <w:rPr>
                <w:rFonts w:asciiTheme="minorHAnsi" w:hAnsiTheme="minorHAnsi"/>
                <w:sz w:val="20"/>
                <w:szCs w:val="20"/>
              </w:rPr>
              <w:t xml:space="preserve"> leads to </w:t>
            </w:r>
            <w:r>
              <w:rPr>
                <w:rFonts w:asciiTheme="minorHAnsi" w:hAnsiTheme="minorHAnsi"/>
                <w:sz w:val="20"/>
                <w:szCs w:val="20"/>
              </w:rPr>
              <w:t xml:space="preserve">more </w:t>
            </w:r>
            <w:r w:rsidRPr="002E74EC">
              <w:rPr>
                <w:rFonts w:asciiTheme="minorHAnsi" w:hAnsiTheme="minorHAnsi"/>
                <w:sz w:val="20"/>
                <w:szCs w:val="20"/>
              </w:rPr>
              <w:t>meaningful inquiry and the refinement of</w:t>
            </w:r>
            <w:r>
              <w:rPr>
                <w:rFonts w:asciiTheme="minorHAnsi" w:hAnsiTheme="minorHAnsi"/>
                <w:sz w:val="20"/>
                <w:szCs w:val="20"/>
              </w:rPr>
              <w:t xml:space="preserve"> an individual’s </w:t>
            </w:r>
            <w:r w:rsidRPr="002E74EC">
              <w:rPr>
                <w:rFonts w:asciiTheme="minorHAnsi" w:hAnsiTheme="minorHAnsi"/>
                <w:sz w:val="20"/>
                <w:szCs w:val="20"/>
              </w:rPr>
              <w:t xml:space="preserve">problem-solving process.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734BB9" w:rsidRDefault="002D0646" w:rsidP="004E3D57">
            <w:pPr>
              <w:ind w:left="288" w:hanging="288"/>
              <w:rPr>
                <w:sz w:val="20"/>
                <w:szCs w:val="20"/>
              </w:rPr>
            </w:pPr>
            <w:hyperlink r:id="rId57" w:history="1">
              <w:r w:rsidR="00F0709B" w:rsidRPr="00D440F2">
                <w:rPr>
                  <w:rStyle w:val="Hyperlink"/>
                  <w:sz w:val="20"/>
                  <w:szCs w:val="20"/>
                </w:rPr>
                <w:t>http://www.juniata.edu/services/library/instruction/handouts/craap_worksheet.pdf</w:t>
              </w:r>
            </w:hyperlink>
            <w:r w:rsidR="00F0709B">
              <w:rPr>
                <w:sz w:val="20"/>
                <w:szCs w:val="20"/>
              </w:rPr>
              <w:t xml:space="preserve"> (worksheet for evaluating sources)</w:t>
            </w:r>
          </w:p>
          <w:p w:rsidR="00F0709B" w:rsidRDefault="002D0646" w:rsidP="004E3D57">
            <w:pPr>
              <w:ind w:left="288" w:hanging="288"/>
              <w:rPr>
                <w:sz w:val="20"/>
                <w:szCs w:val="20"/>
              </w:rPr>
            </w:pPr>
            <w:hyperlink r:id="rId58" w:history="1">
              <w:r w:rsidR="00F0709B" w:rsidRPr="00D440F2">
                <w:rPr>
                  <w:rStyle w:val="Hyperlink"/>
                  <w:sz w:val="20"/>
                  <w:szCs w:val="20"/>
                </w:rPr>
                <w:t>http://www-lib.iupui.edu/files/Applying%20the%20CRAAP%20Test%20to%20Evaluating%20Web%20Sites.pdf</w:t>
              </w:r>
            </w:hyperlink>
            <w:r w:rsidR="00F0709B">
              <w:rPr>
                <w:sz w:val="20"/>
                <w:szCs w:val="20"/>
              </w:rPr>
              <w:t xml:space="preserve"> (worksheet for evaluating websites)</w:t>
            </w:r>
          </w:p>
          <w:p w:rsidR="00E13666" w:rsidRDefault="002D0646" w:rsidP="004E3D57">
            <w:pPr>
              <w:ind w:left="288" w:hanging="288"/>
              <w:rPr>
                <w:sz w:val="20"/>
                <w:szCs w:val="20"/>
              </w:rPr>
            </w:pPr>
            <w:hyperlink r:id="rId59" w:history="1">
              <w:r w:rsidR="00E13666" w:rsidRPr="00D440F2">
                <w:rPr>
                  <w:rStyle w:val="Hyperlink"/>
                  <w:sz w:val="20"/>
                  <w:szCs w:val="20"/>
                </w:rPr>
                <w:t>http://www.readwritethink.org/classroom-resources/lesson-plans/inquiry-internet-evaluating-pages-328.html</w:t>
              </w:r>
            </w:hyperlink>
            <w:r w:rsidR="00E13666">
              <w:rPr>
                <w:sz w:val="20"/>
                <w:szCs w:val="20"/>
              </w:rPr>
              <w:t xml:space="preserve"> (inquiry based learning from readwritethink.org)</w:t>
            </w:r>
          </w:p>
          <w:p w:rsidR="00E13666" w:rsidRPr="00375074" w:rsidRDefault="002D0646" w:rsidP="004E3D57">
            <w:pPr>
              <w:ind w:left="288" w:hanging="288"/>
              <w:rPr>
                <w:sz w:val="20"/>
                <w:szCs w:val="20"/>
              </w:rPr>
            </w:pPr>
            <w:hyperlink r:id="rId60" w:history="1">
              <w:r w:rsidR="00E13666" w:rsidRPr="00D440F2">
                <w:rPr>
                  <w:rStyle w:val="Hyperlink"/>
                  <w:sz w:val="20"/>
                  <w:szCs w:val="20"/>
                </w:rPr>
                <w:t>http://odelleducation.com/wp-content/uploads/2013/09/Posing-Inquiry-Questions.pdf</w:t>
              </w:r>
            </w:hyperlink>
            <w:r w:rsidR="00E13666">
              <w:rPr>
                <w:sz w:val="20"/>
                <w:szCs w:val="20"/>
              </w:rPr>
              <w:t xml:space="preserve"> (posing inquiry questions)</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E13666" w:rsidRDefault="002D0646" w:rsidP="004E3D57">
            <w:pPr>
              <w:ind w:left="288" w:hanging="288"/>
              <w:rPr>
                <w:sz w:val="20"/>
                <w:szCs w:val="20"/>
              </w:rPr>
            </w:pPr>
            <w:hyperlink r:id="rId61" w:history="1">
              <w:r w:rsidR="00E13666" w:rsidRPr="00D440F2">
                <w:rPr>
                  <w:rStyle w:val="Hyperlink"/>
                  <w:sz w:val="20"/>
                  <w:szCs w:val="20"/>
                </w:rPr>
                <w:t>http://www.juniata.edu/services/library/instruction/handouts/craap_worksheet.pdf</w:t>
              </w:r>
            </w:hyperlink>
            <w:r w:rsidR="00E13666">
              <w:rPr>
                <w:sz w:val="20"/>
                <w:szCs w:val="20"/>
              </w:rPr>
              <w:t xml:space="preserve"> (worksheet for evaluating sources)</w:t>
            </w:r>
          </w:p>
          <w:p w:rsidR="00E13666" w:rsidRDefault="002D0646" w:rsidP="004E3D57">
            <w:pPr>
              <w:ind w:left="288" w:hanging="288"/>
              <w:rPr>
                <w:sz w:val="20"/>
                <w:szCs w:val="20"/>
              </w:rPr>
            </w:pPr>
            <w:hyperlink r:id="rId62" w:history="1">
              <w:r w:rsidR="00E13666" w:rsidRPr="00D440F2">
                <w:rPr>
                  <w:rStyle w:val="Hyperlink"/>
                  <w:sz w:val="20"/>
                  <w:szCs w:val="20"/>
                </w:rPr>
                <w:t>http://www-lib.iupui.edu/files/Applying%20the%20CRAAP%20Test%20to%20Evaluating%20Web%20Sites.pdf</w:t>
              </w:r>
            </w:hyperlink>
            <w:r w:rsidR="00E13666">
              <w:rPr>
                <w:sz w:val="20"/>
                <w:szCs w:val="20"/>
              </w:rPr>
              <w:t xml:space="preserve"> (worksheet for evaluating websites)</w:t>
            </w:r>
          </w:p>
          <w:p w:rsidR="00734BB9" w:rsidRPr="00375074" w:rsidRDefault="002D0646" w:rsidP="004E3D57">
            <w:pPr>
              <w:ind w:left="288" w:hanging="288"/>
              <w:rPr>
                <w:sz w:val="20"/>
                <w:szCs w:val="20"/>
              </w:rPr>
            </w:pPr>
            <w:hyperlink r:id="rId63" w:history="1">
              <w:r w:rsidR="00E13666" w:rsidRPr="00D440F2">
                <w:rPr>
                  <w:rStyle w:val="Hyperlink"/>
                  <w:sz w:val="20"/>
                  <w:szCs w:val="20"/>
                </w:rPr>
                <w:t>http://odelleducation.com/wp-content/uploads/2013/09/Posing-Inquiry-Questions.pdf</w:t>
              </w:r>
            </w:hyperlink>
            <w:r w:rsidR="00E13666">
              <w:rPr>
                <w:sz w:val="20"/>
                <w:szCs w:val="20"/>
              </w:rPr>
              <w:t xml:space="preserve"> (posing inquiry questions)</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734BB9" w:rsidRPr="00375074" w:rsidRDefault="0016458D" w:rsidP="004E3D57">
            <w:pPr>
              <w:ind w:left="288" w:hanging="288"/>
              <w:rPr>
                <w:sz w:val="20"/>
                <w:szCs w:val="20"/>
              </w:rPr>
            </w:pPr>
            <w:r>
              <w:rPr>
                <w:sz w:val="20"/>
                <w:szCs w:val="20"/>
              </w:rPr>
              <w:t xml:space="preserve">Students will submit </w:t>
            </w:r>
            <w:r w:rsidR="00263D7C">
              <w:rPr>
                <w:sz w:val="20"/>
                <w:szCs w:val="20"/>
              </w:rPr>
              <w:t xml:space="preserve">a </w:t>
            </w:r>
            <w:r>
              <w:rPr>
                <w:sz w:val="20"/>
                <w:szCs w:val="20"/>
              </w:rPr>
              <w:t>resource, source evaluation worksheet, and revised inquiry question</w:t>
            </w:r>
            <w:r w:rsidR="00386D38">
              <w:rPr>
                <w:sz w:val="20"/>
                <w:szCs w:val="20"/>
              </w:rPr>
              <w:t xml:space="preserve"> </w:t>
            </w:r>
          </w:p>
        </w:tc>
      </w:tr>
      <w:tr w:rsidR="00734BB9" w:rsidRPr="00375074" w:rsidTr="008D1D89">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t>Differentiation:</w:t>
            </w:r>
          </w:p>
          <w:p w:rsidR="00734BB9" w:rsidRPr="00375074" w:rsidRDefault="00734BB9" w:rsidP="004E3D57">
            <w:pPr>
              <w:ind w:left="0" w:firstLine="0"/>
              <w:rPr>
                <w:bCs/>
                <w:sz w:val="20"/>
                <w:szCs w:val="20"/>
              </w:rPr>
            </w:pPr>
            <w:r w:rsidRPr="00375074">
              <w:rPr>
                <w:sz w:val="20"/>
                <w:szCs w:val="20"/>
              </w:rPr>
              <w:t>(</w:t>
            </w:r>
            <w:r w:rsidRPr="00375074">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4E3D57">
            <w:pPr>
              <w:ind w:left="0" w:firstLine="0"/>
              <w:rPr>
                <w:sz w:val="20"/>
                <w:szCs w:val="20"/>
              </w:rPr>
            </w:pPr>
            <w:r w:rsidRPr="00375074">
              <w:rPr>
                <w:b/>
                <w:sz w:val="20"/>
                <w:szCs w:val="20"/>
              </w:rPr>
              <w:t>Access</w:t>
            </w:r>
            <w:r w:rsidRPr="00375074">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4E3D57">
            <w:pPr>
              <w:ind w:left="0" w:firstLine="0"/>
              <w:rPr>
                <w:sz w:val="20"/>
                <w:szCs w:val="20"/>
              </w:rPr>
            </w:pPr>
            <w:r w:rsidRPr="00375074">
              <w:rPr>
                <w:b/>
                <w:sz w:val="20"/>
                <w:szCs w:val="20"/>
              </w:rPr>
              <w:t>Expression</w:t>
            </w:r>
            <w:r w:rsidRPr="00375074">
              <w:rPr>
                <w:sz w:val="20"/>
                <w:szCs w:val="20"/>
              </w:rPr>
              <w:t xml:space="preserve"> (Products and/or Performance)</w:t>
            </w:r>
          </w:p>
        </w:tc>
      </w:tr>
      <w:tr w:rsidR="00734BB9" w:rsidRPr="00375074" w:rsidTr="008D1D89">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734BB9" w:rsidRPr="00375074" w:rsidRDefault="00734BB9" w:rsidP="004E3D57">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734BB9" w:rsidRPr="00375074" w:rsidRDefault="00EA13F4" w:rsidP="004E3D57">
            <w:pPr>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734BB9" w:rsidRPr="00375074" w:rsidRDefault="00386D38" w:rsidP="004E3D57">
            <w:pPr>
              <w:ind w:left="0" w:firstLine="0"/>
              <w:contextualSpacing/>
              <w:rPr>
                <w:sz w:val="20"/>
                <w:szCs w:val="20"/>
              </w:rPr>
            </w:pPr>
            <w:r>
              <w:rPr>
                <w:sz w:val="20"/>
                <w:szCs w:val="20"/>
              </w:rPr>
              <w:t>N/A</w:t>
            </w:r>
          </w:p>
        </w:tc>
      </w:tr>
      <w:tr w:rsidR="00734BB9" w:rsidRPr="00375074" w:rsidTr="008D1D89">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4E3D57">
            <w:pPr>
              <w:ind w:left="288" w:hanging="288"/>
              <w:rPr>
                <w:sz w:val="20"/>
                <w:szCs w:val="20"/>
              </w:rPr>
            </w:pPr>
            <w:r w:rsidRPr="00375074">
              <w:rPr>
                <w:b/>
                <w:sz w:val="20"/>
                <w:szCs w:val="20"/>
              </w:rPr>
              <w:t>Access</w:t>
            </w:r>
            <w:r w:rsidRPr="00375074">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4E3D57">
            <w:pPr>
              <w:ind w:left="288" w:hanging="288"/>
              <w:rPr>
                <w:sz w:val="20"/>
                <w:szCs w:val="20"/>
              </w:rPr>
            </w:pPr>
            <w:r w:rsidRPr="00375074">
              <w:rPr>
                <w:b/>
                <w:sz w:val="20"/>
                <w:szCs w:val="20"/>
              </w:rPr>
              <w:t>Expression</w:t>
            </w:r>
            <w:r w:rsidRPr="00375074">
              <w:rPr>
                <w:sz w:val="20"/>
                <w:szCs w:val="20"/>
              </w:rPr>
              <w:t xml:space="preserve"> (Products and/or Performance)</w:t>
            </w:r>
          </w:p>
        </w:tc>
      </w:tr>
      <w:tr w:rsidR="00734BB9" w:rsidRPr="00375074" w:rsidTr="008D1D89">
        <w:trPr>
          <w:trHeight w:val="886"/>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734BB9" w:rsidRPr="00375074" w:rsidRDefault="00734BB9" w:rsidP="004E3D57">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734BB9" w:rsidRPr="00375074" w:rsidRDefault="00386D38" w:rsidP="004E3D57">
            <w:pPr>
              <w:ind w:left="288" w:hanging="288"/>
              <w:rPr>
                <w:sz w:val="20"/>
                <w:szCs w:val="20"/>
              </w:rPr>
            </w:pPr>
            <w:r>
              <w:rPr>
                <w:sz w:val="20"/>
                <w:szCs w:val="20"/>
              </w:rPr>
              <w:t>N/A</w:t>
            </w:r>
          </w:p>
        </w:tc>
        <w:tc>
          <w:tcPr>
            <w:tcW w:w="5753" w:type="dxa"/>
            <w:tcBorders>
              <w:top w:val="nil"/>
              <w:left w:val="single" w:sz="4" w:space="0" w:color="auto"/>
              <w:bottom w:val="single" w:sz="4" w:space="0" w:color="auto"/>
              <w:right w:val="single" w:sz="4" w:space="0" w:color="auto"/>
            </w:tcBorders>
          </w:tcPr>
          <w:p w:rsidR="00734BB9" w:rsidRPr="00375074" w:rsidRDefault="00386D38" w:rsidP="004E3D57">
            <w:pPr>
              <w:ind w:left="288" w:hanging="288"/>
              <w:rPr>
                <w:sz w:val="20"/>
                <w:szCs w:val="20"/>
              </w:rPr>
            </w:pPr>
            <w:r>
              <w:rPr>
                <w:sz w:val="20"/>
                <w:szCs w:val="20"/>
              </w:rPr>
              <w:t xml:space="preserve">N/A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3B66D0" w:rsidRPr="002E74EC" w:rsidRDefault="003B66D0" w:rsidP="004E3D57">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 xml:space="preserve">Reading and note-taking strategies, such as outlining, mapping systems, skimming, scanning, key word search </w:t>
            </w:r>
          </w:p>
          <w:p w:rsidR="003B66D0" w:rsidRPr="002E74EC" w:rsidRDefault="003B66D0" w:rsidP="004E3D57">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Difference between</w:t>
            </w:r>
            <w:r w:rsidR="00D52C91">
              <w:rPr>
                <w:rFonts w:asciiTheme="minorHAnsi" w:hAnsiTheme="minorHAnsi"/>
                <w:sz w:val="20"/>
                <w:szCs w:val="20"/>
              </w:rPr>
              <w:t xml:space="preserve"> primary and secondary sources </w:t>
            </w:r>
          </w:p>
          <w:p w:rsidR="003B66D0" w:rsidRPr="002E74EC" w:rsidRDefault="003B66D0" w:rsidP="004E3D57">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 xml:space="preserve">Criteria for evaluating information from a variety of sources include diverse media and formats </w:t>
            </w:r>
          </w:p>
          <w:p w:rsidR="00D52C91" w:rsidRDefault="003B66D0" w:rsidP="004E3D57">
            <w:pPr>
              <w:pStyle w:val="ListParagraph"/>
              <w:numPr>
                <w:ilvl w:val="0"/>
                <w:numId w:val="2"/>
              </w:numPr>
              <w:spacing w:after="0" w:line="240" w:lineRule="auto"/>
              <w:contextualSpacing w:val="0"/>
              <w:rPr>
                <w:rFonts w:asciiTheme="minorHAnsi" w:hAnsiTheme="minorHAnsi"/>
                <w:sz w:val="20"/>
                <w:szCs w:val="20"/>
              </w:rPr>
            </w:pPr>
            <w:r w:rsidRPr="00D52C91">
              <w:rPr>
                <w:rFonts w:asciiTheme="minorHAnsi" w:hAnsiTheme="minorHAnsi"/>
                <w:sz w:val="20"/>
                <w:szCs w:val="20"/>
              </w:rPr>
              <w:t>Strategi</w:t>
            </w:r>
            <w:r w:rsidR="00D52C91">
              <w:rPr>
                <w:rFonts w:asciiTheme="minorHAnsi" w:hAnsiTheme="minorHAnsi"/>
                <w:sz w:val="20"/>
                <w:szCs w:val="20"/>
              </w:rPr>
              <w:t xml:space="preserve">es for effective collaboration </w:t>
            </w:r>
          </w:p>
          <w:p w:rsidR="003B66D0" w:rsidRPr="00D52C91" w:rsidRDefault="003B66D0" w:rsidP="004E3D57">
            <w:pPr>
              <w:pStyle w:val="ListParagraph"/>
              <w:numPr>
                <w:ilvl w:val="0"/>
                <w:numId w:val="2"/>
              </w:numPr>
              <w:spacing w:after="0" w:line="240" w:lineRule="auto"/>
              <w:contextualSpacing w:val="0"/>
              <w:rPr>
                <w:rFonts w:asciiTheme="minorHAnsi" w:hAnsiTheme="minorHAnsi"/>
                <w:sz w:val="20"/>
                <w:szCs w:val="20"/>
              </w:rPr>
            </w:pPr>
            <w:r w:rsidRPr="00D52C91">
              <w:rPr>
                <w:rFonts w:asciiTheme="minorHAnsi" w:hAnsiTheme="minorHAnsi"/>
                <w:sz w:val="20"/>
                <w:szCs w:val="20"/>
              </w:rPr>
              <w:t>Criteria used to evaluate thinking or reasoning, such as purpose, question at issue; points of view; implications and consequence</w:t>
            </w:r>
            <w:r w:rsidR="00D52C91">
              <w:rPr>
                <w:rFonts w:asciiTheme="minorHAnsi" w:hAnsiTheme="minorHAnsi"/>
                <w:sz w:val="20"/>
                <w:szCs w:val="20"/>
              </w:rPr>
              <w:t xml:space="preserve">s; inferences; and assumptions </w:t>
            </w:r>
          </w:p>
          <w:p w:rsidR="003B66D0" w:rsidRPr="002E74EC" w:rsidRDefault="003B66D0" w:rsidP="004E3D57">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Potential steps of an </w:t>
            </w:r>
            <w:r w:rsidR="00D52C91">
              <w:rPr>
                <w:rFonts w:asciiTheme="minorHAnsi" w:hAnsiTheme="minorHAnsi"/>
                <w:sz w:val="20"/>
                <w:szCs w:val="20"/>
              </w:rPr>
              <w:t xml:space="preserve">inquiry-based research process </w:t>
            </w:r>
          </w:p>
          <w:p w:rsidR="00D52C91" w:rsidRDefault="003B66D0" w:rsidP="004E3D57">
            <w:pPr>
              <w:pStyle w:val="ListParagraph"/>
              <w:numPr>
                <w:ilvl w:val="0"/>
                <w:numId w:val="2"/>
              </w:numPr>
              <w:spacing w:after="0" w:line="240" w:lineRule="auto"/>
              <w:contextualSpacing w:val="0"/>
              <w:rPr>
                <w:rFonts w:asciiTheme="minorHAnsi" w:hAnsiTheme="minorHAnsi"/>
                <w:sz w:val="20"/>
                <w:szCs w:val="20"/>
              </w:rPr>
            </w:pPr>
            <w:r w:rsidRPr="00D52C91">
              <w:rPr>
                <w:rFonts w:asciiTheme="minorHAnsi" w:hAnsiTheme="minorHAnsi"/>
                <w:sz w:val="20"/>
                <w:szCs w:val="20"/>
              </w:rPr>
              <w:lastRenderedPageBreak/>
              <w:t xml:space="preserve">Strategies for connecting solutions (claims), reasoning, and evidence. </w:t>
            </w:r>
          </w:p>
          <w:p w:rsidR="003B66D0" w:rsidRPr="00D52C91" w:rsidRDefault="003B66D0" w:rsidP="004E3D57">
            <w:pPr>
              <w:pStyle w:val="ListParagraph"/>
              <w:numPr>
                <w:ilvl w:val="0"/>
                <w:numId w:val="2"/>
              </w:numPr>
              <w:spacing w:after="0" w:line="240" w:lineRule="auto"/>
              <w:contextualSpacing w:val="0"/>
              <w:rPr>
                <w:rFonts w:asciiTheme="minorHAnsi" w:hAnsiTheme="minorHAnsi"/>
                <w:sz w:val="20"/>
                <w:szCs w:val="20"/>
              </w:rPr>
            </w:pPr>
            <w:r w:rsidRPr="00D52C91">
              <w:rPr>
                <w:rFonts w:asciiTheme="minorHAnsi" w:hAnsiTheme="minorHAnsi"/>
                <w:sz w:val="20"/>
                <w:szCs w:val="20"/>
              </w:rPr>
              <w:t>Effective aud</w:t>
            </w:r>
            <w:r w:rsidR="00D52C91">
              <w:rPr>
                <w:rFonts w:asciiTheme="minorHAnsi" w:hAnsiTheme="minorHAnsi"/>
                <w:sz w:val="20"/>
                <w:szCs w:val="20"/>
              </w:rPr>
              <w:t xml:space="preserve">ience and oral delivery skills </w:t>
            </w:r>
          </w:p>
          <w:p w:rsidR="00734BB9" w:rsidRPr="00D52C91" w:rsidRDefault="00D52C91" w:rsidP="004E3D57">
            <w:pPr>
              <w:pStyle w:val="ListParagraph"/>
              <w:numPr>
                <w:ilvl w:val="0"/>
                <w:numId w:val="2"/>
              </w:numPr>
              <w:spacing w:after="0" w:line="240" w:lineRule="auto"/>
              <w:contextualSpacing w:val="0"/>
              <w:rPr>
                <w:rFonts w:asciiTheme="minorHAnsi" w:hAnsiTheme="minorHAnsi"/>
                <w:b/>
                <w:sz w:val="20"/>
                <w:szCs w:val="20"/>
              </w:rPr>
            </w:pPr>
            <w:r>
              <w:rPr>
                <w:rFonts w:asciiTheme="minorHAnsi" w:hAnsiTheme="minorHAnsi"/>
                <w:sz w:val="20"/>
                <w:szCs w:val="20"/>
              </w:rPr>
              <w:t xml:space="preserve">Effective listening skills </w:t>
            </w:r>
            <w:r w:rsidR="003B66D0" w:rsidRPr="002E74EC">
              <w:rPr>
                <w:rFonts w:asciiTheme="minorHAnsi" w:hAnsiTheme="minorHAnsi"/>
                <w:sz w:val="20"/>
                <w:szCs w:val="20"/>
              </w:rPr>
              <w:t xml:space="preserve">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lastRenderedPageBreak/>
              <w:t>Key Skills:</w:t>
            </w:r>
          </w:p>
        </w:tc>
        <w:tc>
          <w:tcPr>
            <w:tcW w:w="11071" w:type="dxa"/>
            <w:gridSpan w:val="2"/>
            <w:tcBorders>
              <w:top w:val="single" w:sz="4" w:space="0" w:color="auto"/>
              <w:left w:val="single" w:sz="4" w:space="0" w:color="auto"/>
              <w:bottom w:val="single" w:sz="4" w:space="0" w:color="auto"/>
              <w:right w:val="single" w:sz="4" w:space="0" w:color="auto"/>
            </w:tcBorders>
          </w:tcPr>
          <w:p w:rsidR="003B66D0" w:rsidRPr="002E74EC" w:rsidRDefault="003B66D0" w:rsidP="004E3D57">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Evaluate clarity and accuracy of information through investigation and the analysis of other sources.  </w:t>
            </w:r>
          </w:p>
          <w:p w:rsidR="003B66D0" w:rsidRPr="002E74EC" w:rsidRDefault="003B66D0" w:rsidP="004E3D57">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Use flexible reading and note-taking strategies to organize information and make connections within a</w:t>
            </w:r>
            <w:r w:rsidR="00D52C91">
              <w:rPr>
                <w:rFonts w:asciiTheme="minorHAnsi" w:hAnsiTheme="minorHAnsi"/>
                <w:sz w:val="20"/>
                <w:szCs w:val="20"/>
              </w:rPr>
              <w:t xml:space="preserve">nd across informational texts. </w:t>
            </w:r>
          </w:p>
          <w:p w:rsidR="003B66D0" w:rsidRPr="002E74EC" w:rsidRDefault="003B66D0" w:rsidP="004E3D57">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Integrate information from different sources, including primary and secondary sources, to r</w:t>
            </w:r>
            <w:r w:rsidR="00D52C91">
              <w:rPr>
                <w:rFonts w:asciiTheme="minorHAnsi" w:hAnsiTheme="minorHAnsi"/>
                <w:sz w:val="20"/>
                <w:szCs w:val="20"/>
              </w:rPr>
              <w:t xml:space="preserve">esearch and complete a project. </w:t>
            </w:r>
          </w:p>
          <w:p w:rsidR="003B66D0" w:rsidRPr="002E74EC" w:rsidRDefault="003B66D0" w:rsidP="004E3D57">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Pose questions to drive an i</w:t>
            </w:r>
            <w:r w:rsidR="00D52C91">
              <w:rPr>
                <w:rFonts w:asciiTheme="minorHAnsi" w:hAnsiTheme="minorHAnsi"/>
                <w:sz w:val="20"/>
                <w:szCs w:val="20"/>
              </w:rPr>
              <w:t xml:space="preserve">nquiry-based research process. </w:t>
            </w:r>
            <w:r w:rsidRPr="002E74EC">
              <w:rPr>
                <w:rFonts w:asciiTheme="minorHAnsi" w:hAnsiTheme="minorHAnsi"/>
                <w:sz w:val="20"/>
                <w:szCs w:val="20"/>
              </w:rPr>
              <w:t xml:space="preserve"> </w:t>
            </w:r>
          </w:p>
          <w:p w:rsidR="003B66D0" w:rsidRPr="002E74EC" w:rsidRDefault="003B66D0" w:rsidP="004E3D57">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Analyze and reflect on one’s reasoni</w:t>
            </w:r>
            <w:r w:rsidR="00D52C91">
              <w:rPr>
                <w:rFonts w:asciiTheme="minorHAnsi" w:hAnsiTheme="minorHAnsi"/>
                <w:sz w:val="20"/>
                <w:szCs w:val="20"/>
              </w:rPr>
              <w:t>ng and the reasoning of others.</w:t>
            </w:r>
          </w:p>
          <w:p w:rsidR="003B66D0" w:rsidRPr="002E74EC" w:rsidRDefault="003B66D0" w:rsidP="004E3D57">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Monitor and reflect on the rationale for, and effectiveness of, choices made throughout the problem-solving process</w:t>
            </w:r>
            <w:r w:rsidR="00D52C91">
              <w:rPr>
                <w:rFonts w:asciiTheme="minorHAnsi" w:hAnsiTheme="minorHAnsi"/>
                <w:sz w:val="20"/>
                <w:szCs w:val="20"/>
              </w:rPr>
              <w:t>.</w:t>
            </w:r>
            <w:r w:rsidRPr="002E74EC">
              <w:rPr>
                <w:rFonts w:asciiTheme="minorHAnsi" w:hAnsiTheme="minorHAnsi"/>
                <w:sz w:val="20"/>
                <w:szCs w:val="20"/>
              </w:rPr>
              <w:t xml:space="preserve"> </w:t>
            </w:r>
          </w:p>
          <w:p w:rsidR="00734BB9" w:rsidRPr="00375074" w:rsidRDefault="003B66D0" w:rsidP="004E3D57">
            <w:pPr>
              <w:pStyle w:val="ListParagraph"/>
              <w:numPr>
                <w:ilvl w:val="0"/>
                <w:numId w:val="2"/>
              </w:numPr>
              <w:spacing w:after="0" w:line="240" w:lineRule="auto"/>
              <w:contextualSpacing w:val="0"/>
              <w:rPr>
                <w:sz w:val="20"/>
                <w:szCs w:val="20"/>
              </w:rPr>
            </w:pPr>
            <w:r w:rsidRPr="002E74EC">
              <w:rPr>
                <w:rFonts w:asciiTheme="minorHAnsi" w:hAnsiTheme="minorHAnsi"/>
                <w:sz w:val="20"/>
                <w:szCs w:val="20"/>
              </w:rPr>
              <w:t>Develop and strengthen writing as needed by planning, revising, editing, rewriting, or trying a new approach, focusing on addressing what is most significant for a</w:t>
            </w:r>
            <w:r w:rsidR="00D52C91">
              <w:rPr>
                <w:rFonts w:asciiTheme="minorHAnsi" w:hAnsiTheme="minorHAnsi"/>
                <w:sz w:val="20"/>
                <w:szCs w:val="20"/>
              </w:rPr>
              <w:t xml:space="preserve"> specific purpose and audience.</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4E3D57">
            <w:pPr>
              <w:ind w:left="0" w:firstLine="0"/>
              <w:rPr>
                <w:b/>
                <w:sz w:val="20"/>
                <w:szCs w:val="20"/>
              </w:rPr>
            </w:pPr>
            <w:r w:rsidRPr="00375074">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734BB9" w:rsidRPr="00375074" w:rsidRDefault="00D52C91" w:rsidP="004E3D57">
            <w:pPr>
              <w:ind w:left="0" w:firstLine="0"/>
              <w:rPr>
                <w:sz w:val="20"/>
                <w:szCs w:val="20"/>
              </w:rPr>
            </w:pPr>
            <w:r>
              <w:rPr>
                <w:sz w:val="20"/>
                <w:szCs w:val="20"/>
              </w:rPr>
              <w:t>inquiry q</w:t>
            </w:r>
            <w:r w:rsidR="00386D38">
              <w:rPr>
                <w:sz w:val="20"/>
                <w:szCs w:val="20"/>
              </w:rPr>
              <w:t>u</w:t>
            </w:r>
            <w:r>
              <w:rPr>
                <w:sz w:val="20"/>
                <w:szCs w:val="20"/>
              </w:rPr>
              <w:t>estions, beliefs, a</w:t>
            </w:r>
            <w:r w:rsidR="00386D38">
              <w:rPr>
                <w:sz w:val="20"/>
                <w:szCs w:val="20"/>
              </w:rPr>
              <w:t xml:space="preserve">nalyze, </w:t>
            </w:r>
            <w:r>
              <w:rPr>
                <w:sz w:val="20"/>
                <w:szCs w:val="20"/>
              </w:rPr>
              <w:t>evaluate, credibility, source, higher order thinking q</w:t>
            </w:r>
            <w:r w:rsidR="00386D38">
              <w:rPr>
                <w:sz w:val="20"/>
                <w:szCs w:val="20"/>
              </w:rPr>
              <w:t>uestions</w:t>
            </w:r>
          </w:p>
        </w:tc>
      </w:tr>
    </w:tbl>
    <w:p w:rsidR="00734BB9" w:rsidRDefault="00734BB9"/>
    <w:p w:rsidR="00AB3B91" w:rsidRDefault="00AB3B91"/>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734BB9" w:rsidRPr="00375074" w:rsidTr="008D1D89">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734BB9" w:rsidRPr="00375074" w:rsidRDefault="00734BB9" w:rsidP="00263D7C">
            <w:pPr>
              <w:ind w:left="0" w:firstLine="0"/>
              <w:rPr>
                <w:b/>
                <w:sz w:val="20"/>
                <w:szCs w:val="20"/>
              </w:rPr>
            </w:pPr>
            <w:r w:rsidRPr="00375074">
              <w:rPr>
                <w:b/>
                <w:sz w:val="20"/>
                <w:szCs w:val="20"/>
              </w:rPr>
              <w:t xml:space="preserve">Learning Experience # </w:t>
            </w:r>
            <w:r w:rsidR="00163FA2">
              <w:rPr>
                <w:b/>
                <w:sz w:val="20"/>
                <w:szCs w:val="20"/>
              </w:rPr>
              <w:t>7</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263D7C">
            <w:pPr>
              <w:ind w:left="0" w:firstLine="0"/>
              <w:rPr>
                <w:b/>
                <w:sz w:val="20"/>
                <w:szCs w:val="20"/>
              </w:rPr>
            </w:pPr>
            <w:r w:rsidRPr="00375074">
              <w:rPr>
                <w:b/>
                <w:sz w:val="20"/>
                <w:szCs w:val="20"/>
              </w:rPr>
              <w:t xml:space="preserve">Task Description:  </w:t>
            </w:r>
          </w:p>
          <w:p w:rsidR="00734BB9" w:rsidRPr="00375074" w:rsidRDefault="00734BB9" w:rsidP="00263D7C">
            <w:pPr>
              <w:ind w:left="0" w:firstLine="0"/>
              <w:rPr>
                <w:b/>
                <w:i/>
                <w:sz w:val="20"/>
                <w:szCs w:val="20"/>
              </w:rPr>
            </w:pPr>
            <w:r w:rsidRPr="00375074">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734BB9" w:rsidRPr="00B63D38" w:rsidRDefault="00163FA2" w:rsidP="00123E07">
            <w:pPr>
              <w:spacing w:after="200"/>
              <w:ind w:left="0" w:firstLine="0"/>
              <w:contextualSpacing/>
              <w:rPr>
                <w:szCs w:val="20"/>
              </w:rPr>
            </w:pPr>
            <w:r>
              <w:rPr>
                <w:sz w:val="20"/>
                <w:szCs w:val="20"/>
              </w:rPr>
              <w:t xml:space="preserve">The teacher may </w:t>
            </w:r>
            <w:r w:rsidR="00F53D8B">
              <w:rPr>
                <w:sz w:val="20"/>
                <w:szCs w:val="20"/>
              </w:rPr>
              <w:t xml:space="preserve">model </w:t>
            </w:r>
            <w:r w:rsidR="00263D7C">
              <w:rPr>
                <w:sz w:val="20"/>
                <w:szCs w:val="20"/>
              </w:rPr>
              <w:t>and reinforce the research process</w:t>
            </w:r>
            <w:r w:rsidR="00B92E89">
              <w:rPr>
                <w:sz w:val="20"/>
                <w:szCs w:val="20"/>
              </w:rPr>
              <w:t>,</w:t>
            </w:r>
            <w:r w:rsidR="00F53D8B">
              <w:rPr>
                <w:sz w:val="20"/>
                <w:szCs w:val="20"/>
              </w:rPr>
              <w:t xml:space="preserve"> so </w:t>
            </w:r>
            <w:r w:rsidR="00666122">
              <w:rPr>
                <w:sz w:val="20"/>
                <w:szCs w:val="20"/>
              </w:rPr>
              <w:t xml:space="preserve">that </w:t>
            </w:r>
            <w:r w:rsidR="00F53D8B">
              <w:rPr>
                <w:sz w:val="20"/>
                <w:szCs w:val="20"/>
              </w:rPr>
              <w:t>students can</w:t>
            </w:r>
            <w:r w:rsidR="00457506">
              <w:rPr>
                <w:sz w:val="20"/>
                <w:szCs w:val="20"/>
              </w:rPr>
              <w:t xml:space="preserve"> </w:t>
            </w:r>
            <w:r w:rsidR="00263D7C">
              <w:rPr>
                <w:sz w:val="20"/>
                <w:szCs w:val="20"/>
              </w:rPr>
              <w:t xml:space="preserve">continue to collect resources and </w:t>
            </w:r>
            <w:r w:rsidR="00666122">
              <w:rPr>
                <w:sz w:val="20"/>
                <w:szCs w:val="20"/>
              </w:rPr>
              <w:t xml:space="preserve">begin to understand how </w:t>
            </w:r>
            <w:r w:rsidR="00123E07">
              <w:rPr>
                <w:sz w:val="20"/>
                <w:szCs w:val="20"/>
              </w:rPr>
              <w:t>to synthe</w:t>
            </w:r>
            <w:r w:rsidR="002801C1">
              <w:rPr>
                <w:sz w:val="20"/>
                <w:szCs w:val="20"/>
              </w:rPr>
              <w:t>s</w:t>
            </w:r>
            <w:r w:rsidR="00123E07">
              <w:rPr>
                <w:sz w:val="20"/>
                <w:szCs w:val="20"/>
              </w:rPr>
              <w:t>ize</w:t>
            </w:r>
            <w:r w:rsidR="00666122">
              <w:rPr>
                <w:sz w:val="20"/>
                <w:szCs w:val="20"/>
              </w:rPr>
              <w:t xml:space="preserve"> sources</w:t>
            </w:r>
            <w:r w:rsidR="00F53D8B">
              <w:rPr>
                <w:sz w:val="20"/>
                <w:szCs w:val="20"/>
              </w:rPr>
              <w:t xml:space="preserve"> </w:t>
            </w:r>
            <w:r w:rsidR="00666122">
              <w:rPr>
                <w:sz w:val="20"/>
                <w:szCs w:val="20"/>
              </w:rPr>
              <w:t>within a research paper</w:t>
            </w:r>
            <w:r w:rsidR="00457506">
              <w:rPr>
                <w:sz w:val="20"/>
                <w:szCs w:val="20"/>
              </w:rPr>
              <w:t>.</w:t>
            </w:r>
            <w:r>
              <w:rPr>
                <w:sz w:val="20"/>
                <w:szCs w:val="20"/>
              </w:rPr>
              <w:t xml:space="preserve"> </w:t>
            </w:r>
            <w:r w:rsidR="00914819" w:rsidRPr="00666122">
              <w:rPr>
                <w:b/>
                <w:sz w:val="20"/>
                <w:szCs w:val="20"/>
              </w:rPr>
              <w:t>Teacher note</w:t>
            </w:r>
            <w:r w:rsidR="00914819">
              <w:rPr>
                <w:sz w:val="20"/>
                <w:szCs w:val="20"/>
              </w:rPr>
              <w:t xml:space="preserve">:  This Learning Experiences begins the formal writing process for their problem-solution essay.  </w:t>
            </w:r>
            <w:r w:rsidR="00B63D38">
              <w:rPr>
                <w:sz w:val="20"/>
                <w:szCs w:val="20"/>
              </w:rPr>
              <w:t>[</w:t>
            </w:r>
            <w:r w:rsidR="00B63D38">
              <w:rPr>
                <w:i/>
                <w:sz w:val="20"/>
                <w:szCs w:val="20"/>
              </w:rPr>
              <w:t>Understanding text, Responding to text, Producing text</w:t>
            </w:r>
            <w:r w:rsidR="00B63D38">
              <w:rPr>
                <w:szCs w:val="20"/>
              </w:rPr>
              <w:t>]</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263D7C">
            <w:pPr>
              <w:ind w:left="0" w:firstLine="0"/>
              <w:rPr>
                <w:b/>
                <w:sz w:val="20"/>
                <w:szCs w:val="20"/>
              </w:rPr>
            </w:pPr>
            <w:r w:rsidRPr="00375074">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2E3622" w:rsidRDefault="002E3622" w:rsidP="00263D7C">
            <w:pPr>
              <w:ind w:left="288" w:hanging="288"/>
              <w:rPr>
                <w:rFonts w:asciiTheme="minorHAnsi" w:hAnsiTheme="minorHAnsi"/>
                <w:sz w:val="20"/>
                <w:szCs w:val="20"/>
              </w:rPr>
            </w:pPr>
            <w:r w:rsidRPr="002E74EC">
              <w:rPr>
                <w:rFonts w:asciiTheme="minorHAnsi" w:hAnsiTheme="minorHAnsi"/>
                <w:sz w:val="20"/>
                <w:szCs w:val="20"/>
              </w:rPr>
              <w:t>Effective problem-solving relies upon consideration of a variety of options derived from the evaluation of multiple sources</w:t>
            </w:r>
            <w:r w:rsidR="00D6521A">
              <w:rPr>
                <w:rFonts w:asciiTheme="minorHAnsi" w:hAnsiTheme="minorHAnsi"/>
                <w:sz w:val="20"/>
                <w:szCs w:val="20"/>
              </w:rPr>
              <w:t>.</w:t>
            </w:r>
          </w:p>
          <w:p w:rsidR="00734BB9" w:rsidRPr="00D6521A" w:rsidRDefault="002E3622" w:rsidP="00263D7C">
            <w:pPr>
              <w:ind w:left="288" w:hanging="288"/>
              <w:rPr>
                <w:rFonts w:asciiTheme="minorHAnsi" w:hAnsiTheme="minorHAnsi"/>
                <w:sz w:val="20"/>
                <w:szCs w:val="20"/>
              </w:rPr>
            </w:pPr>
            <w:r>
              <w:rPr>
                <w:rFonts w:asciiTheme="minorHAnsi" w:hAnsiTheme="minorHAnsi"/>
                <w:sz w:val="20"/>
                <w:szCs w:val="20"/>
              </w:rPr>
              <w:t>Thoughtful research questions and a plan for inquiry provide the foundation for developing a</w:t>
            </w:r>
            <w:r w:rsidRPr="002E74EC">
              <w:rPr>
                <w:rFonts w:asciiTheme="minorHAnsi" w:hAnsiTheme="minorHAnsi"/>
                <w:sz w:val="20"/>
                <w:szCs w:val="20"/>
              </w:rPr>
              <w:t xml:space="preserve"> more com</w:t>
            </w:r>
            <w:r>
              <w:rPr>
                <w:rFonts w:asciiTheme="minorHAnsi" w:hAnsiTheme="minorHAnsi"/>
                <w:sz w:val="20"/>
                <w:szCs w:val="20"/>
              </w:rPr>
              <w:t>plex understanding of an issue.</w:t>
            </w:r>
            <w:r w:rsidR="00D6521A">
              <w:rPr>
                <w:rFonts w:asciiTheme="minorHAnsi" w:hAnsiTheme="minorHAnsi"/>
                <w:sz w:val="20"/>
                <w:szCs w:val="20"/>
              </w:rPr>
              <w:t xml:space="preserve"> </w:t>
            </w:r>
            <w:r w:rsidRPr="002E74EC">
              <w:rPr>
                <w:rFonts w:asciiTheme="minorHAnsi" w:hAnsiTheme="minorHAnsi"/>
                <w:sz w:val="20"/>
                <w:szCs w:val="20"/>
              </w:rPr>
              <w:t xml:space="preserve"> </w:t>
            </w:r>
          </w:p>
          <w:p w:rsidR="002E3622" w:rsidRPr="00375074" w:rsidRDefault="002E3622" w:rsidP="00263D7C">
            <w:pPr>
              <w:ind w:left="288" w:hanging="288"/>
              <w:rPr>
                <w:sz w:val="20"/>
                <w:szCs w:val="20"/>
              </w:rPr>
            </w:pPr>
            <w:r>
              <w:rPr>
                <w:rFonts w:asciiTheme="minorHAnsi" w:hAnsiTheme="minorHAnsi"/>
                <w:sz w:val="20"/>
                <w:szCs w:val="20"/>
              </w:rPr>
              <w:t>W</w:t>
            </w:r>
            <w:r w:rsidRPr="002E74EC">
              <w:rPr>
                <w:rFonts w:asciiTheme="minorHAnsi" w:hAnsiTheme="minorHAnsi"/>
                <w:sz w:val="20"/>
                <w:szCs w:val="20"/>
              </w:rPr>
              <w:t xml:space="preserve">ritten and spoken arguments that </w:t>
            </w:r>
            <w:r>
              <w:rPr>
                <w:rFonts w:asciiTheme="minorHAnsi" w:hAnsiTheme="minorHAnsi"/>
                <w:sz w:val="20"/>
                <w:szCs w:val="20"/>
              </w:rPr>
              <w:t>propose</w:t>
            </w:r>
            <w:r w:rsidRPr="002E74EC">
              <w:rPr>
                <w:rFonts w:asciiTheme="minorHAnsi" w:hAnsiTheme="minorHAnsi"/>
                <w:sz w:val="20"/>
                <w:szCs w:val="20"/>
              </w:rPr>
              <w:t xml:space="preserve"> solution</w:t>
            </w:r>
            <w:r>
              <w:rPr>
                <w:rFonts w:asciiTheme="minorHAnsi" w:hAnsiTheme="minorHAnsi"/>
                <w:sz w:val="20"/>
                <w:szCs w:val="20"/>
              </w:rPr>
              <w:t>s</w:t>
            </w:r>
            <w:r w:rsidRPr="002E74EC">
              <w:rPr>
                <w:rFonts w:asciiTheme="minorHAnsi" w:hAnsiTheme="minorHAnsi"/>
                <w:sz w:val="20"/>
                <w:szCs w:val="20"/>
              </w:rPr>
              <w:t xml:space="preserve"> must draw upon organized, well-supported reasoning</w:t>
            </w:r>
            <w:r>
              <w:rPr>
                <w:rFonts w:asciiTheme="minorHAnsi" w:hAnsiTheme="minorHAnsi"/>
                <w:sz w:val="20"/>
                <w:szCs w:val="20"/>
              </w:rPr>
              <w:t xml:space="preserve"> to increase their persuasive potential/capacity</w:t>
            </w:r>
            <w:r w:rsidRPr="002E74EC">
              <w:rPr>
                <w:rFonts w:asciiTheme="minorHAnsi" w:hAnsiTheme="minorHAnsi"/>
                <w:sz w:val="20"/>
                <w:szCs w:val="20"/>
              </w:rPr>
              <w:t>.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263D7C">
            <w:pPr>
              <w:ind w:left="0" w:firstLine="0"/>
              <w:rPr>
                <w:b/>
                <w:sz w:val="20"/>
                <w:szCs w:val="20"/>
              </w:rPr>
            </w:pPr>
            <w:r w:rsidRPr="00375074">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734BB9" w:rsidRPr="00375074" w:rsidRDefault="00912F94" w:rsidP="00263D7C">
            <w:pPr>
              <w:ind w:left="288" w:hanging="288"/>
              <w:rPr>
                <w:sz w:val="20"/>
                <w:szCs w:val="20"/>
              </w:rPr>
            </w:pPr>
            <w:r>
              <w:rPr>
                <w:sz w:val="20"/>
                <w:szCs w:val="20"/>
              </w:rPr>
              <w:t>Research Paper Rubric</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263D7C">
            <w:pPr>
              <w:ind w:left="0" w:firstLine="0"/>
              <w:rPr>
                <w:b/>
                <w:sz w:val="20"/>
                <w:szCs w:val="20"/>
              </w:rPr>
            </w:pPr>
            <w:r w:rsidRPr="00375074">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734BB9" w:rsidRPr="00375074" w:rsidRDefault="00912F94" w:rsidP="00263D7C">
            <w:pPr>
              <w:ind w:left="288" w:hanging="288"/>
              <w:rPr>
                <w:sz w:val="20"/>
                <w:szCs w:val="20"/>
              </w:rPr>
            </w:pPr>
            <w:r>
              <w:rPr>
                <w:sz w:val="20"/>
                <w:szCs w:val="20"/>
              </w:rPr>
              <w:t xml:space="preserve">Research Paper Rubric, Computers, Databases, Graphic Organizer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263D7C">
            <w:pPr>
              <w:ind w:left="0" w:firstLine="0"/>
              <w:rPr>
                <w:b/>
                <w:sz w:val="20"/>
                <w:szCs w:val="20"/>
              </w:rPr>
            </w:pPr>
            <w:r w:rsidRPr="00375074">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734BB9" w:rsidRPr="00375074" w:rsidRDefault="00263D7C" w:rsidP="00263D7C">
            <w:pPr>
              <w:ind w:left="288" w:hanging="288"/>
              <w:rPr>
                <w:sz w:val="20"/>
                <w:szCs w:val="20"/>
              </w:rPr>
            </w:pPr>
            <w:r>
              <w:rPr>
                <w:sz w:val="20"/>
                <w:szCs w:val="20"/>
              </w:rPr>
              <w:t>Students will continue to revise their bibliography as they collect resources</w:t>
            </w:r>
            <w:r w:rsidR="00EA13F4">
              <w:rPr>
                <w:sz w:val="20"/>
                <w:szCs w:val="20"/>
              </w:rPr>
              <w:t xml:space="preserve"> </w:t>
            </w:r>
          </w:p>
        </w:tc>
      </w:tr>
      <w:tr w:rsidR="00734BB9" w:rsidRPr="00375074" w:rsidTr="008D1D89">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263D7C">
            <w:pPr>
              <w:ind w:left="0" w:firstLine="0"/>
              <w:rPr>
                <w:b/>
                <w:sz w:val="20"/>
                <w:szCs w:val="20"/>
              </w:rPr>
            </w:pPr>
            <w:r w:rsidRPr="00375074">
              <w:rPr>
                <w:b/>
                <w:sz w:val="20"/>
                <w:szCs w:val="20"/>
              </w:rPr>
              <w:t>Differentiation:</w:t>
            </w:r>
          </w:p>
          <w:p w:rsidR="00734BB9" w:rsidRPr="00375074" w:rsidRDefault="00734BB9" w:rsidP="00263D7C">
            <w:pPr>
              <w:ind w:left="0" w:firstLine="0"/>
              <w:rPr>
                <w:bCs/>
                <w:sz w:val="20"/>
                <w:szCs w:val="20"/>
              </w:rPr>
            </w:pPr>
            <w:r w:rsidRPr="00375074">
              <w:rPr>
                <w:sz w:val="20"/>
                <w:szCs w:val="20"/>
              </w:rPr>
              <w:t>(</w:t>
            </w:r>
            <w:r w:rsidRPr="00375074">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263D7C">
            <w:pPr>
              <w:ind w:left="0" w:firstLine="0"/>
              <w:rPr>
                <w:sz w:val="20"/>
                <w:szCs w:val="20"/>
              </w:rPr>
            </w:pPr>
            <w:r w:rsidRPr="00375074">
              <w:rPr>
                <w:b/>
                <w:sz w:val="20"/>
                <w:szCs w:val="20"/>
              </w:rPr>
              <w:t>Access</w:t>
            </w:r>
            <w:r w:rsidRPr="00375074">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263D7C">
            <w:pPr>
              <w:ind w:left="0" w:firstLine="0"/>
              <w:rPr>
                <w:sz w:val="20"/>
                <w:szCs w:val="20"/>
              </w:rPr>
            </w:pPr>
            <w:r w:rsidRPr="00375074">
              <w:rPr>
                <w:b/>
                <w:sz w:val="20"/>
                <w:szCs w:val="20"/>
              </w:rPr>
              <w:t>Expression</w:t>
            </w:r>
            <w:r w:rsidRPr="00375074">
              <w:rPr>
                <w:sz w:val="20"/>
                <w:szCs w:val="20"/>
              </w:rPr>
              <w:t xml:space="preserve"> (Products and/or Performance)</w:t>
            </w:r>
          </w:p>
        </w:tc>
      </w:tr>
      <w:tr w:rsidR="00734BB9" w:rsidRPr="00375074" w:rsidTr="008D1D89">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734BB9" w:rsidRPr="00375074" w:rsidRDefault="00734BB9" w:rsidP="00263D7C">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734BB9" w:rsidRPr="00375074" w:rsidRDefault="00EA13F4" w:rsidP="00263D7C">
            <w:pPr>
              <w:ind w:left="288" w:hanging="288"/>
              <w:rPr>
                <w:sz w:val="20"/>
                <w:szCs w:val="20"/>
              </w:rPr>
            </w:pPr>
            <w:r>
              <w:rPr>
                <w:sz w:val="20"/>
                <w:szCs w:val="20"/>
              </w:rPr>
              <w:t xml:space="preserve">The teacher may provide </w:t>
            </w:r>
            <w:r w:rsidR="004A332B">
              <w:rPr>
                <w:sz w:val="20"/>
                <w:szCs w:val="20"/>
              </w:rPr>
              <w:t>a</w:t>
            </w:r>
            <w:r>
              <w:rPr>
                <w:sz w:val="20"/>
                <w:szCs w:val="20"/>
              </w:rPr>
              <w:t xml:space="preserve"> MLA Citation Sheet </w:t>
            </w:r>
            <w:r w:rsidR="004A332B">
              <w:rPr>
                <w:sz w:val="20"/>
                <w:szCs w:val="20"/>
              </w:rPr>
              <w:t>template</w:t>
            </w:r>
          </w:p>
        </w:tc>
        <w:tc>
          <w:tcPr>
            <w:tcW w:w="5753" w:type="dxa"/>
            <w:tcBorders>
              <w:top w:val="nil"/>
              <w:left w:val="single" w:sz="4" w:space="0" w:color="auto"/>
              <w:bottom w:val="single" w:sz="4" w:space="0" w:color="auto"/>
              <w:right w:val="single" w:sz="4" w:space="0" w:color="auto"/>
            </w:tcBorders>
          </w:tcPr>
          <w:p w:rsidR="00734BB9" w:rsidRPr="00375074" w:rsidRDefault="004A332B" w:rsidP="00263D7C">
            <w:pPr>
              <w:ind w:left="0" w:firstLine="0"/>
              <w:contextualSpacing/>
              <w:rPr>
                <w:sz w:val="20"/>
                <w:szCs w:val="20"/>
              </w:rPr>
            </w:pPr>
            <w:r>
              <w:rPr>
                <w:sz w:val="20"/>
                <w:szCs w:val="20"/>
              </w:rPr>
              <w:t>Students may complete the template for each source</w:t>
            </w:r>
            <w:r w:rsidR="00EA13F4">
              <w:rPr>
                <w:sz w:val="20"/>
                <w:szCs w:val="20"/>
              </w:rPr>
              <w:t xml:space="preserve"> </w:t>
            </w:r>
          </w:p>
        </w:tc>
      </w:tr>
      <w:tr w:rsidR="00734BB9" w:rsidRPr="00375074" w:rsidTr="008D1D89">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263D7C">
            <w:pPr>
              <w:ind w:left="0" w:firstLine="0"/>
              <w:rPr>
                <w:b/>
                <w:sz w:val="20"/>
                <w:szCs w:val="20"/>
              </w:rPr>
            </w:pPr>
            <w:r w:rsidRPr="00375074">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263D7C">
            <w:pPr>
              <w:ind w:left="288" w:hanging="288"/>
              <w:rPr>
                <w:sz w:val="20"/>
                <w:szCs w:val="20"/>
              </w:rPr>
            </w:pPr>
            <w:r w:rsidRPr="00375074">
              <w:rPr>
                <w:b/>
                <w:sz w:val="20"/>
                <w:szCs w:val="20"/>
              </w:rPr>
              <w:t>Access</w:t>
            </w:r>
            <w:r w:rsidRPr="00375074">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375074" w:rsidRDefault="00734BB9" w:rsidP="00263D7C">
            <w:pPr>
              <w:ind w:left="288" w:hanging="288"/>
              <w:rPr>
                <w:sz w:val="20"/>
                <w:szCs w:val="20"/>
              </w:rPr>
            </w:pPr>
            <w:r w:rsidRPr="00375074">
              <w:rPr>
                <w:b/>
                <w:sz w:val="20"/>
                <w:szCs w:val="20"/>
              </w:rPr>
              <w:t>Expression</w:t>
            </w:r>
            <w:r w:rsidRPr="00375074">
              <w:rPr>
                <w:sz w:val="20"/>
                <w:szCs w:val="20"/>
              </w:rPr>
              <w:t xml:space="preserve"> (Products and/or Performance)</w:t>
            </w:r>
          </w:p>
        </w:tc>
      </w:tr>
      <w:tr w:rsidR="00734BB9" w:rsidRPr="00375074" w:rsidTr="008D1D89">
        <w:trPr>
          <w:trHeight w:val="886"/>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734BB9" w:rsidRPr="00375074" w:rsidRDefault="00734BB9" w:rsidP="00263D7C">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734BB9" w:rsidRPr="00375074" w:rsidRDefault="00496215" w:rsidP="00263D7C">
            <w:pPr>
              <w:ind w:left="288" w:hanging="288"/>
              <w:rPr>
                <w:sz w:val="20"/>
                <w:szCs w:val="20"/>
              </w:rPr>
            </w:pPr>
            <w:r>
              <w:rPr>
                <w:sz w:val="20"/>
                <w:szCs w:val="20"/>
              </w:rPr>
              <w:t>The teacher may model “annotated bibliography”</w:t>
            </w:r>
          </w:p>
        </w:tc>
        <w:tc>
          <w:tcPr>
            <w:tcW w:w="5753" w:type="dxa"/>
            <w:tcBorders>
              <w:top w:val="nil"/>
              <w:left w:val="single" w:sz="4" w:space="0" w:color="auto"/>
              <w:bottom w:val="single" w:sz="4" w:space="0" w:color="auto"/>
              <w:right w:val="single" w:sz="4" w:space="0" w:color="auto"/>
            </w:tcBorders>
          </w:tcPr>
          <w:p w:rsidR="00734BB9" w:rsidRPr="00375074" w:rsidRDefault="00496215" w:rsidP="00263D7C">
            <w:pPr>
              <w:ind w:left="288" w:hanging="288"/>
              <w:rPr>
                <w:sz w:val="20"/>
                <w:szCs w:val="20"/>
              </w:rPr>
            </w:pPr>
            <w:r>
              <w:rPr>
                <w:sz w:val="20"/>
                <w:szCs w:val="20"/>
              </w:rPr>
              <w:t>Students may create an annotated bibliography for their sources</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263D7C">
            <w:pPr>
              <w:ind w:left="0" w:firstLine="0"/>
              <w:rPr>
                <w:b/>
                <w:sz w:val="20"/>
                <w:szCs w:val="20"/>
              </w:rPr>
            </w:pPr>
            <w:r w:rsidRPr="00375074">
              <w:rPr>
                <w:b/>
                <w:sz w:val="20"/>
                <w:szCs w:val="20"/>
              </w:rPr>
              <w:lastRenderedPageBreak/>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3B66D0" w:rsidRPr="002E74EC" w:rsidRDefault="003B66D0" w:rsidP="00263D7C">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 xml:space="preserve">Reading and note-taking strategies, such as outlining, mapping systems, skimming, scanning, key word </w:t>
            </w:r>
            <w:r w:rsidR="001945E6">
              <w:rPr>
                <w:rFonts w:asciiTheme="minorHAnsi" w:hAnsiTheme="minorHAnsi"/>
                <w:sz w:val="20"/>
                <w:szCs w:val="20"/>
              </w:rPr>
              <w:t>search</w:t>
            </w:r>
          </w:p>
          <w:p w:rsidR="003B66D0" w:rsidRPr="002E74EC" w:rsidRDefault="003B66D0" w:rsidP="00263D7C">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Difference between</w:t>
            </w:r>
            <w:r w:rsidR="001945E6">
              <w:rPr>
                <w:rFonts w:asciiTheme="minorHAnsi" w:hAnsiTheme="minorHAnsi"/>
                <w:sz w:val="20"/>
                <w:szCs w:val="20"/>
              </w:rPr>
              <w:t xml:space="preserve"> primary and secondary sources </w:t>
            </w:r>
          </w:p>
          <w:p w:rsidR="003B66D0" w:rsidRPr="002E74EC" w:rsidRDefault="003B66D0" w:rsidP="00263D7C">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 xml:space="preserve">Criteria for evaluating information from a variety of sources include diverse media and formats </w:t>
            </w:r>
          </w:p>
          <w:p w:rsidR="003B66D0" w:rsidRPr="002E74EC" w:rsidRDefault="003B66D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Criteria used to evaluate thinking or reasoning, such as purpose, question at issue; points of view; implications and consequence</w:t>
            </w:r>
            <w:r w:rsidR="001945E6">
              <w:rPr>
                <w:rFonts w:asciiTheme="minorHAnsi" w:hAnsiTheme="minorHAnsi"/>
                <w:sz w:val="20"/>
                <w:szCs w:val="20"/>
              </w:rPr>
              <w:t xml:space="preserve">s; inferences; and assumptions </w:t>
            </w:r>
          </w:p>
          <w:p w:rsidR="003B66D0" w:rsidRPr="002E74EC" w:rsidRDefault="003B66D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Potential steps of an </w:t>
            </w:r>
            <w:r w:rsidR="001945E6">
              <w:rPr>
                <w:rFonts w:asciiTheme="minorHAnsi" w:hAnsiTheme="minorHAnsi"/>
                <w:sz w:val="20"/>
                <w:szCs w:val="20"/>
              </w:rPr>
              <w:t xml:space="preserve">inquiry-based research process </w:t>
            </w:r>
          </w:p>
          <w:p w:rsidR="00734BB9" w:rsidRPr="00375074" w:rsidRDefault="003B66D0" w:rsidP="00263D7C">
            <w:pPr>
              <w:pStyle w:val="ListParagraph"/>
              <w:numPr>
                <w:ilvl w:val="0"/>
                <w:numId w:val="2"/>
              </w:numPr>
              <w:spacing w:after="0" w:line="240" w:lineRule="auto"/>
              <w:contextualSpacing w:val="0"/>
              <w:rPr>
                <w:sz w:val="20"/>
                <w:szCs w:val="20"/>
              </w:rPr>
            </w:pPr>
            <w:r w:rsidRPr="002E74EC">
              <w:rPr>
                <w:rFonts w:asciiTheme="minorHAnsi" w:hAnsiTheme="minorHAnsi"/>
                <w:sz w:val="20"/>
                <w:szCs w:val="20"/>
              </w:rPr>
              <w:t xml:space="preserve">Strategies for connecting solutions (claims), reasoning, and evidence. </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263D7C">
            <w:pPr>
              <w:ind w:left="0" w:firstLine="0"/>
              <w:rPr>
                <w:b/>
                <w:sz w:val="20"/>
                <w:szCs w:val="20"/>
              </w:rPr>
            </w:pPr>
            <w:r w:rsidRPr="00375074">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3B66D0" w:rsidRPr="002E74EC" w:rsidRDefault="003B66D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Evaluate clarity and accuracy of information through investigation and the analysis of other sources</w:t>
            </w:r>
            <w:r w:rsidR="001945E6">
              <w:rPr>
                <w:rFonts w:asciiTheme="minorHAnsi" w:hAnsiTheme="minorHAnsi"/>
                <w:sz w:val="20"/>
                <w:szCs w:val="20"/>
              </w:rPr>
              <w:t>.</w:t>
            </w:r>
          </w:p>
          <w:p w:rsidR="003B66D0" w:rsidRPr="002E74EC" w:rsidRDefault="003B66D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Use flexible reading and note-taking strategies to organize information and make connections within a</w:t>
            </w:r>
            <w:r w:rsidR="001945E6">
              <w:rPr>
                <w:rFonts w:asciiTheme="minorHAnsi" w:hAnsiTheme="minorHAnsi"/>
                <w:sz w:val="20"/>
                <w:szCs w:val="20"/>
              </w:rPr>
              <w:t xml:space="preserve">nd across informational texts. </w:t>
            </w:r>
          </w:p>
          <w:p w:rsidR="003B66D0" w:rsidRPr="00D41746" w:rsidRDefault="003B66D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Integrate information from different sources, including primary and secondary sources, to r</w:t>
            </w:r>
            <w:r w:rsidR="001945E6">
              <w:rPr>
                <w:rFonts w:asciiTheme="minorHAnsi" w:hAnsiTheme="minorHAnsi"/>
                <w:sz w:val="20"/>
                <w:szCs w:val="20"/>
              </w:rPr>
              <w:t xml:space="preserve">esearch and complete a project </w:t>
            </w:r>
          </w:p>
          <w:p w:rsidR="003B66D0" w:rsidRPr="002E74EC" w:rsidRDefault="003B66D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Pose questions to drive an i</w:t>
            </w:r>
            <w:r w:rsidR="001945E6">
              <w:rPr>
                <w:rFonts w:asciiTheme="minorHAnsi" w:hAnsiTheme="minorHAnsi"/>
                <w:sz w:val="20"/>
                <w:szCs w:val="20"/>
              </w:rPr>
              <w:t xml:space="preserve">nquiry-based research process. </w:t>
            </w:r>
            <w:r w:rsidRPr="002E74EC">
              <w:rPr>
                <w:rFonts w:asciiTheme="minorHAnsi" w:hAnsiTheme="minorHAnsi"/>
                <w:sz w:val="20"/>
                <w:szCs w:val="20"/>
              </w:rPr>
              <w:t xml:space="preserve"> </w:t>
            </w:r>
          </w:p>
          <w:p w:rsidR="003B66D0" w:rsidRPr="002E74EC" w:rsidRDefault="003B66D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Analyze and reflect on one’s reasoning and the reasoning of othe</w:t>
            </w:r>
            <w:r w:rsidR="001945E6">
              <w:rPr>
                <w:rFonts w:asciiTheme="minorHAnsi" w:hAnsiTheme="minorHAnsi"/>
                <w:sz w:val="20"/>
                <w:szCs w:val="20"/>
              </w:rPr>
              <w:t xml:space="preserve">rs </w:t>
            </w:r>
          </w:p>
          <w:p w:rsidR="00734BB9" w:rsidRPr="001945E6" w:rsidRDefault="003B66D0" w:rsidP="00263D7C">
            <w:pPr>
              <w:pStyle w:val="ListParagraph"/>
              <w:numPr>
                <w:ilvl w:val="0"/>
                <w:numId w:val="2"/>
              </w:numPr>
              <w:spacing w:after="0" w:line="240" w:lineRule="auto"/>
              <w:contextualSpacing w:val="0"/>
              <w:rPr>
                <w:sz w:val="20"/>
                <w:szCs w:val="20"/>
              </w:rPr>
            </w:pPr>
            <w:r w:rsidRPr="002E74EC">
              <w:rPr>
                <w:rFonts w:asciiTheme="minorHAnsi" w:hAnsiTheme="minorHAnsi"/>
                <w:sz w:val="20"/>
                <w:szCs w:val="20"/>
              </w:rPr>
              <w:t>Monitor and reflect on the rationale for, and effectiveness of, choices made through</w:t>
            </w:r>
            <w:r w:rsidR="001945E6">
              <w:rPr>
                <w:rFonts w:asciiTheme="minorHAnsi" w:hAnsiTheme="minorHAnsi"/>
                <w:sz w:val="20"/>
                <w:szCs w:val="20"/>
              </w:rPr>
              <w:t>out the problem-solving process.</w:t>
            </w:r>
          </w:p>
        </w:tc>
      </w:tr>
      <w:tr w:rsidR="00734BB9" w:rsidRPr="00375074"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375074" w:rsidRDefault="00734BB9" w:rsidP="00263D7C">
            <w:pPr>
              <w:ind w:left="0" w:firstLine="0"/>
              <w:rPr>
                <w:b/>
                <w:sz w:val="20"/>
                <w:szCs w:val="20"/>
              </w:rPr>
            </w:pPr>
            <w:r w:rsidRPr="00375074">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734BB9" w:rsidRPr="00375074" w:rsidRDefault="00EA13F4" w:rsidP="00263D7C">
            <w:pPr>
              <w:ind w:left="0" w:firstLine="0"/>
              <w:rPr>
                <w:sz w:val="20"/>
                <w:szCs w:val="20"/>
              </w:rPr>
            </w:pPr>
            <w:r>
              <w:rPr>
                <w:sz w:val="20"/>
                <w:szCs w:val="20"/>
              </w:rPr>
              <w:t xml:space="preserve">MLA, Works Cited, Analyze, Synthesize </w:t>
            </w:r>
          </w:p>
        </w:tc>
      </w:tr>
    </w:tbl>
    <w:p w:rsidR="002801C1" w:rsidRDefault="002801C1"/>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0510A0" w:rsidRPr="00375074" w:rsidTr="00FC770A">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0510A0" w:rsidRPr="00375074" w:rsidRDefault="000510A0" w:rsidP="00263D7C">
            <w:pPr>
              <w:ind w:left="0" w:firstLine="0"/>
              <w:rPr>
                <w:b/>
                <w:sz w:val="20"/>
                <w:szCs w:val="20"/>
              </w:rPr>
            </w:pPr>
            <w:r w:rsidRPr="00375074">
              <w:rPr>
                <w:b/>
                <w:sz w:val="20"/>
                <w:szCs w:val="20"/>
              </w:rPr>
              <w:t xml:space="preserve">Learning Experience # </w:t>
            </w:r>
            <w:r>
              <w:rPr>
                <w:b/>
                <w:sz w:val="20"/>
                <w:szCs w:val="20"/>
              </w:rPr>
              <w:t>8</w:t>
            </w:r>
          </w:p>
        </w:tc>
      </w:tr>
      <w:tr w:rsidR="000510A0" w:rsidRPr="00375074" w:rsidTr="00FC770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0510A0" w:rsidRPr="00375074" w:rsidRDefault="000510A0" w:rsidP="00263D7C">
            <w:pPr>
              <w:ind w:left="0" w:firstLine="0"/>
              <w:rPr>
                <w:b/>
                <w:sz w:val="20"/>
                <w:szCs w:val="20"/>
              </w:rPr>
            </w:pPr>
            <w:r w:rsidRPr="00375074">
              <w:rPr>
                <w:b/>
                <w:sz w:val="20"/>
                <w:szCs w:val="20"/>
              </w:rPr>
              <w:t xml:space="preserve">Task Description:  </w:t>
            </w:r>
          </w:p>
          <w:p w:rsidR="000510A0" w:rsidRPr="00375074" w:rsidRDefault="000510A0" w:rsidP="00263D7C">
            <w:pPr>
              <w:ind w:left="0" w:firstLine="0"/>
              <w:rPr>
                <w:b/>
                <w:i/>
                <w:sz w:val="20"/>
                <w:szCs w:val="20"/>
              </w:rPr>
            </w:pPr>
            <w:r w:rsidRPr="00375074">
              <w:rPr>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0510A0" w:rsidRPr="00B63D38" w:rsidRDefault="000510A0" w:rsidP="00263D7C">
            <w:pPr>
              <w:spacing w:after="200"/>
              <w:ind w:left="0" w:firstLine="0"/>
              <w:contextualSpacing/>
              <w:rPr>
                <w:sz w:val="20"/>
                <w:szCs w:val="20"/>
              </w:rPr>
            </w:pPr>
            <w:r>
              <w:rPr>
                <w:sz w:val="20"/>
                <w:szCs w:val="20"/>
              </w:rPr>
              <w:t>The</w:t>
            </w:r>
            <w:r w:rsidR="00F02255">
              <w:rPr>
                <w:sz w:val="20"/>
                <w:szCs w:val="20"/>
              </w:rPr>
              <w:t xml:space="preserve"> teacher may provide resources </w:t>
            </w:r>
            <w:r>
              <w:rPr>
                <w:sz w:val="20"/>
                <w:szCs w:val="20"/>
              </w:rPr>
              <w:t>for the writing process</w:t>
            </w:r>
            <w:r w:rsidR="004F4629">
              <w:rPr>
                <w:sz w:val="20"/>
                <w:szCs w:val="20"/>
              </w:rPr>
              <w:t xml:space="preserve"> (e.g. models of organization, editing resources), so that</w:t>
            </w:r>
            <w:r>
              <w:rPr>
                <w:sz w:val="20"/>
                <w:szCs w:val="20"/>
              </w:rPr>
              <w:t xml:space="preserve"> students can </w:t>
            </w:r>
            <w:r w:rsidR="004F4629">
              <w:rPr>
                <w:sz w:val="20"/>
                <w:szCs w:val="20"/>
              </w:rPr>
              <w:t xml:space="preserve">begin </w:t>
            </w:r>
            <w:r>
              <w:rPr>
                <w:sz w:val="20"/>
                <w:szCs w:val="20"/>
              </w:rPr>
              <w:t>develop</w:t>
            </w:r>
            <w:r w:rsidR="004F4629">
              <w:rPr>
                <w:sz w:val="20"/>
                <w:szCs w:val="20"/>
              </w:rPr>
              <w:t>ing a draft of a research-based problem-solution</w:t>
            </w:r>
            <w:r>
              <w:rPr>
                <w:sz w:val="20"/>
                <w:szCs w:val="20"/>
              </w:rPr>
              <w:t xml:space="preserve"> </w:t>
            </w:r>
            <w:r w:rsidR="004F4629">
              <w:rPr>
                <w:sz w:val="20"/>
                <w:szCs w:val="20"/>
              </w:rPr>
              <w:t xml:space="preserve">argument essay. </w:t>
            </w:r>
            <w:r w:rsidRPr="000510A0">
              <w:rPr>
                <w:b/>
                <w:sz w:val="20"/>
                <w:szCs w:val="20"/>
              </w:rPr>
              <w:t>Teacher note</w:t>
            </w:r>
            <w:r>
              <w:rPr>
                <w:sz w:val="20"/>
                <w:szCs w:val="20"/>
              </w:rPr>
              <w:t xml:space="preserve">: This learning experience may cover multiple days of instruction to move students through the writing process. </w:t>
            </w:r>
            <w:r w:rsidR="00B63D38">
              <w:rPr>
                <w:sz w:val="20"/>
                <w:szCs w:val="20"/>
              </w:rPr>
              <w:t>[</w:t>
            </w:r>
            <w:r w:rsidR="00B63D38">
              <w:rPr>
                <w:i/>
                <w:sz w:val="20"/>
                <w:szCs w:val="20"/>
              </w:rPr>
              <w:t>Producing text</w:t>
            </w:r>
            <w:r w:rsidR="00B63D38">
              <w:rPr>
                <w:sz w:val="20"/>
                <w:szCs w:val="20"/>
              </w:rPr>
              <w:t>]</w:t>
            </w:r>
          </w:p>
        </w:tc>
      </w:tr>
      <w:tr w:rsidR="000510A0" w:rsidRPr="00375074" w:rsidTr="00FC770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0510A0" w:rsidRPr="00375074" w:rsidRDefault="000510A0" w:rsidP="00263D7C">
            <w:pPr>
              <w:ind w:left="0" w:firstLine="0"/>
              <w:rPr>
                <w:b/>
                <w:sz w:val="20"/>
                <w:szCs w:val="20"/>
              </w:rPr>
            </w:pPr>
            <w:r w:rsidRPr="00375074">
              <w:rPr>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0510A0" w:rsidRPr="00375074" w:rsidRDefault="000510A0" w:rsidP="00263D7C">
            <w:pPr>
              <w:ind w:left="288" w:hanging="288"/>
              <w:rPr>
                <w:sz w:val="20"/>
                <w:szCs w:val="20"/>
              </w:rPr>
            </w:pPr>
            <w:r>
              <w:rPr>
                <w:rFonts w:asciiTheme="minorHAnsi" w:hAnsiTheme="minorHAnsi"/>
                <w:sz w:val="20"/>
                <w:szCs w:val="20"/>
              </w:rPr>
              <w:t>W</w:t>
            </w:r>
            <w:r w:rsidRPr="002E74EC">
              <w:rPr>
                <w:rFonts w:asciiTheme="minorHAnsi" w:hAnsiTheme="minorHAnsi"/>
                <w:sz w:val="20"/>
                <w:szCs w:val="20"/>
              </w:rPr>
              <w:t xml:space="preserve">ritten and spoken arguments that </w:t>
            </w:r>
            <w:r>
              <w:rPr>
                <w:rFonts w:asciiTheme="minorHAnsi" w:hAnsiTheme="minorHAnsi"/>
                <w:sz w:val="20"/>
                <w:szCs w:val="20"/>
              </w:rPr>
              <w:t>propose</w:t>
            </w:r>
            <w:r w:rsidRPr="002E74EC">
              <w:rPr>
                <w:rFonts w:asciiTheme="minorHAnsi" w:hAnsiTheme="minorHAnsi"/>
                <w:sz w:val="20"/>
                <w:szCs w:val="20"/>
              </w:rPr>
              <w:t xml:space="preserve"> solution</w:t>
            </w:r>
            <w:r>
              <w:rPr>
                <w:rFonts w:asciiTheme="minorHAnsi" w:hAnsiTheme="minorHAnsi"/>
                <w:sz w:val="20"/>
                <w:szCs w:val="20"/>
              </w:rPr>
              <w:t>s</w:t>
            </w:r>
            <w:r w:rsidRPr="002E74EC">
              <w:rPr>
                <w:rFonts w:asciiTheme="minorHAnsi" w:hAnsiTheme="minorHAnsi"/>
                <w:sz w:val="20"/>
                <w:szCs w:val="20"/>
              </w:rPr>
              <w:t xml:space="preserve"> must draw upon organized, well-supported reasoning</w:t>
            </w:r>
            <w:r>
              <w:rPr>
                <w:rFonts w:asciiTheme="minorHAnsi" w:hAnsiTheme="minorHAnsi"/>
                <w:sz w:val="20"/>
                <w:szCs w:val="20"/>
              </w:rPr>
              <w:t xml:space="preserve"> to increase their persuasive potential/capacity.</w:t>
            </w:r>
          </w:p>
        </w:tc>
      </w:tr>
      <w:tr w:rsidR="000510A0" w:rsidRPr="00375074" w:rsidTr="00FC770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0510A0" w:rsidRPr="00375074" w:rsidRDefault="000510A0" w:rsidP="00263D7C">
            <w:pPr>
              <w:ind w:left="0" w:firstLine="0"/>
              <w:rPr>
                <w:b/>
                <w:sz w:val="20"/>
                <w:szCs w:val="20"/>
              </w:rPr>
            </w:pPr>
            <w:r w:rsidRPr="00375074">
              <w:rPr>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1B5E4B" w:rsidRDefault="002D0646" w:rsidP="00263D7C">
            <w:pPr>
              <w:ind w:left="288" w:hanging="288"/>
              <w:rPr>
                <w:sz w:val="20"/>
                <w:szCs w:val="20"/>
              </w:rPr>
            </w:pPr>
            <w:hyperlink r:id="rId64" w:history="1">
              <w:r w:rsidR="001B5E4B" w:rsidRPr="00B517AC">
                <w:rPr>
                  <w:rStyle w:val="Hyperlink"/>
                  <w:sz w:val="20"/>
                  <w:szCs w:val="20"/>
                </w:rPr>
                <w:t>https://www.ocps.net/cs/services/cs/currareas/lang/IR/Documents/The%20Writing%20Process%20A%20Writing%20Resource%20Guide%20Final.pdf</w:t>
              </w:r>
            </w:hyperlink>
            <w:r w:rsidR="001B5E4B">
              <w:rPr>
                <w:sz w:val="20"/>
                <w:szCs w:val="20"/>
              </w:rPr>
              <w:t xml:space="preserve"> (writing process materials)</w:t>
            </w:r>
          </w:p>
          <w:p w:rsidR="001B5E4B" w:rsidRDefault="002D0646" w:rsidP="00263D7C">
            <w:pPr>
              <w:ind w:left="288" w:hanging="288"/>
              <w:rPr>
                <w:sz w:val="20"/>
                <w:szCs w:val="20"/>
              </w:rPr>
            </w:pPr>
            <w:hyperlink r:id="rId65" w:history="1">
              <w:r w:rsidR="004B1465" w:rsidRPr="00B517AC">
                <w:rPr>
                  <w:rStyle w:val="Hyperlink"/>
                  <w:sz w:val="20"/>
                  <w:szCs w:val="20"/>
                </w:rPr>
                <w:t>http://www.bcps.org/offices/lis/writing/secondary/writingprocess.html</w:t>
              </w:r>
            </w:hyperlink>
            <w:r w:rsidR="004B1465">
              <w:rPr>
                <w:sz w:val="20"/>
                <w:szCs w:val="20"/>
              </w:rPr>
              <w:t xml:space="preserve"> (writing process materials)</w:t>
            </w:r>
          </w:p>
          <w:p w:rsidR="0063386C" w:rsidRDefault="002D0646" w:rsidP="00263D7C">
            <w:pPr>
              <w:ind w:left="288" w:hanging="288"/>
              <w:rPr>
                <w:sz w:val="20"/>
                <w:szCs w:val="20"/>
              </w:rPr>
            </w:pPr>
            <w:hyperlink r:id="rId66" w:history="1">
              <w:r w:rsidR="0063386C" w:rsidRPr="00B517AC">
                <w:rPr>
                  <w:rStyle w:val="Hyperlink"/>
                  <w:sz w:val="20"/>
                  <w:szCs w:val="20"/>
                </w:rPr>
                <w:t>http://www1.kent.k12.wa.us/curriculum/writing/sec_writing/persuasivewritesites.htm</w:t>
              </w:r>
            </w:hyperlink>
            <w:r w:rsidR="0063386C">
              <w:rPr>
                <w:sz w:val="20"/>
                <w:szCs w:val="20"/>
              </w:rPr>
              <w:t xml:space="preserve"> (materials for persuasive writing)</w:t>
            </w:r>
          </w:p>
          <w:p w:rsidR="000510A0" w:rsidRDefault="002D0646" w:rsidP="00263D7C">
            <w:pPr>
              <w:ind w:left="288" w:hanging="288"/>
              <w:rPr>
                <w:sz w:val="20"/>
                <w:szCs w:val="20"/>
              </w:rPr>
            </w:pPr>
            <w:hyperlink r:id="rId67" w:history="1">
              <w:r w:rsidR="00506C79" w:rsidRPr="00B517AC">
                <w:rPr>
                  <w:rStyle w:val="Hyperlink"/>
                  <w:sz w:val="20"/>
                  <w:szCs w:val="20"/>
                </w:rPr>
                <w:t>http://www.cte.cornell.edu/documents/Science%20Rubrics.pdf</w:t>
              </w:r>
            </w:hyperlink>
            <w:r w:rsidR="00506C79">
              <w:rPr>
                <w:sz w:val="20"/>
                <w:szCs w:val="20"/>
              </w:rPr>
              <w:t xml:space="preserve"> (several rubrics – including a research paper rubric)</w:t>
            </w:r>
          </w:p>
          <w:p w:rsidR="00E5376D" w:rsidRPr="00375074" w:rsidRDefault="002D0646" w:rsidP="00263D7C">
            <w:pPr>
              <w:ind w:left="288" w:hanging="288"/>
              <w:rPr>
                <w:sz w:val="20"/>
                <w:szCs w:val="20"/>
              </w:rPr>
            </w:pPr>
            <w:hyperlink r:id="rId68" w:history="1">
              <w:r w:rsidR="00E5376D" w:rsidRPr="00B517AC">
                <w:rPr>
                  <w:rStyle w:val="Hyperlink"/>
                  <w:sz w:val="20"/>
                  <w:szCs w:val="20"/>
                </w:rPr>
                <w:t>http://turnitin.com/en_us/resources/teaching-tools/rubrics?start=8</w:t>
              </w:r>
            </w:hyperlink>
            <w:r w:rsidR="00E5376D">
              <w:rPr>
                <w:sz w:val="20"/>
                <w:szCs w:val="20"/>
              </w:rPr>
              <w:t xml:space="preserve"> (rubrics)</w:t>
            </w:r>
          </w:p>
        </w:tc>
      </w:tr>
      <w:tr w:rsidR="000510A0" w:rsidRPr="00375074" w:rsidTr="00FC770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0510A0" w:rsidRPr="00375074" w:rsidRDefault="000510A0" w:rsidP="00263D7C">
            <w:pPr>
              <w:ind w:left="0" w:firstLine="0"/>
              <w:rPr>
                <w:b/>
                <w:sz w:val="20"/>
                <w:szCs w:val="20"/>
              </w:rPr>
            </w:pPr>
            <w:r w:rsidRPr="00375074">
              <w:rPr>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E5376D" w:rsidRDefault="002D0646" w:rsidP="00263D7C">
            <w:pPr>
              <w:ind w:left="288" w:hanging="288"/>
              <w:rPr>
                <w:sz w:val="20"/>
                <w:szCs w:val="20"/>
              </w:rPr>
            </w:pPr>
            <w:hyperlink r:id="rId69" w:history="1">
              <w:r w:rsidR="00E5376D" w:rsidRPr="00B517AC">
                <w:rPr>
                  <w:rStyle w:val="Hyperlink"/>
                  <w:sz w:val="20"/>
                  <w:szCs w:val="20"/>
                </w:rPr>
                <w:t>https://www.ocps.net/cs/services/cs/currareas/lang/IR/Documents/The%20Writing%20Process%20A%20Writing%20Resource%20Guide%20Final.pdf</w:t>
              </w:r>
            </w:hyperlink>
            <w:r w:rsidR="00E5376D">
              <w:rPr>
                <w:sz w:val="20"/>
                <w:szCs w:val="20"/>
              </w:rPr>
              <w:t xml:space="preserve"> (writing process materials)</w:t>
            </w:r>
          </w:p>
          <w:p w:rsidR="00E5376D" w:rsidRDefault="002D0646" w:rsidP="00263D7C">
            <w:pPr>
              <w:ind w:left="288" w:hanging="288"/>
              <w:rPr>
                <w:sz w:val="20"/>
                <w:szCs w:val="20"/>
              </w:rPr>
            </w:pPr>
            <w:hyperlink r:id="rId70" w:history="1">
              <w:r w:rsidR="00E5376D" w:rsidRPr="00B517AC">
                <w:rPr>
                  <w:rStyle w:val="Hyperlink"/>
                  <w:sz w:val="20"/>
                  <w:szCs w:val="20"/>
                </w:rPr>
                <w:t>http://www.bcps.org/offices/lis/writing/secondary/writingprocess.html</w:t>
              </w:r>
            </w:hyperlink>
            <w:r w:rsidR="00E5376D">
              <w:rPr>
                <w:sz w:val="20"/>
                <w:szCs w:val="20"/>
              </w:rPr>
              <w:t xml:space="preserve"> (writing process materials)</w:t>
            </w:r>
          </w:p>
          <w:p w:rsidR="00E5376D" w:rsidRDefault="002D0646" w:rsidP="00263D7C">
            <w:pPr>
              <w:ind w:left="288" w:hanging="288"/>
              <w:rPr>
                <w:sz w:val="20"/>
                <w:szCs w:val="20"/>
              </w:rPr>
            </w:pPr>
            <w:hyperlink r:id="rId71" w:history="1">
              <w:r w:rsidR="00E5376D" w:rsidRPr="00B517AC">
                <w:rPr>
                  <w:rStyle w:val="Hyperlink"/>
                  <w:sz w:val="20"/>
                  <w:szCs w:val="20"/>
                </w:rPr>
                <w:t>http://www1.kent.k12.wa.us/curriculum/writing/sec_writing/persuasivewritesites.htm</w:t>
              </w:r>
            </w:hyperlink>
            <w:r w:rsidR="00E5376D">
              <w:rPr>
                <w:sz w:val="20"/>
                <w:szCs w:val="20"/>
              </w:rPr>
              <w:t xml:space="preserve"> (materials for persuasive writing)</w:t>
            </w:r>
          </w:p>
          <w:p w:rsidR="00E5376D" w:rsidRDefault="002D0646" w:rsidP="00263D7C">
            <w:pPr>
              <w:ind w:left="288" w:hanging="288"/>
              <w:rPr>
                <w:sz w:val="20"/>
                <w:szCs w:val="20"/>
              </w:rPr>
            </w:pPr>
            <w:hyperlink r:id="rId72" w:history="1">
              <w:r w:rsidR="00E5376D" w:rsidRPr="00B517AC">
                <w:rPr>
                  <w:rStyle w:val="Hyperlink"/>
                  <w:sz w:val="20"/>
                  <w:szCs w:val="20"/>
                </w:rPr>
                <w:t>http://www.cte.cornell.edu/documents/Science%20Rubrics.pdf</w:t>
              </w:r>
            </w:hyperlink>
            <w:r w:rsidR="00E5376D">
              <w:rPr>
                <w:sz w:val="20"/>
                <w:szCs w:val="20"/>
              </w:rPr>
              <w:t xml:space="preserve"> (several rubrics – including a research paper rubric)</w:t>
            </w:r>
          </w:p>
          <w:p w:rsidR="000510A0" w:rsidRPr="00375074" w:rsidRDefault="002D0646" w:rsidP="00263D7C">
            <w:pPr>
              <w:ind w:left="288" w:hanging="288"/>
              <w:rPr>
                <w:sz w:val="20"/>
                <w:szCs w:val="20"/>
              </w:rPr>
            </w:pPr>
            <w:hyperlink r:id="rId73" w:history="1">
              <w:r w:rsidR="00E5376D" w:rsidRPr="00B517AC">
                <w:rPr>
                  <w:rStyle w:val="Hyperlink"/>
                  <w:sz w:val="20"/>
                  <w:szCs w:val="20"/>
                </w:rPr>
                <w:t>http://turnitin.com/en_us/resources/teaching-tools/rubrics?start=8</w:t>
              </w:r>
            </w:hyperlink>
            <w:r w:rsidR="00E5376D">
              <w:rPr>
                <w:sz w:val="20"/>
                <w:szCs w:val="20"/>
              </w:rPr>
              <w:t xml:space="preserve"> (rubrics)</w:t>
            </w:r>
          </w:p>
        </w:tc>
      </w:tr>
      <w:tr w:rsidR="000510A0" w:rsidRPr="00375074" w:rsidTr="00FC770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0510A0" w:rsidRPr="00375074" w:rsidRDefault="000510A0" w:rsidP="00263D7C">
            <w:pPr>
              <w:ind w:left="0" w:firstLine="0"/>
              <w:rPr>
                <w:b/>
                <w:sz w:val="20"/>
                <w:szCs w:val="20"/>
              </w:rPr>
            </w:pPr>
            <w:r w:rsidRPr="00375074">
              <w:rPr>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0510A0" w:rsidRPr="00375074" w:rsidRDefault="00D04276" w:rsidP="00263D7C">
            <w:pPr>
              <w:ind w:left="288" w:hanging="288"/>
              <w:rPr>
                <w:sz w:val="20"/>
                <w:szCs w:val="20"/>
              </w:rPr>
            </w:pPr>
            <w:r>
              <w:rPr>
                <w:sz w:val="20"/>
                <w:szCs w:val="20"/>
              </w:rPr>
              <w:t>Students will demonstrate progress throughout</w:t>
            </w:r>
            <w:r w:rsidR="00271755">
              <w:rPr>
                <w:sz w:val="20"/>
                <w:szCs w:val="20"/>
              </w:rPr>
              <w:t xml:space="preserve"> the process of writing their p</w:t>
            </w:r>
            <w:r>
              <w:rPr>
                <w:sz w:val="20"/>
                <w:szCs w:val="20"/>
              </w:rPr>
              <w:t xml:space="preserve">roblem-solution research paper in teacher-student writing conferences, peer-to-peer conferences for different drafts.   </w:t>
            </w:r>
          </w:p>
        </w:tc>
      </w:tr>
      <w:tr w:rsidR="000510A0" w:rsidRPr="00375074" w:rsidTr="00FC770A">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0510A0" w:rsidRPr="00375074" w:rsidRDefault="000510A0" w:rsidP="00263D7C">
            <w:pPr>
              <w:ind w:left="0" w:firstLine="0"/>
              <w:rPr>
                <w:b/>
                <w:sz w:val="20"/>
                <w:szCs w:val="20"/>
              </w:rPr>
            </w:pPr>
            <w:r w:rsidRPr="00375074">
              <w:rPr>
                <w:b/>
                <w:sz w:val="20"/>
                <w:szCs w:val="20"/>
              </w:rPr>
              <w:lastRenderedPageBreak/>
              <w:t>Differentiation:</w:t>
            </w:r>
          </w:p>
          <w:p w:rsidR="000510A0" w:rsidRPr="00375074" w:rsidRDefault="000510A0" w:rsidP="00263D7C">
            <w:pPr>
              <w:ind w:left="0" w:firstLine="0"/>
              <w:rPr>
                <w:bCs/>
                <w:sz w:val="20"/>
                <w:szCs w:val="20"/>
              </w:rPr>
            </w:pPr>
            <w:r w:rsidRPr="00375074">
              <w:rPr>
                <w:sz w:val="20"/>
                <w:szCs w:val="20"/>
              </w:rPr>
              <w:t>(</w:t>
            </w:r>
            <w:r w:rsidRPr="00375074">
              <w:rPr>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0510A0" w:rsidRPr="00375074" w:rsidRDefault="000510A0" w:rsidP="00263D7C">
            <w:pPr>
              <w:ind w:left="0" w:firstLine="0"/>
              <w:rPr>
                <w:sz w:val="20"/>
                <w:szCs w:val="20"/>
              </w:rPr>
            </w:pPr>
            <w:r w:rsidRPr="00375074">
              <w:rPr>
                <w:b/>
                <w:sz w:val="20"/>
                <w:szCs w:val="20"/>
              </w:rPr>
              <w:t>Access</w:t>
            </w:r>
            <w:r w:rsidRPr="00375074">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0510A0" w:rsidRPr="00375074" w:rsidRDefault="000510A0" w:rsidP="00263D7C">
            <w:pPr>
              <w:ind w:left="0" w:firstLine="0"/>
              <w:rPr>
                <w:sz w:val="20"/>
                <w:szCs w:val="20"/>
              </w:rPr>
            </w:pPr>
            <w:r w:rsidRPr="00375074">
              <w:rPr>
                <w:b/>
                <w:sz w:val="20"/>
                <w:szCs w:val="20"/>
              </w:rPr>
              <w:t>Expression</w:t>
            </w:r>
            <w:r w:rsidRPr="00375074">
              <w:rPr>
                <w:sz w:val="20"/>
                <w:szCs w:val="20"/>
              </w:rPr>
              <w:t xml:space="preserve"> (Products and/or Performance)</w:t>
            </w:r>
          </w:p>
        </w:tc>
      </w:tr>
      <w:tr w:rsidR="000510A0" w:rsidRPr="00375074" w:rsidTr="00FC770A">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0510A0" w:rsidRPr="00375074" w:rsidRDefault="000510A0" w:rsidP="00263D7C">
            <w:pPr>
              <w:ind w:left="0" w:firstLine="0"/>
              <w:rPr>
                <w:bCs/>
                <w:sz w:val="20"/>
                <w:szCs w:val="20"/>
              </w:rPr>
            </w:pPr>
          </w:p>
        </w:tc>
        <w:tc>
          <w:tcPr>
            <w:tcW w:w="5318" w:type="dxa"/>
            <w:tcBorders>
              <w:top w:val="nil"/>
              <w:left w:val="single" w:sz="4" w:space="0" w:color="auto"/>
              <w:bottom w:val="single" w:sz="4" w:space="0" w:color="auto"/>
              <w:right w:val="single" w:sz="4" w:space="0" w:color="auto"/>
            </w:tcBorders>
          </w:tcPr>
          <w:p w:rsidR="000510A0" w:rsidRPr="00375074" w:rsidRDefault="000510A0" w:rsidP="00263D7C">
            <w:pPr>
              <w:ind w:left="288" w:hanging="288"/>
              <w:rPr>
                <w:sz w:val="20"/>
                <w:szCs w:val="20"/>
              </w:rPr>
            </w:pPr>
            <w:r>
              <w:rPr>
                <w:sz w:val="20"/>
                <w:szCs w:val="20"/>
              </w:rPr>
              <w:t xml:space="preserve">The teacher may provide a shortened assignment and modified rubric </w:t>
            </w:r>
          </w:p>
        </w:tc>
        <w:tc>
          <w:tcPr>
            <w:tcW w:w="5753" w:type="dxa"/>
            <w:tcBorders>
              <w:top w:val="nil"/>
              <w:left w:val="single" w:sz="4" w:space="0" w:color="auto"/>
              <w:bottom w:val="single" w:sz="4" w:space="0" w:color="auto"/>
              <w:right w:val="single" w:sz="4" w:space="0" w:color="auto"/>
            </w:tcBorders>
          </w:tcPr>
          <w:p w:rsidR="000510A0" w:rsidRPr="00375074" w:rsidRDefault="006C4462" w:rsidP="00263D7C">
            <w:pPr>
              <w:ind w:left="0" w:firstLine="0"/>
              <w:contextualSpacing/>
              <w:rPr>
                <w:sz w:val="20"/>
                <w:szCs w:val="20"/>
              </w:rPr>
            </w:pPr>
            <w:r>
              <w:rPr>
                <w:sz w:val="20"/>
                <w:szCs w:val="20"/>
              </w:rPr>
              <w:t>The student may</w:t>
            </w:r>
            <w:r w:rsidR="000510A0">
              <w:rPr>
                <w:sz w:val="20"/>
                <w:szCs w:val="20"/>
              </w:rPr>
              <w:t xml:space="preserve"> develop their essay based on their skills and abilities </w:t>
            </w:r>
          </w:p>
        </w:tc>
      </w:tr>
      <w:tr w:rsidR="000510A0" w:rsidRPr="00375074" w:rsidTr="00FC770A">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0510A0" w:rsidRPr="00375074" w:rsidRDefault="000510A0" w:rsidP="00263D7C">
            <w:pPr>
              <w:ind w:left="0" w:firstLine="0"/>
              <w:rPr>
                <w:b/>
                <w:sz w:val="20"/>
                <w:szCs w:val="20"/>
              </w:rPr>
            </w:pPr>
            <w:r w:rsidRPr="00375074">
              <w:rPr>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0510A0" w:rsidRPr="00375074" w:rsidRDefault="000510A0" w:rsidP="00263D7C">
            <w:pPr>
              <w:ind w:left="288" w:hanging="288"/>
              <w:rPr>
                <w:sz w:val="20"/>
                <w:szCs w:val="20"/>
              </w:rPr>
            </w:pPr>
            <w:r w:rsidRPr="00375074">
              <w:rPr>
                <w:b/>
                <w:sz w:val="20"/>
                <w:szCs w:val="20"/>
              </w:rPr>
              <w:t>Access</w:t>
            </w:r>
            <w:r w:rsidRPr="00375074">
              <w:rPr>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0510A0" w:rsidRPr="00375074" w:rsidRDefault="000510A0" w:rsidP="00263D7C">
            <w:pPr>
              <w:ind w:left="288" w:hanging="288"/>
              <w:rPr>
                <w:sz w:val="20"/>
                <w:szCs w:val="20"/>
              </w:rPr>
            </w:pPr>
            <w:r w:rsidRPr="00375074">
              <w:rPr>
                <w:b/>
                <w:sz w:val="20"/>
                <w:szCs w:val="20"/>
              </w:rPr>
              <w:t>Expression</w:t>
            </w:r>
            <w:r w:rsidRPr="00375074">
              <w:rPr>
                <w:sz w:val="20"/>
                <w:szCs w:val="20"/>
              </w:rPr>
              <w:t xml:space="preserve"> (Products and/or Performance)</w:t>
            </w:r>
          </w:p>
        </w:tc>
      </w:tr>
      <w:tr w:rsidR="000510A0" w:rsidRPr="00375074" w:rsidTr="00FC770A">
        <w:trPr>
          <w:trHeight w:val="886"/>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0510A0" w:rsidRPr="00375074" w:rsidRDefault="000510A0" w:rsidP="00263D7C">
            <w:pPr>
              <w:ind w:left="0" w:firstLine="0"/>
              <w:rPr>
                <w:b/>
                <w:sz w:val="20"/>
                <w:szCs w:val="20"/>
              </w:rPr>
            </w:pPr>
          </w:p>
        </w:tc>
        <w:tc>
          <w:tcPr>
            <w:tcW w:w="5318" w:type="dxa"/>
            <w:tcBorders>
              <w:top w:val="nil"/>
              <w:left w:val="single" w:sz="4" w:space="0" w:color="auto"/>
              <w:bottom w:val="single" w:sz="4" w:space="0" w:color="auto"/>
              <w:right w:val="single" w:sz="4" w:space="0" w:color="auto"/>
            </w:tcBorders>
          </w:tcPr>
          <w:p w:rsidR="000510A0" w:rsidRPr="00375074" w:rsidRDefault="000510A0" w:rsidP="00263D7C">
            <w:pPr>
              <w:ind w:left="288" w:hanging="288"/>
              <w:rPr>
                <w:sz w:val="20"/>
                <w:szCs w:val="20"/>
              </w:rPr>
            </w:pPr>
            <w:r>
              <w:rPr>
                <w:sz w:val="20"/>
                <w:szCs w:val="20"/>
              </w:rPr>
              <w:t xml:space="preserve">Teacher may allow students the opportunity to present their information </w:t>
            </w:r>
          </w:p>
        </w:tc>
        <w:tc>
          <w:tcPr>
            <w:tcW w:w="5753" w:type="dxa"/>
            <w:tcBorders>
              <w:top w:val="nil"/>
              <w:left w:val="single" w:sz="4" w:space="0" w:color="auto"/>
              <w:bottom w:val="single" w:sz="4" w:space="0" w:color="auto"/>
              <w:right w:val="single" w:sz="4" w:space="0" w:color="auto"/>
            </w:tcBorders>
          </w:tcPr>
          <w:p w:rsidR="000510A0" w:rsidRPr="00224463" w:rsidRDefault="000510A0" w:rsidP="00263D7C">
            <w:pPr>
              <w:rPr>
                <w:sz w:val="20"/>
                <w:szCs w:val="20"/>
              </w:rPr>
            </w:pPr>
            <w:r>
              <w:rPr>
                <w:sz w:val="20"/>
                <w:szCs w:val="20"/>
              </w:rPr>
              <w:t>So the students can publicly demonstrate their findings and opinions</w:t>
            </w:r>
          </w:p>
        </w:tc>
      </w:tr>
      <w:tr w:rsidR="000510A0" w:rsidRPr="00375074" w:rsidTr="00FC770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0510A0" w:rsidRPr="00375074" w:rsidRDefault="000510A0" w:rsidP="00263D7C">
            <w:pPr>
              <w:ind w:left="0" w:firstLine="0"/>
              <w:rPr>
                <w:b/>
                <w:sz w:val="20"/>
                <w:szCs w:val="20"/>
              </w:rPr>
            </w:pPr>
            <w:r w:rsidRPr="00375074">
              <w:rPr>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0510A0" w:rsidRPr="002E74EC" w:rsidRDefault="000510A0" w:rsidP="00263D7C">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 xml:space="preserve">Reading and note-taking strategies, such as outlining, mapping systems, skimming, scanning, key word search </w:t>
            </w:r>
          </w:p>
          <w:p w:rsidR="000510A0" w:rsidRPr="002E74EC" w:rsidRDefault="000510A0" w:rsidP="00263D7C">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Difference between</w:t>
            </w:r>
            <w:r>
              <w:rPr>
                <w:rFonts w:asciiTheme="minorHAnsi" w:hAnsiTheme="minorHAnsi"/>
                <w:sz w:val="20"/>
                <w:szCs w:val="20"/>
              </w:rPr>
              <w:t xml:space="preserve"> primary and secondary sources </w:t>
            </w:r>
          </w:p>
          <w:p w:rsidR="000510A0" w:rsidRPr="002E74EC" w:rsidRDefault="000510A0" w:rsidP="00263D7C">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 xml:space="preserve">Criteria for evaluating information from a variety of sources include diverse media and formats </w:t>
            </w:r>
          </w:p>
          <w:p w:rsidR="000510A0" w:rsidRPr="002E74EC" w:rsidRDefault="000510A0" w:rsidP="00263D7C">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Strategi</w:t>
            </w:r>
            <w:r>
              <w:rPr>
                <w:rFonts w:asciiTheme="minorHAnsi" w:hAnsiTheme="minorHAnsi"/>
                <w:sz w:val="20"/>
                <w:szCs w:val="20"/>
              </w:rPr>
              <w:t xml:space="preserve">es for effective collaboration </w:t>
            </w:r>
          </w:p>
          <w:p w:rsidR="000510A0" w:rsidRPr="002E74EC" w:rsidRDefault="000510A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Criteria used to evaluate thinking or reasoning, such as purpose, question at issue; points of view; implications and consequence</w:t>
            </w:r>
            <w:r>
              <w:rPr>
                <w:rFonts w:asciiTheme="minorHAnsi" w:hAnsiTheme="minorHAnsi"/>
                <w:sz w:val="20"/>
                <w:szCs w:val="20"/>
              </w:rPr>
              <w:t xml:space="preserve">s; inferences; and assumptions </w:t>
            </w:r>
          </w:p>
          <w:p w:rsidR="000510A0" w:rsidRPr="002E74EC" w:rsidRDefault="000510A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Potential steps of an </w:t>
            </w:r>
            <w:r>
              <w:rPr>
                <w:rFonts w:asciiTheme="minorHAnsi" w:hAnsiTheme="minorHAnsi"/>
                <w:sz w:val="20"/>
                <w:szCs w:val="20"/>
              </w:rPr>
              <w:t xml:space="preserve">inquiry-based research process </w:t>
            </w:r>
          </w:p>
          <w:p w:rsidR="000510A0" w:rsidRPr="002E74EC" w:rsidRDefault="000510A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Strategies for connecting solutions (claims), reasoning, and evidence. </w:t>
            </w:r>
          </w:p>
          <w:p w:rsidR="000510A0" w:rsidRPr="002E74EC" w:rsidRDefault="000510A0" w:rsidP="00263D7C">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 xml:space="preserve">Effective listening skills </w:t>
            </w:r>
          </w:p>
          <w:p w:rsidR="000510A0" w:rsidRPr="008D04B2" w:rsidRDefault="000510A0" w:rsidP="00263D7C">
            <w:pPr>
              <w:pStyle w:val="ListParagraph"/>
              <w:numPr>
                <w:ilvl w:val="0"/>
                <w:numId w:val="2"/>
              </w:numPr>
              <w:spacing w:after="0" w:line="240" w:lineRule="auto"/>
              <w:contextualSpacing w:val="0"/>
              <w:rPr>
                <w:rFonts w:asciiTheme="minorHAnsi" w:hAnsiTheme="minorHAnsi"/>
                <w:b/>
                <w:sz w:val="20"/>
                <w:szCs w:val="20"/>
              </w:rPr>
            </w:pPr>
            <w:r w:rsidRPr="008D04B2">
              <w:rPr>
                <w:rFonts w:asciiTheme="minorHAnsi" w:hAnsiTheme="minorHAnsi"/>
                <w:sz w:val="20"/>
                <w:szCs w:val="20"/>
              </w:rPr>
              <w:t xml:space="preserve">Criteria for evaluating writing (e.g., checklists, scoring </w:t>
            </w:r>
            <w:r>
              <w:rPr>
                <w:rFonts w:asciiTheme="minorHAnsi" w:hAnsiTheme="minorHAnsi"/>
                <w:sz w:val="20"/>
                <w:szCs w:val="20"/>
              </w:rPr>
              <w:t xml:space="preserve">guides, mentor texts, rubrics) </w:t>
            </w:r>
          </w:p>
          <w:p w:rsidR="000510A0" w:rsidRPr="008D04B2" w:rsidRDefault="000510A0" w:rsidP="00263D7C">
            <w:pPr>
              <w:pStyle w:val="ListParagraph"/>
              <w:numPr>
                <w:ilvl w:val="0"/>
                <w:numId w:val="2"/>
              </w:numPr>
              <w:spacing w:after="0" w:line="240" w:lineRule="auto"/>
              <w:contextualSpacing w:val="0"/>
              <w:rPr>
                <w:rFonts w:asciiTheme="minorHAnsi" w:hAnsiTheme="minorHAnsi"/>
                <w:b/>
                <w:sz w:val="20"/>
                <w:szCs w:val="20"/>
              </w:rPr>
            </w:pPr>
            <w:r w:rsidRPr="008D04B2">
              <w:rPr>
                <w:rFonts w:asciiTheme="minorHAnsi" w:hAnsiTheme="minorHAnsi"/>
                <w:sz w:val="20"/>
                <w:szCs w:val="20"/>
              </w:rPr>
              <w:t xml:space="preserve">Characteristics of </w:t>
            </w:r>
            <w:r>
              <w:rPr>
                <w:rFonts w:asciiTheme="minorHAnsi" w:hAnsiTheme="minorHAnsi"/>
                <w:sz w:val="20"/>
                <w:szCs w:val="20"/>
              </w:rPr>
              <w:t xml:space="preserve">phrases and clauses </w:t>
            </w:r>
          </w:p>
          <w:p w:rsidR="000510A0" w:rsidRPr="002E74EC" w:rsidRDefault="000510A0" w:rsidP="00263D7C">
            <w:pPr>
              <w:pStyle w:val="ListParagraph"/>
              <w:numPr>
                <w:ilvl w:val="0"/>
                <w:numId w:val="2"/>
              </w:numPr>
              <w:spacing w:after="0" w:line="240" w:lineRule="auto"/>
              <w:contextualSpacing w:val="0"/>
              <w:rPr>
                <w:rFonts w:asciiTheme="minorHAnsi" w:hAnsiTheme="minorHAnsi"/>
                <w:b/>
                <w:sz w:val="20"/>
                <w:szCs w:val="20"/>
              </w:rPr>
            </w:pPr>
            <w:r w:rsidRPr="002E74EC">
              <w:rPr>
                <w:rFonts w:asciiTheme="minorHAnsi" w:hAnsiTheme="minorHAnsi"/>
                <w:sz w:val="20"/>
                <w:szCs w:val="20"/>
              </w:rPr>
              <w:t xml:space="preserve">Strategies for creating effective, correctly punctuated sentences (e.g., sentence combining, sentence imitation) </w:t>
            </w:r>
          </w:p>
          <w:p w:rsidR="000510A0" w:rsidRPr="00375074" w:rsidRDefault="000510A0" w:rsidP="00263D7C">
            <w:pPr>
              <w:ind w:left="288" w:firstLine="0"/>
              <w:rPr>
                <w:sz w:val="20"/>
                <w:szCs w:val="20"/>
              </w:rPr>
            </w:pPr>
            <w:r w:rsidRPr="002E74EC">
              <w:rPr>
                <w:rFonts w:asciiTheme="minorHAnsi" w:hAnsiTheme="minorHAnsi"/>
                <w:sz w:val="20"/>
                <w:szCs w:val="20"/>
              </w:rPr>
              <w:t>Strategies for editing for capitalization, punctuation, and spelling</w:t>
            </w:r>
          </w:p>
        </w:tc>
      </w:tr>
      <w:tr w:rsidR="000510A0" w:rsidRPr="00375074" w:rsidTr="00FC770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0510A0" w:rsidRPr="00375074" w:rsidRDefault="000510A0" w:rsidP="00263D7C">
            <w:pPr>
              <w:ind w:left="0" w:firstLine="0"/>
              <w:rPr>
                <w:b/>
                <w:sz w:val="20"/>
                <w:szCs w:val="20"/>
              </w:rPr>
            </w:pPr>
            <w:r w:rsidRPr="00375074">
              <w:rPr>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0510A0" w:rsidRPr="002E74EC" w:rsidRDefault="000510A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Evaluate clarity and accuracy of information through investigation and the analysis of other sources.  </w:t>
            </w:r>
          </w:p>
          <w:p w:rsidR="000510A0" w:rsidRPr="002E74EC" w:rsidRDefault="000510A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Use flexible reading and note-taking strategies to organize information and make connections within and across in</w:t>
            </w:r>
            <w:r>
              <w:rPr>
                <w:rFonts w:asciiTheme="minorHAnsi" w:hAnsiTheme="minorHAnsi"/>
                <w:sz w:val="20"/>
                <w:szCs w:val="20"/>
              </w:rPr>
              <w:t xml:space="preserve">formational texts. </w:t>
            </w:r>
          </w:p>
          <w:p w:rsidR="000510A0" w:rsidRPr="002E74EC" w:rsidRDefault="000510A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Integrate information from different sources, including primary and secondary sources, to r</w:t>
            </w:r>
            <w:r>
              <w:rPr>
                <w:rFonts w:asciiTheme="minorHAnsi" w:hAnsiTheme="minorHAnsi"/>
                <w:sz w:val="20"/>
                <w:szCs w:val="20"/>
              </w:rPr>
              <w:t xml:space="preserve">esearch and complete a project </w:t>
            </w:r>
          </w:p>
          <w:p w:rsidR="000510A0" w:rsidRPr="002E74EC" w:rsidRDefault="000510A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Work with peers to support one another in the decision-ma</w:t>
            </w:r>
            <w:r>
              <w:rPr>
                <w:rFonts w:asciiTheme="minorHAnsi" w:hAnsiTheme="minorHAnsi"/>
                <w:sz w:val="20"/>
                <w:szCs w:val="20"/>
              </w:rPr>
              <w:t xml:space="preserve">king and inquiry processes. </w:t>
            </w:r>
          </w:p>
          <w:p w:rsidR="000510A0" w:rsidRPr="002E74EC" w:rsidRDefault="000510A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Pose questions to drive an i</w:t>
            </w:r>
            <w:r>
              <w:rPr>
                <w:rFonts w:asciiTheme="minorHAnsi" w:hAnsiTheme="minorHAnsi"/>
                <w:sz w:val="20"/>
                <w:szCs w:val="20"/>
              </w:rPr>
              <w:t xml:space="preserve">nquiry-based research process. </w:t>
            </w:r>
            <w:r w:rsidRPr="002E74EC">
              <w:rPr>
                <w:rFonts w:asciiTheme="minorHAnsi" w:hAnsiTheme="minorHAnsi"/>
                <w:sz w:val="20"/>
                <w:szCs w:val="20"/>
              </w:rPr>
              <w:t xml:space="preserve"> </w:t>
            </w:r>
          </w:p>
          <w:p w:rsidR="000510A0" w:rsidRPr="002E74EC" w:rsidRDefault="000510A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Analyze and reflect on one’s reasoni</w:t>
            </w:r>
            <w:r>
              <w:rPr>
                <w:rFonts w:asciiTheme="minorHAnsi" w:hAnsiTheme="minorHAnsi"/>
                <w:sz w:val="20"/>
                <w:szCs w:val="20"/>
              </w:rPr>
              <w:t xml:space="preserve">ng and the reasoning of others </w:t>
            </w:r>
          </w:p>
          <w:p w:rsidR="000510A0" w:rsidRPr="002E74EC" w:rsidRDefault="000510A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Monitor and reflect on the rationale for, and effectiveness of, choices made throughout the problem-solving process </w:t>
            </w:r>
          </w:p>
          <w:p w:rsidR="000510A0" w:rsidRPr="002E74EC" w:rsidRDefault="000510A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Craft a written argument to support a solution, using valid reasoning and rel</w:t>
            </w:r>
            <w:r>
              <w:rPr>
                <w:rFonts w:asciiTheme="minorHAnsi" w:hAnsiTheme="minorHAnsi"/>
                <w:sz w:val="20"/>
                <w:szCs w:val="20"/>
              </w:rPr>
              <w:t xml:space="preserve">evant and sufficient evidence. </w:t>
            </w:r>
          </w:p>
          <w:p w:rsidR="000510A0" w:rsidRPr="008D04B2" w:rsidRDefault="000510A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Develop and strengthen writing as needed by planning, revising, editing, rewriting, or trying a new approach, focusing on addressing what is most significant for a specific purpose and audience </w:t>
            </w:r>
          </w:p>
          <w:p w:rsidR="000510A0" w:rsidRPr="008D04B2" w:rsidRDefault="000510A0" w:rsidP="00263D7C">
            <w:pPr>
              <w:pStyle w:val="ListParagraph"/>
              <w:numPr>
                <w:ilvl w:val="0"/>
                <w:numId w:val="2"/>
              </w:numPr>
              <w:spacing w:after="0" w:line="240" w:lineRule="auto"/>
              <w:contextualSpacing w:val="0"/>
              <w:rPr>
                <w:rFonts w:asciiTheme="minorHAnsi" w:hAnsiTheme="minorHAnsi"/>
                <w:sz w:val="20"/>
                <w:szCs w:val="20"/>
              </w:rPr>
            </w:pPr>
            <w:r w:rsidRPr="002E74EC">
              <w:rPr>
                <w:rFonts w:asciiTheme="minorHAnsi" w:hAnsiTheme="minorHAnsi"/>
                <w:sz w:val="20"/>
                <w:szCs w:val="20"/>
              </w:rPr>
              <w:t xml:space="preserve">Listen critically to the arguments of peers, evaluate the quality of their reasoning and evidence, and give verbal and nonverbal feedback to the speaker.   </w:t>
            </w:r>
          </w:p>
          <w:p w:rsidR="000510A0" w:rsidRPr="00D41746" w:rsidRDefault="000510A0" w:rsidP="00263D7C">
            <w:pPr>
              <w:pStyle w:val="ListParagraph"/>
              <w:numPr>
                <w:ilvl w:val="0"/>
                <w:numId w:val="2"/>
              </w:numPr>
              <w:spacing w:after="0" w:line="240" w:lineRule="auto"/>
              <w:contextualSpacing w:val="0"/>
              <w:rPr>
                <w:rFonts w:asciiTheme="minorHAnsi" w:hAnsiTheme="minorHAnsi"/>
                <w:sz w:val="20"/>
                <w:szCs w:val="20"/>
              </w:rPr>
            </w:pPr>
            <w:r w:rsidRPr="00D41746">
              <w:rPr>
                <w:rFonts w:asciiTheme="minorHAnsi" w:hAnsiTheme="minorHAnsi"/>
                <w:sz w:val="20"/>
                <w:szCs w:val="20"/>
              </w:rPr>
              <w:t xml:space="preserve">Distinguish between phrases and clauses and use this knowledge to write varied, strong, correct, complete sentences </w:t>
            </w:r>
          </w:p>
        </w:tc>
      </w:tr>
      <w:tr w:rsidR="000510A0" w:rsidRPr="00375074" w:rsidTr="00FC770A">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0510A0" w:rsidRPr="00375074" w:rsidRDefault="000510A0" w:rsidP="00263D7C">
            <w:pPr>
              <w:ind w:left="0" w:firstLine="0"/>
              <w:rPr>
                <w:b/>
                <w:sz w:val="20"/>
                <w:szCs w:val="20"/>
              </w:rPr>
            </w:pPr>
            <w:r w:rsidRPr="00375074">
              <w:rPr>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0510A0" w:rsidRPr="00375074" w:rsidRDefault="000510A0" w:rsidP="00263D7C">
            <w:pPr>
              <w:ind w:left="0" w:firstLine="0"/>
              <w:rPr>
                <w:sz w:val="20"/>
                <w:szCs w:val="20"/>
              </w:rPr>
            </w:pPr>
            <w:r>
              <w:rPr>
                <w:sz w:val="20"/>
                <w:szCs w:val="20"/>
              </w:rPr>
              <w:t>Feedback, Group Work, Problem solving, Self-Reflection, Peer-Reflection, Critical Listening, Claim, Argument, Solution, Reasoning, Sources, Evidence, Outline, Brainstorm, MLA, Works Cited, Analyze, Synthesize</w:t>
            </w:r>
          </w:p>
        </w:tc>
      </w:tr>
    </w:tbl>
    <w:p w:rsidR="000510A0" w:rsidRDefault="000510A0"/>
    <w:p w:rsidR="000510A0" w:rsidRDefault="000510A0"/>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734BB9" w:rsidRPr="00BE1ECA" w:rsidTr="008D1D89">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734BB9" w:rsidRPr="00BE1ECA" w:rsidRDefault="00734BB9" w:rsidP="00430412">
            <w:pPr>
              <w:ind w:left="0" w:firstLine="0"/>
              <w:rPr>
                <w:rFonts w:asciiTheme="minorHAnsi" w:hAnsiTheme="minorHAnsi"/>
                <w:b/>
                <w:sz w:val="20"/>
                <w:szCs w:val="20"/>
              </w:rPr>
            </w:pPr>
            <w:r w:rsidRPr="00BE1ECA">
              <w:rPr>
                <w:rFonts w:asciiTheme="minorHAnsi" w:hAnsiTheme="minorHAnsi"/>
                <w:sz w:val="20"/>
                <w:szCs w:val="20"/>
              </w:rPr>
              <w:br w:type="page"/>
            </w:r>
            <w:r w:rsidRPr="00BE1ECA">
              <w:rPr>
                <w:rFonts w:asciiTheme="minorHAnsi" w:hAnsiTheme="minorHAnsi"/>
                <w:b/>
                <w:sz w:val="20"/>
                <w:szCs w:val="20"/>
              </w:rPr>
              <w:t xml:space="preserve">Learning Experience # </w:t>
            </w:r>
            <w:r w:rsidR="00430412" w:rsidRPr="00BE1ECA">
              <w:rPr>
                <w:rFonts w:asciiTheme="minorHAnsi" w:hAnsiTheme="minorHAnsi"/>
                <w:b/>
                <w:sz w:val="20"/>
                <w:szCs w:val="20"/>
              </w:rPr>
              <w:t>9</w:t>
            </w:r>
          </w:p>
        </w:tc>
      </w:tr>
      <w:tr w:rsidR="00734BB9" w:rsidRPr="00BE1ECA"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BE1ECA" w:rsidRDefault="00734BB9" w:rsidP="008D1D89">
            <w:pPr>
              <w:ind w:left="0" w:firstLine="0"/>
              <w:rPr>
                <w:rFonts w:asciiTheme="minorHAnsi" w:hAnsiTheme="minorHAnsi"/>
                <w:b/>
                <w:sz w:val="20"/>
                <w:szCs w:val="20"/>
              </w:rPr>
            </w:pPr>
            <w:r w:rsidRPr="00BE1ECA">
              <w:rPr>
                <w:rFonts w:asciiTheme="minorHAnsi" w:hAnsiTheme="minorHAnsi"/>
                <w:b/>
                <w:sz w:val="20"/>
                <w:szCs w:val="20"/>
              </w:rPr>
              <w:t xml:space="preserve">Task Description:  </w:t>
            </w:r>
          </w:p>
          <w:p w:rsidR="00734BB9" w:rsidRPr="00BE1ECA" w:rsidRDefault="00734BB9" w:rsidP="008D1D89">
            <w:pPr>
              <w:ind w:left="0" w:firstLine="0"/>
              <w:rPr>
                <w:rFonts w:asciiTheme="minorHAnsi" w:hAnsiTheme="minorHAnsi"/>
                <w:b/>
                <w:i/>
                <w:sz w:val="20"/>
                <w:szCs w:val="20"/>
              </w:rPr>
            </w:pPr>
            <w:r w:rsidRPr="00BE1ECA">
              <w:rPr>
                <w:rFonts w:asciiTheme="minorHAnsi" w:hAnsiTheme="minorHAnsi"/>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734BB9" w:rsidRPr="00BE1ECA" w:rsidRDefault="00163FA2" w:rsidP="0041588E">
            <w:pPr>
              <w:spacing w:after="200" w:line="276" w:lineRule="auto"/>
              <w:ind w:left="0" w:firstLine="0"/>
              <w:contextualSpacing/>
              <w:rPr>
                <w:rFonts w:asciiTheme="minorHAnsi" w:hAnsiTheme="minorHAnsi"/>
                <w:sz w:val="20"/>
                <w:szCs w:val="20"/>
              </w:rPr>
            </w:pPr>
            <w:r w:rsidRPr="00BE1ECA">
              <w:rPr>
                <w:rFonts w:asciiTheme="minorHAnsi" w:hAnsiTheme="minorHAnsi"/>
                <w:sz w:val="20"/>
                <w:szCs w:val="20"/>
              </w:rPr>
              <w:t xml:space="preserve">The teacher may </w:t>
            </w:r>
            <w:r w:rsidR="00F8102E" w:rsidRPr="00BE1ECA">
              <w:rPr>
                <w:rFonts w:asciiTheme="minorHAnsi" w:hAnsiTheme="minorHAnsi"/>
                <w:sz w:val="20"/>
                <w:szCs w:val="20"/>
              </w:rPr>
              <w:t>provide mentor texts</w:t>
            </w:r>
            <w:r w:rsidR="00066838" w:rsidRPr="00BE1ECA">
              <w:rPr>
                <w:rFonts w:asciiTheme="minorHAnsi" w:hAnsiTheme="minorHAnsi"/>
                <w:sz w:val="20"/>
                <w:szCs w:val="20"/>
              </w:rPr>
              <w:t xml:space="preserve"> and organizational strategies</w:t>
            </w:r>
            <w:r w:rsidR="00F8102E" w:rsidRPr="00BE1ECA">
              <w:rPr>
                <w:rFonts w:asciiTheme="minorHAnsi" w:hAnsiTheme="minorHAnsi"/>
                <w:sz w:val="20"/>
                <w:szCs w:val="20"/>
              </w:rPr>
              <w:t xml:space="preserve"> </w:t>
            </w:r>
            <w:r w:rsidR="00B92E89" w:rsidRPr="00BE1ECA">
              <w:rPr>
                <w:rFonts w:asciiTheme="minorHAnsi" w:hAnsiTheme="minorHAnsi"/>
                <w:sz w:val="20"/>
                <w:szCs w:val="20"/>
              </w:rPr>
              <w:t xml:space="preserve">for </w:t>
            </w:r>
            <w:r w:rsidR="0041588E" w:rsidRPr="00BE1ECA">
              <w:rPr>
                <w:rFonts w:asciiTheme="minorHAnsi" w:hAnsiTheme="minorHAnsi"/>
                <w:sz w:val="20"/>
                <w:szCs w:val="20"/>
              </w:rPr>
              <w:t xml:space="preserve">research-based </w:t>
            </w:r>
            <w:r w:rsidR="00B92E89" w:rsidRPr="00BE1ECA">
              <w:rPr>
                <w:rFonts w:asciiTheme="minorHAnsi" w:hAnsiTheme="minorHAnsi"/>
                <w:sz w:val="20"/>
                <w:szCs w:val="20"/>
              </w:rPr>
              <w:t>problem-solution arguments,</w:t>
            </w:r>
            <w:r w:rsidR="00457506" w:rsidRPr="00BE1ECA">
              <w:rPr>
                <w:rFonts w:asciiTheme="minorHAnsi" w:hAnsiTheme="minorHAnsi"/>
                <w:sz w:val="20"/>
                <w:szCs w:val="20"/>
              </w:rPr>
              <w:t xml:space="preserve"> </w:t>
            </w:r>
            <w:r w:rsidRPr="00BE1ECA">
              <w:rPr>
                <w:rFonts w:asciiTheme="minorHAnsi" w:hAnsiTheme="minorHAnsi"/>
                <w:sz w:val="20"/>
                <w:szCs w:val="20"/>
              </w:rPr>
              <w:t xml:space="preserve">so that student can </w:t>
            </w:r>
            <w:r w:rsidR="00457506" w:rsidRPr="00BE1ECA">
              <w:rPr>
                <w:rFonts w:asciiTheme="minorHAnsi" w:hAnsiTheme="minorHAnsi"/>
                <w:sz w:val="20"/>
                <w:szCs w:val="20"/>
              </w:rPr>
              <w:t xml:space="preserve">begin to </w:t>
            </w:r>
            <w:r w:rsidR="005C5621" w:rsidRPr="00BE1ECA">
              <w:rPr>
                <w:rFonts w:asciiTheme="minorHAnsi" w:hAnsiTheme="minorHAnsi"/>
                <w:sz w:val="20"/>
                <w:szCs w:val="20"/>
              </w:rPr>
              <w:t>think about effective organization of</w:t>
            </w:r>
            <w:r w:rsidR="00457506" w:rsidRPr="00BE1ECA">
              <w:rPr>
                <w:rFonts w:asciiTheme="minorHAnsi" w:hAnsiTheme="minorHAnsi"/>
                <w:sz w:val="20"/>
                <w:szCs w:val="20"/>
              </w:rPr>
              <w:t xml:space="preserve"> research findings.</w:t>
            </w:r>
            <w:r w:rsidR="009B63D4" w:rsidRPr="00BE1ECA">
              <w:rPr>
                <w:rFonts w:asciiTheme="minorHAnsi" w:hAnsiTheme="minorHAnsi"/>
                <w:sz w:val="20"/>
                <w:szCs w:val="20"/>
              </w:rPr>
              <w:t xml:space="preserve"> [</w:t>
            </w:r>
            <w:r w:rsidR="009B63D4" w:rsidRPr="00BE1ECA">
              <w:rPr>
                <w:rFonts w:asciiTheme="minorHAnsi" w:hAnsiTheme="minorHAnsi"/>
                <w:i/>
                <w:sz w:val="20"/>
                <w:szCs w:val="20"/>
              </w:rPr>
              <w:t>Producing text</w:t>
            </w:r>
            <w:r w:rsidR="009B63D4" w:rsidRPr="00BE1ECA">
              <w:rPr>
                <w:rFonts w:asciiTheme="minorHAnsi" w:hAnsiTheme="minorHAnsi"/>
                <w:sz w:val="20"/>
                <w:szCs w:val="20"/>
              </w:rPr>
              <w:t>]</w:t>
            </w:r>
          </w:p>
        </w:tc>
      </w:tr>
      <w:tr w:rsidR="00734BB9" w:rsidRPr="00BE1ECA"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BE1ECA" w:rsidRDefault="00734BB9" w:rsidP="008D1D89">
            <w:pPr>
              <w:ind w:left="0" w:firstLine="0"/>
              <w:rPr>
                <w:rFonts w:asciiTheme="minorHAnsi" w:hAnsiTheme="minorHAnsi"/>
                <w:b/>
                <w:sz w:val="20"/>
                <w:szCs w:val="20"/>
              </w:rPr>
            </w:pPr>
            <w:r w:rsidRPr="00BE1ECA">
              <w:rPr>
                <w:rFonts w:asciiTheme="minorHAnsi" w:hAnsiTheme="minorHAnsi"/>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B92E89" w:rsidRPr="00BE1ECA" w:rsidRDefault="00224463" w:rsidP="008D1D89">
            <w:pPr>
              <w:ind w:left="288" w:hanging="288"/>
              <w:rPr>
                <w:rFonts w:asciiTheme="minorHAnsi" w:hAnsiTheme="minorHAnsi"/>
                <w:sz w:val="20"/>
                <w:szCs w:val="20"/>
              </w:rPr>
            </w:pPr>
            <w:r w:rsidRPr="00BE1ECA">
              <w:rPr>
                <w:rFonts w:asciiTheme="minorHAnsi" w:hAnsiTheme="minorHAnsi"/>
                <w:sz w:val="20"/>
                <w:szCs w:val="20"/>
              </w:rPr>
              <w:t xml:space="preserve">Thoughtful research questions and a plan for inquiry provide the foundation for developing a more complex understanding of an issue. </w:t>
            </w:r>
          </w:p>
          <w:p w:rsidR="00B92E89" w:rsidRPr="00BE1ECA" w:rsidRDefault="00B92E89" w:rsidP="00F8102E">
            <w:pPr>
              <w:ind w:left="288" w:hanging="288"/>
              <w:rPr>
                <w:rFonts w:asciiTheme="minorHAnsi" w:hAnsiTheme="minorHAnsi"/>
                <w:sz w:val="20"/>
                <w:szCs w:val="20"/>
              </w:rPr>
            </w:pPr>
            <w:r w:rsidRPr="00BE1ECA">
              <w:rPr>
                <w:rFonts w:asciiTheme="minorHAnsi" w:hAnsiTheme="minorHAnsi"/>
                <w:sz w:val="20"/>
                <w:szCs w:val="20"/>
              </w:rPr>
              <w:t>Written and spoken arguments that propose solutions must draw upon organized, well-supported reasoning to increase their persuasive potential/capacity</w:t>
            </w:r>
          </w:p>
        </w:tc>
      </w:tr>
      <w:tr w:rsidR="00734BB9" w:rsidRPr="00BE1ECA"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BE1ECA" w:rsidRDefault="00734BB9" w:rsidP="008D1D89">
            <w:pPr>
              <w:ind w:left="0" w:firstLine="0"/>
              <w:rPr>
                <w:rFonts w:asciiTheme="minorHAnsi" w:hAnsiTheme="minorHAnsi"/>
                <w:b/>
                <w:sz w:val="20"/>
                <w:szCs w:val="20"/>
              </w:rPr>
            </w:pPr>
            <w:r w:rsidRPr="00BE1ECA">
              <w:rPr>
                <w:rFonts w:asciiTheme="minorHAnsi" w:hAnsiTheme="minorHAnsi"/>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734BB9" w:rsidRPr="00BE1ECA" w:rsidRDefault="00224463" w:rsidP="008D1D89">
            <w:pPr>
              <w:ind w:left="288" w:hanging="288"/>
              <w:rPr>
                <w:rFonts w:asciiTheme="minorHAnsi" w:hAnsiTheme="minorHAnsi"/>
                <w:sz w:val="20"/>
                <w:szCs w:val="20"/>
              </w:rPr>
            </w:pPr>
            <w:r w:rsidRPr="00BE1ECA">
              <w:rPr>
                <w:rFonts w:asciiTheme="minorHAnsi" w:hAnsiTheme="minorHAnsi"/>
                <w:sz w:val="20"/>
                <w:szCs w:val="20"/>
              </w:rPr>
              <w:t>Brainstorm a</w:t>
            </w:r>
            <w:r w:rsidR="00400A75" w:rsidRPr="00BE1ECA">
              <w:rPr>
                <w:rFonts w:asciiTheme="minorHAnsi" w:hAnsiTheme="minorHAnsi"/>
                <w:sz w:val="20"/>
                <w:szCs w:val="20"/>
              </w:rPr>
              <w:t>nd outline templates/ exemplars, Mentor texts for problem-solution arguments</w:t>
            </w:r>
          </w:p>
          <w:p w:rsidR="00057CB8" w:rsidRPr="00BE1ECA" w:rsidRDefault="002D0646" w:rsidP="008D1D89">
            <w:pPr>
              <w:ind w:left="288" w:hanging="288"/>
              <w:rPr>
                <w:rFonts w:asciiTheme="minorHAnsi" w:hAnsiTheme="minorHAnsi"/>
                <w:sz w:val="20"/>
                <w:szCs w:val="20"/>
              </w:rPr>
            </w:pPr>
            <w:hyperlink r:id="rId74" w:history="1">
              <w:r w:rsidR="00057CB8" w:rsidRPr="00BE1ECA">
                <w:rPr>
                  <w:rStyle w:val="Hyperlink"/>
                  <w:rFonts w:asciiTheme="minorHAnsi" w:hAnsiTheme="minorHAnsi"/>
                  <w:sz w:val="20"/>
                  <w:szCs w:val="20"/>
                </w:rPr>
                <w:t>https://owl.english.purdue.edu/owl/resource/658/05/</w:t>
              </w:r>
            </w:hyperlink>
            <w:r w:rsidR="00057CB8" w:rsidRPr="00BE1ECA">
              <w:rPr>
                <w:rFonts w:asciiTheme="minorHAnsi" w:hAnsiTheme="minorHAnsi"/>
                <w:sz w:val="20"/>
                <w:szCs w:val="20"/>
              </w:rPr>
              <w:t xml:space="preserve"> (research paper elements from OWL at Purdue)</w:t>
            </w:r>
          </w:p>
        </w:tc>
      </w:tr>
      <w:tr w:rsidR="00734BB9" w:rsidRPr="00BE1ECA"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BE1ECA" w:rsidRDefault="00734BB9" w:rsidP="008D1D89">
            <w:pPr>
              <w:ind w:left="0" w:firstLine="0"/>
              <w:rPr>
                <w:rFonts w:asciiTheme="minorHAnsi" w:hAnsiTheme="minorHAnsi"/>
                <w:b/>
                <w:sz w:val="20"/>
                <w:szCs w:val="20"/>
              </w:rPr>
            </w:pPr>
            <w:r w:rsidRPr="00BE1ECA">
              <w:rPr>
                <w:rFonts w:asciiTheme="minorHAnsi" w:hAnsiTheme="minorHAnsi"/>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734BB9" w:rsidRPr="00BE1ECA" w:rsidRDefault="00224463" w:rsidP="008D1D89">
            <w:pPr>
              <w:ind w:left="288" w:hanging="288"/>
              <w:rPr>
                <w:rFonts w:asciiTheme="minorHAnsi" w:hAnsiTheme="minorHAnsi"/>
                <w:sz w:val="20"/>
                <w:szCs w:val="20"/>
              </w:rPr>
            </w:pPr>
            <w:r w:rsidRPr="00BE1ECA">
              <w:rPr>
                <w:rFonts w:asciiTheme="minorHAnsi" w:hAnsiTheme="minorHAnsi"/>
                <w:sz w:val="20"/>
                <w:szCs w:val="20"/>
              </w:rPr>
              <w:t>Brainstorm a</w:t>
            </w:r>
            <w:r w:rsidR="00400A75" w:rsidRPr="00BE1ECA">
              <w:rPr>
                <w:rFonts w:asciiTheme="minorHAnsi" w:hAnsiTheme="minorHAnsi"/>
                <w:sz w:val="20"/>
                <w:szCs w:val="20"/>
              </w:rPr>
              <w:t xml:space="preserve">nd outline templates/ exemplars, Mentor texts for problem- solution arguments </w:t>
            </w:r>
          </w:p>
        </w:tc>
      </w:tr>
      <w:tr w:rsidR="00734BB9" w:rsidRPr="00BE1ECA"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BE1ECA" w:rsidRDefault="00734BB9" w:rsidP="008D1D89">
            <w:pPr>
              <w:ind w:left="0" w:firstLine="0"/>
              <w:rPr>
                <w:rFonts w:asciiTheme="minorHAnsi" w:hAnsiTheme="minorHAnsi"/>
                <w:b/>
                <w:sz w:val="20"/>
                <w:szCs w:val="20"/>
              </w:rPr>
            </w:pPr>
            <w:r w:rsidRPr="00BE1ECA">
              <w:rPr>
                <w:rFonts w:asciiTheme="minorHAnsi" w:hAnsiTheme="minorHAnsi"/>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734BB9" w:rsidRPr="00BE1ECA" w:rsidRDefault="009B63D4" w:rsidP="00CE3AED">
            <w:pPr>
              <w:ind w:left="288" w:hanging="288"/>
              <w:rPr>
                <w:rFonts w:asciiTheme="minorHAnsi" w:hAnsiTheme="minorHAnsi"/>
                <w:sz w:val="20"/>
                <w:szCs w:val="20"/>
              </w:rPr>
            </w:pPr>
            <w:r w:rsidRPr="00BE1ECA">
              <w:rPr>
                <w:rFonts w:asciiTheme="minorHAnsi" w:hAnsiTheme="minorHAnsi"/>
                <w:sz w:val="20"/>
                <w:szCs w:val="20"/>
              </w:rPr>
              <w:t>Students will receive feedback from peers and teacher</w:t>
            </w:r>
            <w:r w:rsidR="002C51C2" w:rsidRPr="00BE1ECA">
              <w:rPr>
                <w:rFonts w:asciiTheme="minorHAnsi" w:hAnsiTheme="minorHAnsi"/>
                <w:sz w:val="20"/>
                <w:szCs w:val="20"/>
              </w:rPr>
              <w:t xml:space="preserve"> on drafts</w:t>
            </w:r>
            <w:r w:rsidR="00BE1ECA">
              <w:rPr>
                <w:rFonts w:asciiTheme="minorHAnsi" w:hAnsiTheme="minorHAnsi"/>
                <w:sz w:val="20"/>
                <w:szCs w:val="20"/>
              </w:rPr>
              <w:t>.  Teachers may differentiate expectations for stude</w:t>
            </w:r>
            <w:r w:rsidR="004112FA">
              <w:rPr>
                <w:rFonts w:asciiTheme="minorHAnsi" w:hAnsiTheme="minorHAnsi"/>
                <w:sz w:val="20"/>
                <w:szCs w:val="20"/>
              </w:rPr>
              <w:t>nts in individual conferences based on the needs of individual students.</w:t>
            </w:r>
          </w:p>
        </w:tc>
      </w:tr>
      <w:tr w:rsidR="00734BB9" w:rsidRPr="00BE1ECA" w:rsidTr="008D1D89">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734BB9" w:rsidRPr="00BE1ECA" w:rsidRDefault="00734BB9" w:rsidP="008D1D89">
            <w:pPr>
              <w:ind w:left="0" w:firstLine="0"/>
              <w:rPr>
                <w:rFonts w:asciiTheme="minorHAnsi" w:hAnsiTheme="minorHAnsi"/>
                <w:b/>
                <w:sz w:val="20"/>
                <w:szCs w:val="20"/>
              </w:rPr>
            </w:pPr>
            <w:r w:rsidRPr="00BE1ECA">
              <w:rPr>
                <w:rFonts w:asciiTheme="minorHAnsi" w:hAnsiTheme="minorHAnsi"/>
                <w:b/>
                <w:sz w:val="20"/>
                <w:szCs w:val="20"/>
              </w:rPr>
              <w:t>Differentiation:</w:t>
            </w:r>
          </w:p>
          <w:p w:rsidR="00734BB9" w:rsidRPr="00BE1ECA" w:rsidRDefault="00734BB9" w:rsidP="008D1D89">
            <w:pPr>
              <w:ind w:left="0" w:firstLine="0"/>
              <w:rPr>
                <w:rFonts w:asciiTheme="minorHAnsi" w:hAnsiTheme="minorHAnsi"/>
                <w:bCs/>
                <w:sz w:val="20"/>
                <w:szCs w:val="20"/>
              </w:rPr>
            </w:pPr>
            <w:r w:rsidRPr="00BE1ECA">
              <w:rPr>
                <w:rFonts w:asciiTheme="minorHAnsi" w:hAnsiTheme="minorHAnsi"/>
                <w:sz w:val="20"/>
                <w:szCs w:val="20"/>
              </w:rPr>
              <w:t>(</w:t>
            </w:r>
            <w:r w:rsidRPr="00BE1ECA">
              <w:rPr>
                <w:rFonts w:asciiTheme="minorHAnsi" w:hAnsiTheme="minorHAnsi"/>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BE1ECA" w:rsidRDefault="00734BB9" w:rsidP="008D1D89">
            <w:pPr>
              <w:ind w:left="0" w:firstLine="0"/>
              <w:rPr>
                <w:rFonts w:asciiTheme="minorHAnsi" w:hAnsiTheme="minorHAnsi"/>
                <w:sz w:val="20"/>
                <w:szCs w:val="20"/>
              </w:rPr>
            </w:pPr>
            <w:r w:rsidRPr="00BE1ECA">
              <w:rPr>
                <w:rFonts w:asciiTheme="minorHAnsi" w:hAnsiTheme="minorHAnsi"/>
                <w:b/>
                <w:sz w:val="20"/>
                <w:szCs w:val="20"/>
              </w:rPr>
              <w:t>Access</w:t>
            </w:r>
            <w:r w:rsidRPr="00BE1ECA">
              <w:rPr>
                <w:rFonts w:asciiTheme="minorHAnsi" w:hAnsiTheme="minorHAnsi"/>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BE1ECA" w:rsidRDefault="00734BB9" w:rsidP="008D1D89">
            <w:pPr>
              <w:ind w:left="0" w:firstLine="0"/>
              <w:rPr>
                <w:rFonts w:asciiTheme="minorHAnsi" w:hAnsiTheme="minorHAnsi"/>
                <w:sz w:val="20"/>
                <w:szCs w:val="20"/>
              </w:rPr>
            </w:pPr>
            <w:r w:rsidRPr="00BE1ECA">
              <w:rPr>
                <w:rFonts w:asciiTheme="minorHAnsi" w:hAnsiTheme="minorHAnsi"/>
                <w:b/>
                <w:sz w:val="20"/>
                <w:szCs w:val="20"/>
              </w:rPr>
              <w:t>Expression</w:t>
            </w:r>
            <w:r w:rsidRPr="00BE1ECA">
              <w:rPr>
                <w:rFonts w:asciiTheme="minorHAnsi" w:hAnsiTheme="minorHAnsi"/>
                <w:sz w:val="20"/>
                <w:szCs w:val="20"/>
              </w:rPr>
              <w:t xml:space="preserve"> (Products and/or Performance)</w:t>
            </w:r>
          </w:p>
        </w:tc>
      </w:tr>
      <w:tr w:rsidR="00734BB9" w:rsidRPr="00BE1ECA" w:rsidTr="008D1D89">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734BB9" w:rsidRPr="00BE1ECA" w:rsidRDefault="00734BB9" w:rsidP="008D1D89">
            <w:pPr>
              <w:ind w:left="0" w:firstLine="0"/>
              <w:rPr>
                <w:rFonts w:asciiTheme="minorHAnsi" w:hAnsiTheme="minorHAnsi"/>
                <w:bCs/>
                <w:sz w:val="20"/>
                <w:szCs w:val="20"/>
              </w:rPr>
            </w:pPr>
          </w:p>
        </w:tc>
        <w:tc>
          <w:tcPr>
            <w:tcW w:w="5318" w:type="dxa"/>
            <w:tcBorders>
              <w:top w:val="nil"/>
              <w:left w:val="single" w:sz="4" w:space="0" w:color="auto"/>
              <w:bottom w:val="single" w:sz="4" w:space="0" w:color="auto"/>
              <w:right w:val="single" w:sz="4" w:space="0" w:color="auto"/>
            </w:tcBorders>
          </w:tcPr>
          <w:p w:rsidR="00734BB9" w:rsidRPr="00BE1ECA" w:rsidRDefault="00BE1ECA" w:rsidP="00BE1ECA">
            <w:pPr>
              <w:ind w:left="288" w:hanging="288"/>
              <w:rPr>
                <w:rFonts w:asciiTheme="minorHAnsi" w:hAnsiTheme="minorHAnsi"/>
                <w:sz w:val="20"/>
                <w:szCs w:val="20"/>
              </w:rPr>
            </w:pPr>
            <w:r>
              <w:rPr>
                <w:rFonts w:asciiTheme="minorHAnsi" w:hAnsiTheme="minorHAnsi"/>
                <w:sz w:val="20"/>
                <w:szCs w:val="20"/>
              </w:rPr>
              <w:t>N/A</w:t>
            </w:r>
          </w:p>
        </w:tc>
        <w:tc>
          <w:tcPr>
            <w:tcW w:w="5753" w:type="dxa"/>
            <w:tcBorders>
              <w:top w:val="nil"/>
              <w:left w:val="single" w:sz="4" w:space="0" w:color="auto"/>
              <w:bottom w:val="single" w:sz="4" w:space="0" w:color="auto"/>
              <w:right w:val="single" w:sz="4" w:space="0" w:color="auto"/>
            </w:tcBorders>
          </w:tcPr>
          <w:p w:rsidR="00734BB9" w:rsidRPr="00BE1ECA" w:rsidRDefault="00BE1ECA" w:rsidP="00066838">
            <w:pPr>
              <w:spacing w:line="276" w:lineRule="auto"/>
              <w:ind w:left="0" w:firstLine="0"/>
              <w:contextualSpacing/>
              <w:rPr>
                <w:rFonts w:asciiTheme="minorHAnsi" w:hAnsiTheme="minorHAnsi"/>
                <w:sz w:val="20"/>
                <w:szCs w:val="20"/>
              </w:rPr>
            </w:pPr>
            <w:r>
              <w:rPr>
                <w:rFonts w:asciiTheme="minorHAnsi" w:hAnsiTheme="minorHAnsi"/>
                <w:sz w:val="20"/>
                <w:szCs w:val="20"/>
              </w:rPr>
              <w:t>N/A</w:t>
            </w:r>
          </w:p>
        </w:tc>
      </w:tr>
      <w:tr w:rsidR="00734BB9" w:rsidRPr="00BE1ECA" w:rsidTr="008D1D89">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734BB9" w:rsidRPr="00BE1ECA" w:rsidRDefault="00734BB9" w:rsidP="008D1D89">
            <w:pPr>
              <w:ind w:left="0" w:firstLine="0"/>
              <w:rPr>
                <w:rFonts w:asciiTheme="minorHAnsi" w:hAnsiTheme="minorHAnsi"/>
                <w:b/>
                <w:sz w:val="20"/>
                <w:szCs w:val="20"/>
              </w:rPr>
            </w:pPr>
            <w:r w:rsidRPr="00BE1ECA">
              <w:rPr>
                <w:rFonts w:asciiTheme="minorHAnsi" w:hAnsiTheme="minorHAnsi"/>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BE1ECA" w:rsidRDefault="00734BB9" w:rsidP="008D1D89">
            <w:pPr>
              <w:ind w:left="288" w:hanging="288"/>
              <w:rPr>
                <w:rFonts w:asciiTheme="minorHAnsi" w:hAnsiTheme="minorHAnsi"/>
                <w:sz w:val="20"/>
                <w:szCs w:val="20"/>
              </w:rPr>
            </w:pPr>
            <w:r w:rsidRPr="00BE1ECA">
              <w:rPr>
                <w:rFonts w:asciiTheme="minorHAnsi" w:hAnsiTheme="minorHAnsi"/>
                <w:b/>
                <w:sz w:val="20"/>
                <w:szCs w:val="20"/>
              </w:rPr>
              <w:t>Access</w:t>
            </w:r>
            <w:r w:rsidRPr="00BE1ECA">
              <w:rPr>
                <w:rFonts w:asciiTheme="minorHAnsi" w:hAnsiTheme="minorHAnsi"/>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734BB9" w:rsidRPr="00BE1ECA" w:rsidRDefault="00734BB9" w:rsidP="008D1D89">
            <w:pPr>
              <w:ind w:left="288" w:hanging="288"/>
              <w:rPr>
                <w:rFonts w:asciiTheme="minorHAnsi" w:hAnsiTheme="minorHAnsi"/>
                <w:sz w:val="20"/>
                <w:szCs w:val="20"/>
              </w:rPr>
            </w:pPr>
            <w:r w:rsidRPr="00BE1ECA">
              <w:rPr>
                <w:rFonts w:asciiTheme="minorHAnsi" w:hAnsiTheme="minorHAnsi"/>
                <w:b/>
                <w:sz w:val="20"/>
                <w:szCs w:val="20"/>
              </w:rPr>
              <w:t>Expression</w:t>
            </w:r>
            <w:r w:rsidRPr="00BE1ECA">
              <w:rPr>
                <w:rFonts w:asciiTheme="minorHAnsi" w:hAnsiTheme="minorHAnsi"/>
                <w:sz w:val="20"/>
                <w:szCs w:val="20"/>
              </w:rPr>
              <w:t xml:space="preserve"> (Products and/or Performance)</w:t>
            </w:r>
          </w:p>
        </w:tc>
      </w:tr>
      <w:tr w:rsidR="00734BB9" w:rsidRPr="00BE1ECA" w:rsidTr="008D1D89">
        <w:trPr>
          <w:trHeight w:val="886"/>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734BB9" w:rsidRPr="00BE1ECA" w:rsidRDefault="00734BB9" w:rsidP="008D1D89">
            <w:pPr>
              <w:ind w:left="0" w:firstLine="0"/>
              <w:rPr>
                <w:rFonts w:asciiTheme="minorHAnsi" w:hAnsiTheme="minorHAnsi"/>
                <w:b/>
                <w:sz w:val="20"/>
                <w:szCs w:val="20"/>
              </w:rPr>
            </w:pPr>
          </w:p>
        </w:tc>
        <w:tc>
          <w:tcPr>
            <w:tcW w:w="5318" w:type="dxa"/>
            <w:tcBorders>
              <w:top w:val="nil"/>
              <w:left w:val="single" w:sz="4" w:space="0" w:color="auto"/>
              <w:bottom w:val="single" w:sz="4" w:space="0" w:color="auto"/>
              <w:right w:val="single" w:sz="4" w:space="0" w:color="auto"/>
            </w:tcBorders>
          </w:tcPr>
          <w:p w:rsidR="00734BB9" w:rsidRPr="00BE1ECA" w:rsidRDefault="00224463" w:rsidP="008D1D89">
            <w:pPr>
              <w:ind w:left="288" w:hanging="288"/>
              <w:rPr>
                <w:rFonts w:asciiTheme="minorHAnsi" w:hAnsiTheme="minorHAnsi"/>
                <w:sz w:val="20"/>
                <w:szCs w:val="20"/>
              </w:rPr>
            </w:pPr>
            <w:r w:rsidRPr="00BE1ECA">
              <w:rPr>
                <w:rFonts w:asciiTheme="minorHAnsi" w:hAnsiTheme="minorHAnsi"/>
                <w:sz w:val="20"/>
                <w:szCs w:val="20"/>
              </w:rPr>
              <w:t>N/A</w:t>
            </w:r>
          </w:p>
        </w:tc>
        <w:tc>
          <w:tcPr>
            <w:tcW w:w="5753" w:type="dxa"/>
            <w:tcBorders>
              <w:top w:val="nil"/>
              <w:left w:val="single" w:sz="4" w:space="0" w:color="auto"/>
              <w:bottom w:val="single" w:sz="4" w:space="0" w:color="auto"/>
              <w:right w:val="single" w:sz="4" w:space="0" w:color="auto"/>
            </w:tcBorders>
          </w:tcPr>
          <w:p w:rsidR="00734BB9" w:rsidRPr="00BE1ECA" w:rsidRDefault="00224463" w:rsidP="008D1D89">
            <w:pPr>
              <w:ind w:left="288" w:hanging="288"/>
              <w:rPr>
                <w:rFonts w:asciiTheme="minorHAnsi" w:hAnsiTheme="minorHAnsi"/>
                <w:sz w:val="20"/>
                <w:szCs w:val="20"/>
              </w:rPr>
            </w:pPr>
            <w:r w:rsidRPr="00BE1ECA">
              <w:rPr>
                <w:rFonts w:asciiTheme="minorHAnsi" w:hAnsiTheme="minorHAnsi"/>
                <w:sz w:val="20"/>
                <w:szCs w:val="20"/>
              </w:rPr>
              <w:t>N/A</w:t>
            </w:r>
          </w:p>
        </w:tc>
      </w:tr>
      <w:tr w:rsidR="00734BB9" w:rsidRPr="00BE1ECA"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BE1ECA" w:rsidRDefault="00734BB9" w:rsidP="008D1D89">
            <w:pPr>
              <w:ind w:left="0" w:firstLine="0"/>
              <w:rPr>
                <w:rFonts w:asciiTheme="minorHAnsi" w:hAnsiTheme="minorHAnsi"/>
                <w:b/>
                <w:sz w:val="20"/>
                <w:szCs w:val="20"/>
              </w:rPr>
            </w:pPr>
            <w:r w:rsidRPr="00BE1ECA">
              <w:rPr>
                <w:rFonts w:asciiTheme="minorHAnsi" w:hAnsiTheme="minorHAnsi"/>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8D04B2" w:rsidRPr="00BE1ECA" w:rsidRDefault="003B66D0" w:rsidP="003B66D0">
            <w:pPr>
              <w:pStyle w:val="ListParagraph"/>
              <w:numPr>
                <w:ilvl w:val="0"/>
                <w:numId w:val="2"/>
              </w:numPr>
              <w:spacing w:after="0" w:line="240" w:lineRule="auto"/>
              <w:contextualSpacing w:val="0"/>
              <w:rPr>
                <w:rFonts w:asciiTheme="minorHAnsi" w:hAnsiTheme="minorHAnsi"/>
                <w:b/>
                <w:sz w:val="20"/>
                <w:szCs w:val="20"/>
              </w:rPr>
            </w:pPr>
            <w:r w:rsidRPr="00BE1ECA">
              <w:rPr>
                <w:rFonts w:asciiTheme="minorHAnsi" w:hAnsiTheme="minorHAnsi"/>
                <w:sz w:val="20"/>
                <w:szCs w:val="20"/>
              </w:rPr>
              <w:t xml:space="preserve">Reading and note-taking strategies, such as outlining, mapping systems, skimming, scanning, key word search </w:t>
            </w:r>
          </w:p>
          <w:p w:rsidR="003B66D0" w:rsidRPr="00BE1ECA" w:rsidRDefault="003B66D0" w:rsidP="003B66D0">
            <w:pPr>
              <w:pStyle w:val="ListParagraph"/>
              <w:numPr>
                <w:ilvl w:val="0"/>
                <w:numId w:val="2"/>
              </w:numPr>
              <w:spacing w:after="0" w:line="240" w:lineRule="auto"/>
              <w:contextualSpacing w:val="0"/>
              <w:rPr>
                <w:rFonts w:asciiTheme="minorHAnsi" w:hAnsiTheme="minorHAnsi"/>
                <w:b/>
                <w:sz w:val="20"/>
                <w:szCs w:val="20"/>
              </w:rPr>
            </w:pPr>
            <w:r w:rsidRPr="00BE1ECA">
              <w:rPr>
                <w:rFonts w:asciiTheme="minorHAnsi" w:hAnsiTheme="minorHAnsi"/>
                <w:sz w:val="20"/>
                <w:szCs w:val="20"/>
              </w:rPr>
              <w:t xml:space="preserve">Difference between </w:t>
            </w:r>
            <w:r w:rsidR="008D04B2" w:rsidRPr="00BE1ECA">
              <w:rPr>
                <w:rFonts w:asciiTheme="minorHAnsi" w:hAnsiTheme="minorHAnsi"/>
                <w:sz w:val="20"/>
                <w:szCs w:val="20"/>
              </w:rPr>
              <w:t xml:space="preserve">primary and secondary sources </w:t>
            </w:r>
          </w:p>
          <w:p w:rsidR="008D04B2" w:rsidRPr="00BE1ECA" w:rsidRDefault="003B66D0" w:rsidP="003B66D0">
            <w:pPr>
              <w:pStyle w:val="ListParagraph"/>
              <w:numPr>
                <w:ilvl w:val="0"/>
                <w:numId w:val="2"/>
              </w:numPr>
              <w:spacing w:after="0" w:line="240" w:lineRule="auto"/>
              <w:contextualSpacing w:val="0"/>
              <w:rPr>
                <w:rFonts w:asciiTheme="minorHAnsi" w:hAnsiTheme="minorHAnsi"/>
                <w:sz w:val="20"/>
                <w:szCs w:val="20"/>
              </w:rPr>
            </w:pPr>
            <w:r w:rsidRPr="00BE1ECA">
              <w:rPr>
                <w:rFonts w:asciiTheme="minorHAnsi" w:hAnsiTheme="minorHAnsi"/>
                <w:sz w:val="20"/>
                <w:szCs w:val="20"/>
              </w:rPr>
              <w:t xml:space="preserve">Criteria for evaluating information from a variety of sources include diverse media and formats </w:t>
            </w:r>
          </w:p>
          <w:p w:rsidR="003B66D0" w:rsidRPr="00BE1ECA" w:rsidRDefault="003B66D0" w:rsidP="003B66D0">
            <w:pPr>
              <w:pStyle w:val="ListParagraph"/>
              <w:numPr>
                <w:ilvl w:val="0"/>
                <w:numId w:val="2"/>
              </w:numPr>
              <w:spacing w:after="0" w:line="240" w:lineRule="auto"/>
              <w:contextualSpacing w:val="0"/>
              <w:rPr>
                <w:rFonts w:asciiTheme="minorHAnsi" w:hAnsiTheme="minorHAnsi"/>
                <w:sz w:val="20"/>
                <w:szCs w:val="20"/>
              </w:rPr>
            </w:pPr>
            <w:r w:rsidRPr="00BE1ECA">
              <w:rPr>
                <w:rFonts w:asciiTheme="minorHAnsi" w:hAnsiTheme="minorHAnsi"/>
                <w:sz w:val="20"/>
                <w:szCs w:val="20"/>
              </w:rPr>
              <w:t>Criteria used to evaluate thinking or reasoning, such as purpose, question at issue; points of view; implications and consequence</w:t>
            </w:r>
            <w:r w:rsidR="008D04B2" w:rsidRPr="00BE1ECA">
              <w:rPr>
                <w:rFonts w:asciiTheme="minorHAnsi" w:hAnsiTheme="minorHAnsi"/>
                <w:sz w:val="20"/>
                <w:szCs w:val="20"/>
              </w:rPr>
              <w:t xml:space="preserve">s; inferences; and assumptions </w:t>
            </w:r>
          </w:p>
          <w:p w:rsidR="003B66D0" w:rsidRPr="00BE1ECA" w:rsidRDefault="003B66D0" w:rsidP="003B66D0">
            <w:pPr>
              <w:pStyle w:val="ListParagraph"/>
              <w:numPr>
                <w:ilvl w:val="0"/>
                <w:numId w:val="2"/>
              </w:numPr>
              <w:spacing w:after="0" w:line="240" w:lineRule="auto"/>
              <w:contextualSpacing w:val="0"/>
              <w:rPr>
                <w:rFonts w:asciiTheme="minorHAnsi" w:hAnsiTheme="minorHAnsi"/>
                <w:sz w:val="20"/>
                <w:szCs w:val="20"/>
              </w:rPr>
            </w:pPr>
            <w:r w:rsidRPr="00BE1ECA">
              <w:rPr>
                <w:rFonts w:asciiTheme="minorHAnsi" w:hAnsiTheme="minorHAnsi"/>
                <w:sz w:val="20"/>
                <w:szCs w:val="20"/>
              </w:rPr>
              <w:t xml:space="preserve">Potential steps of an </w:t>
            </w:r>
            <w:r w:rsidR="008D04B2" w:rsidRPr="00BE1ECA">
              <w:rPr>
                <w:rFonts w:asciiTheme="minorHAnsi" w:hAnsiTheme="minorHAnsi"/>
                <w:sz w:val="20"/>
                <w:szCs w:val="20"/>
              </w:rPr>
              <w:t xml:space="preserve">inquiry-based research process </w:t>
            </w:r>
          </w:p>
          <w:p w:rsidR="003B66D0" w:rsidRPr="00BE1ECA" w:rsidRDefault="003B66D0" w:rsidP="003B66D0">
            <w:pPr>
              <w:pStyle w:val="ListParagraph"/>
              <w:numPr>
                <w:ilvl w:val="0"/>
                <w:numId w:val="2"/>
              </w:numPr>
              <w:spacing w:after="0" w:line="240" w:lineRule="auto"/>
              <w:contextualSpacing w:val="0"/>
              <w:rPr>
                <w:rFonts w:asciiTheme="minorHAnsi" w:hAnsiTheme="minorHAnsi"/>
                <w:sz w:val="20"/>
                <w:szCs w:val="20"/>
              </w:rPr>
            </w:pPr>
            <w:r w:rsidRPr="00BE1ECA">
              <w:rPr>
                <w:rFonts w:asciiTheme="minorHAnsi" w:hAnsiTheme="minorHAnsi"/>
                <w:sz w:val="20"/>
                <w:szCs w:val="20"/>
              </w:rPr>
              <w:t>Strategies for connecting solutions (claims), reasoning, and evidence</w:t>
            </w:r>
            <w:r w:rsidR="008D04B2" w:rsidRPr="00BE1ECA">
              <w:rPr>
                <w:rFonts w:asciiTheme="minorHAnsi" w:hAnsiTheme="minorHAnsi"/>
                <w:sz w:val="20"/>
                <w:szCs w:val="20"/>
              </w:rPr>
              <w:t>.</w:t>
            </w:r>
          </w:p>
          <w:p w:rsidR="00734BB9" w:rsidRPr="00BE1ECA" w:rsidRDefault="003B66D0" w:rsidP="008D04B2">
            <w:pPr>
              <w:pStyle w:val="ListParagraph"/>
              <w:numPr>
                <w:ilvl w:val="0"/>
                <w:numId w:val="2"/>
              </w:numPr>
              <w:spacing w:after="0" w:line="240" w:lineRule="auto"/>
              <w:contextualSpacing w:val="0"/>
              <w:rPr>
                <w:rFonts w:asciiTheme="minorHAnsi" w:hAnsiTheme="minorHAnsi"/>
                <w:b/>
                <w:sz w:val="20"/>
                <w:szCs w:val="20"/>
              </w:rPr>
            </w:pPr>
            <w:r w:rsidRPr="00BE1ECA">
              <w:rPr>
                <w:rFonts w:asciiTheme="minorHAnsi" w:hAnsiTheme="minorHAnsi"/>
                <w:sz w:val="20"/>
                <w:szCs w:val="20"/>
              </w:rPr>
              <w:t xml:space="preserve">Criteria for evaluating writing (e.g., checklists, scoring </w:t>
            </w:r>
            <w:r w:rsidR="008D04B2" w:rsidRPr="00BE1ECA">
              <w:rPr>
                <w:rFonts w:asciiTheme="minorHAnsi" w:hAnsiTheme="minorHAnsi"/>
                <w:sz w:val="20"/>
                <w:szCs w:val="20"/>
              </w:rPr>
              <w:t xml:space="preserve">guides, mentor texts, rubrics) </w:t>
            </w:r>
          </w:p>
        </w:tc>
      </w:tr>
      <w:tr w:rsidR="00734BB9" w:rsidRPr="00BE1ECA"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BE1ECA" w:rsidRDefault="00734BB9" w:rsidP="008D1D89">
            <w:pPr>
              <w:ind w:left="0" w:firstLine="0"/>
              <w:rPr>
                <w:rFonts w:asciiTheme="minorHAnsi" w:hAnsiTheme="minorHAnsi"/>
                <w:b/>
                <w:sz w:val="20"/>
                <w:szCs w:val="20"/>
              </w:rPr>
            </w:pPr>
            <w:r w:rsidRPr="00BE1ECA">
              <w:rPr>
                <w:rFonts w:asciiTheme="minorHAnsi" w:hAnsiTheme="minorHAnsi"/>
                <w:b/>
                <w:sz w:val="20"/>
                <w:szCs w:val="20"/>
              </w:rPr>
              <w:t>Key Skills:</w:t>
            </w:r>
          </w:p>
        </w:tc>
        <w:tc>
          <w:tcPr>
            <w:tcW w:w="11071" w:type="dxa"/>
            <w:gridSpan w:val="2"/>
            <w:tcBorders>
              <w:top w:val="single" w:sz="4" w:space="0" w:color="auto"/>
              <w:left w:val="single" w:sz="4" w:space="0" w:color="auto"/>
              <w:bottom w:val="single" w:sz="4" w:space="0" w:color="auto"/>
              <w:right w:val="single" w:sz="4" w:space="0" w:color="auto"/>
            </w:tcBorders>
          </w:tcPr>
          <w:p w:rsidR="008D04B2" w:rsidRPr="00BE1ECA" w:rsidRDefault="003B66D0" w:rsidP="003B66D0">
            <w:pPr>
              <w:pStyle w:val="ListParagraph"/>
              <w:numPr>
                <w:ilvl w:val="0"/>
                <w:numId w:val="2"/>
              </w:numPr>
              <w:spacing w:after="0" w:line="240" w:lineRule="auto"/>
              <w:contextualSpacing w:val="0"/>
              <w:rPr>
                <w:rFonts w:asciiTheme="minorHAnsi" w:hAnsiTheme="minorHAnsi"/>
                <w:sz w:val="20"/>
                <w:szCs w:val="20"/>
              </w:rPr>
            </w:pPr>
            <w:r w:rsidRPr="00BE1ECA">
              <w:rPr>
                <w:rFonts w:asciiTheme="minorHAnsi" w:hAnsiTheme="minorHAnsi"/>
                <w:sz w:val="20"/>
                <w:szCs w:val="20"/>
              </w:rPr>
              <w:t xml:space="preserve">Evaluate clarity and accuracy of information through investigation and the analysis of other sources.  </w:t>
            </w:r>
          </w:p>
          <w:p w:rsidR="008D04B2" w:rsidRPr="00BE1ECA" w:rsidRDefault="003B66D0" w:rsidP="003B66D0">
            <w:pPr>
              <w:pStyle w:val="ListParagraph"/>
              <w:numPr>
                <w:ilvl w:val="0"/>
                <w:numId w:val="2"/>
              </w:numPr>
              <w:spacing w:after="0" w:line="240" w:lineRule="auto"/>
              <w:contextualSpacing w:val="0"/>
              <w:rPr>
                <w:rFonts w:asciiTheme="minorHAnsi" w:hAnsiTheme="minorHAnsi"/>
                <w:sz w:val="20"/>
                <w:szCs w:val="20"/>
              </w:rPr>
            </w:pPr>
            <w:r w:rsidRPr="00BE1ECA">
              <w:rPr>
                <w:rFonts w:asciiTheme="minorHAnsi" w:hAnsiTheme="minorHAnsi"/>
                <w:sz w:val="20"/>
                <w:szCs w:val="20"/>
              </w:rPr>
              <w:t>Use flexible reading and note-taking strategies to organize information and make connections within a</w:t>
            </w:r>
            <w:r w:rsidR="008D04B2" w:rsidRPr="00BE1ECA">
              <w:rPr>
                <w:rFonts w:asciiTheme="minorHAnsi" w:hAnsiTheme="minorHAnsi"/>
                <w:sz w:val="20"/>
                <w:szCs w:val="20"/>
              </w:rPr>
              <w:t xml:space="preserve">nd across informational texts. </w:t>
            </w:r>
          </w:p>
          <w:p w:rsidR="003B66D0" w:rsidRPr="00BE1ECA" w:rsidRDefault="003B66D0" w:rsidP="003B66D0">
            <w:pPr>
              <w:pStyle w:val="ListParagraph"/>
              <w:numPr>
                <w:ilvl w:val="0"/>
                <w:numId w:val="2"/>
              </w:numPr>
              <w:spacing w:after="0" w:line="240" w:lineRule="auto"/>
              <w:contextualSpacing w:val="0"/>
              <w:rPr>
                <w:rFonts w:asciiTheme="minorHAnsi" w:hAnsiTheme="minorHAnsi"/>
                <w:sz w:val="20"/>
                <w:szCs w:val="20"/>
              </w:rPr>
            </w:pPr>
            <w:r w:rsidRPr="00BE1ECA">
              <w:rPr>
                <w:rFonts w:asciiTheme="minorHAnsi" w:hAnsiTheme="minorHAnsi"/>
                <w:sz w:val="20"/>
                <w:szCs w:val="20"/>
              </w:rPr>
              <w:t>Integrate information from different sources, including primary and secondary sources, to r</w:t>
            </w:r>
            <w:r w:rsidR="008D04B2" w:rsidRPr="00BE1ECA">
              <w:rPr>
                <w:rFonts w:asciiTheme="minorHAnsi" w:hAnsiTheme="minorHAnsi"/>
                <w:sz w:val="20"/>
                <w:szCs w:val="20"/>
              </w:rPr>
              <w:t>esearch and complete a project.</w:t>
            </w:r>
          </w:p>
          <w:p w:rsidR="003B66D0" w:rsidRPr="00BE1ECA" w:rsidRDefault="003B66D0" w:rsidP="003B66D0">
            <w:pPr>
              <w:pStyle w:val="ListParagraph"/>
              <w:numPr>
                <w:ilvl w:val="0"/>
                <w:numId w:val="2"/>
              </w:numPr>
              <w:spacing w:after="0" w:line="240" w:lineRule="auto"/>
              <w:contextualSpacing w:val="0"/>
              <w:rPr>
                <w:rFonts w:asciiTheme="minorHAnsi" w:hAnsiTheme="minorHAnsi"/>
                <w:sz w:val="20"/>
                <w:szCs w:val="20"/>
              </w:rPr>
            </w:pPr>
            <w:r w:rsidRPr="00BE1ECA">
              <w:rPr>
                <w:rFonts w:asciiTheme="minorHAnsi" w:hAnsiTheme="minorHAnsi"/>
                <w:sz w:val="20"/>
                <w:szCs w:val="20"/>
              </w:rPr>
              <w:t>Pose questions to drive an i</w:t>
            </w:r>
            <w:r w:rsidR="008D04B2" w:rsidRPr="00BE1ECA">
              <w:rPr>
                <w:rFonts w:asciiTheme="minorHAnsi" w:hAnsiTheme="minorHAnsi"/>
                <w:sz w:val="20"/>
                <w:szCs w:val="20"/>
              </w:rPr>
              <w:t xml:space="preserve">nquiry-based research process. </w:t>
            </w:r>
            <w:r w:rsidRPr="00BE1ECA">
              <w:rPr>
                <w:rFonts w:asciiTheme="minorHAnsi" w:hAnsiTheme="minorHAnsi"/>
                <w:sz w:val="20"/>
                <w:szCs w:val="20"/>
              </w:rPr>
              <w:t xml:space="preserve"> </w:t>
            </w:r>
          </w:p>
          <w:p w:rsidR="003B66D0" w:rsidRPr="00BE1ECA" w:rsidRDefault="003B66D0" w:rsidP="003B66D0">
            <w:pPr>
              <w:pStyle w:val="ListParagraph"/>
              <w:numPr>
                <w:ilvl w:val="0"/>
                <w:numId w:val="2"/>
              </w:numPr>
              <w:spacing w:after="0" w:line="240" w:lineRule="auto"/>
              <w:contextualSpacing w:val="0"/>
              <w:rPr>
                <w:rFonts w:asciiTheme="minorHAnsi" w:hAnsiTheme="minorHAnsi"/>
                <w:sz w:val="20"/>
                <w:szCs w:val="20"/>
              </w:rPr>
            </w:pPr>
            <w:r w:rsidRPr="00BE1ECA">
              <w:rPr>
                <w:rFonts w:asciiTheme="minorHAnsi" w:hAnsiTheme="minorHAnsi"/>
                <w:sz w:val="20"/>
                <w:szCs w:val="20"/>
              </w:rPr>
              <w:lastRenderedPageBreak/>
              <w:t>Analyze and reflect on one’s reasoni</w:t>
            </w:r>
            <w:r w:rsidR="008D04B2" w:rsidRPr="00BE1ECA">
              <w:rPr>
                <w:rFonts w:asciiTheme="minorHAnsi" w:hAnsiTheme="minorHAnsi"/>
                <w:sz w:val="20"/>
                <w:szCs w:val="20"/>
              </w:rPr>
              <w:t xml:space="preserve">ng and the reasoning of others </w:t>
            </w:r>
          </w:p>
          <w:p w:rsidR="003B66D0" w:rsidRPr="00BE1ECA" w:rsidRDefault="003B66D0" w:rsidP="003B66D0">
            <w:pPr>
              <w:pStyle w:val="ListParagraph"/>
              <w:numPr>
                <w:ilvl w:val="0"/>
                <w:numId w:val="2"/>
              </w:numPr>
              <w:spacing w:after="0" w:line="240" w:lineRule="auto"/>
              <w:contextualSpacing w:val="0"/>
              <w:rPr>
                <w:rFonts w:asciiTheme="minorHAnsi" w:hAnsiTheme="minorHAnsi"/>
                <w:sz w:val="20"/>
                <w:szCs w:val="20"/>
              </w:rPr>
            </w:pPr>
            <w:r w:rsidRPr="00BE1ECA">
              <w:rPr>
                <w:rFonts w:asciiTheme="minorHAnsi" w:hAnsiTheme="minorHAnsi"/>
                <w:sz w:val="20"/>
                <w:szCs w:val="20"/>
              </w:rPr>
              <w:t>Monitor and reflect on the rationale for, and effectiveness of, choices made through</w:t>
            </w:r>
            <w:r w:rsidR="008D04B2" w:rsidRPr="00BE1ECA">
              <w:rPr>
                <w:rFonts w:asciiTheme="minorHAnsi" w:hAnsiTheme="minorHAnsi"/>
                <w:sz w:val="20"/>
                <w:szCs w:val="20"/>
              </w:rPr>
              <w:t>out the problem-solving process.</w:t>
            </w:r>
          </w:p>
          <w:p w:rsidR="003B66D0" w:rsidRPr="00BE1ECA" w:rsidRDefault="003B66D0" w:rsidP="003B66D0">
            <w:pPr>
              <w:pStyle w:val="ListParagraph"/>
              <w:numPr>
                <w:ilvl w:val="0"/>
                <w:numId w:val="2"/>
              </w:numPr>
              <w:spacing w:after="0" w:line="240" w:lineRule="auto"/>
              <w:contextualSpacing w:val="0"/>
              <w:rPr>
                <w:rFonts w:asciiTheme="minorHAnsi" w:hAnsiTheme="minorHAnsi"/>
                <w:sz w:val="20"/>
                <w:szCs w:val="20"/>
              </w:rPr>
            </w:pPr>
            <w:r w:rsidRPr="00BE1ECA">
              <w:rPr>
                <w:rFonts w:asciiTheme="minorHAnsi" w:hAnsiTheme="minorHAnsi"/>
                <w:sz w:val="20"/>
                <w:szCs w:val="20"/>
              </w:rPr>
              <w:t>Craft a written argument to support a solution, using valid reasoning and rel</w:t>
            </w:r>
            <w:r w:rsidR="008D04B2" w:rsidRPr="00BE1ECA">
              <w:rPr>
                <w:rFonts w:asciiTheme="minorHAnsi" w:hAnsiTheme="minorHAnsi"/>
                <w:sz w:val="20"/>
                <w:szCs w:val="20"/>
              </w:rPr>
              <w:t xml:space="preserve">evant and sufficient evidence. </w:t>
            </w:r>
          </w:p>
          <w:p w:rsidR="00734BB9" w:rsidRPr="00BE1ECA" w:rsidRDefault="003B66D0" w:rsidP="008D04B2">
            <w:pPr>
              <w:pStyle w:val="ListParagraph"/>
              <w:numPr>
                <w:ilvl w:val="0"/>
                <w:numId w:val="2"/>
              </w:numPr>
              <w:spacing w:after="0" w:line="240" w:lineRule="auto"/>
              <w:contextualSpacing w:val="0"/>
              <w:rPr>
                <w:rFonts w:asciiTheme="minorHAnsi" w:hAnsiTheme="minorHAnsi"/>
                <w:sz w:val="20"/>
                <w:szCs w:val="20"/>
              </w:rPr>
            </w:pPr>
            <w:r w:rsidRPr="00BE1ECA">
              <w:rPr>
                <w:rFonts w:asciiTheme="minorHAnsi" w:hAnsiTheme="minorHAnsi"/>
                <w:sz w:val="20"/>
                <w:szCs w:val="20"/>
              </w:rPr>
              <w:t xml:space="preserve">Develop and strengthen writing as needed by planning, revising, editing, rewriting, or trying a new approach, focusing on addressing what is most significant for a specific purpose and audience </w:t>
            </w:r>
          </w:p>
        </w:tc>
      </w:tr>
      <w:tr w:rsidR="00734BB9" w:rsidRPr="00BE1ECA" w:rsidTr="008D1D89">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734BB9" w:rsidRPr="00BE1ECA" w:rsidRDefault="00734BB9" w:rsidP="008D1D89">
            <w:pPr>
              <w:ind w:left="0" w:firstLine="0"/>
              <w:rPr>
                <w:rFonts w:asciiTheme="minorHAnsi" w:hAnsiTheme="minorHAnsi"/>
                <w:b/>
                <w:sz w:val="20"/>
                <w:szCs w:val="20"/>
              </w:rPr>
            </w:pPr>
            <w:r w:rsidRPr="00BE1ECA">
              <w:rPr>
                <w:rFonts w:asciiTheme="minorHAnsi" w:hAnsiTheme="minorHAnsi"/>
                <w:b/>
                <w:sz w:val="20"/>
                <w:szCs w:val="20"/>
              </w:rPr>
              <w:lastRenderedPageBreak/>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734BB9" w:rsidRPr="00BE1ECA" w:rsidRDefault="00224463" w:rsidP="008D1D89">
            <w:pPr>
              <w:ind w:left="0" w:firstLine="0"/>
              <w:rPr>
                <w:rFonts w:asciiTheme="minorHAnsi" w:hAnsiTheme="minorHAnsi"/>
                <w:sz w:val="20"/>
                <w:szCs w:val="20"/>
              </w:rPr>
            </w:pPr>
            <w:r w:rsidRPr="00BE1ECA">
              <w:rPr>
                <w:rFonts w:asciiTheme="minorHAnsi" w:hAnsiTheme="minorHAnsi"/>
                <w:sz w:val="20"/>
                <w:szCs w:val="20"/>
              </w:rPr>
              <w:t xml:space="preserve">Claim, Argument, Solution, Reasoning, Sources, Evidence, Outline, Brainstorm, </w:t>
            </w:r>
          </w:p>
        </w:tc>
      </w:tr>
    </w:tbl>
    <w:p w:rsidR="00734BB9" w:rsidRDefault="00734BB9"/>
    <w:p w:rsidR="00734BB9" w:rsidRDefault="00734BB9"/>
    <w:tbl>
      <w:tblP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163FA2" w:rsidRPr="00555CA4" w:rsidTr="007A688C">
        <w:tc>
          <w:tcPr>
            <w:tcW w:w="14775"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163FA2" w:rsidRPr="00555CA4" w:rsidRDefault="00163FA2" w:rsidP="000A5261">
            <w:pPr>
              <w:ind w:left="0" w:firstLine="0"/>
              <w:rPr>
                <w:rFonts w:asciiTheme="minorHAnsi" w:hAnsiTheme="minorHAnsi"/>
                <w:b/>
                <w:sz w:val="20"/>
                <w:szCs w:val="20"/>
              </w:rPr>
            </w:pPr>
            <w:r w:rsidRPr="00555CA4">
              <w:rPr>
                <w:rFonts w:asciiTheme="minorHAnsi" w:hAnsiTheme="minorHAnsi"/>
                <w:b/>
                <w:sz w:val="20"/>
                <w:szCs w:val="20"/>
              </w:rPr>
              <w:t xml:space="preserve">Learning Experience # </w:t>
            </w:r>
            <w:r w:rsidR="00430412" w:rsidRPr="00555CA4">
              <w:rPr>
                <w:rFonts w:asciiTheme="minorHAnsi" w:hAnsiTheme="minorHAnsi"/>
                <w:b/>
                <w:sz w:val="20"/>
                <w:szCs w:val="20"/>
              </w:rPr>
              <w:t>10</w:t>
            </w:r>
          </w:p>
        </w:tc>
      </w:tr>
      <w:tr w:rsidR="00163FA2" w:rsidRPr="00555CA4" w:rsidTr="007A688C">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163FA2" w:rsidRPr="00555CA4" w:rsidRDefault="00163FA2" w:rsidP="000A5261">
            <w:pPr>
              <w:ind w:left="0" w:firstLine="0"/>
              <w:rPr>
                <w:rFonts w:asciiTheme="minorHAnsi" w:hAnsiTheme="minorHAnsi"/>
                <w:b/>
                <w:sz w:val="20"/>
                <w:szCs w:val="20"/>
              </w:rPr>
            </w:pPr>
            <w:r w:rsidRPr="00555CA4">
              <w:rPr>
                <w:rFonts w:asciiTheme="minorHAnsi" w:hAnsiTheme="minorHAnsi"/>
                <w:b/>
                <w:sz w:val="20"/>
                <w:szCs w:val="20"/>
              </w:rPr>
              <w:t xml:space="preserve">Task Description:  </w:t>
            </w:r>
          </w:p>
          <w:p w:rsidR="00163FA2" w:rsidRPr="00555CA4" w:rsidRDefault="00163FA2" w:rsidP="000A5261">
            <w:pPr>
              <w:ind w:left="0" w:firstLine="0"/>
              <w:rPr>
                <w:rFonts w:asciiTheme="minorHAnsi" w:hAnsiTheme="minorHAnsi"/>
                <w:b/>
                <w:i/>
                <w:sz w:val="20"/>
                <w:szCs w:val="20"/>
              </w:rPr>
            </w:pPr>
            <w:r w:rsidRPr="00555CA4">
              <w:rPr>
                <w:rFonts w:asciiTheme="minorHAnsi" w:hAnsiTheme="minorHAnsi"/>
                <w:b/>
                <w:i/>
                <w:sz w:val="20"/>
                <w:szCs w:val="20"/>
              </w:rPr>
              <w:t>The teacher may… so that students can…</w:t>
            </w:r>
          </w:p>
        </w:tc>
        <w:tc>
          <w:tcPr>
            <w:tcW w:w="11071" w:type="dxa"/>
            <w:gridSpan w:val="2"/>
            <w:tcBorders>
              <w:top w:val="single" w:sz="4" w:space="0" w:color="auto"/>
              <w:left w:val="single" w:sz="4" w:space="0" w:color="auto"/>
              <w:bottom w:val="single" w:sz="4" w:space="0" w:color="auto"/>
              <w:right w:val="single" w:sz="4" w:space="0" w:color="auto"/>
            </w:tcBorders>
            <w:noWrap/>
          </w:tcPr>
          <w:p w:rsidR="00163FA2" w:rsidRPr="00555CA4" w:rsidRDefault="00163FA2" w:rsidP="000A5261">
            <w:pPr>
              <w:spacing w:after="200"/>
              <w:ind w:left="0" w:firstLine="0"/>
              <w:contextualSpacing/>
              <w:rPr>
                <w:rFonts w:asciiTheme="minorHAnsi" w:hAnsiTheme="minorHAnsi"/>
                <w:sz w:val="20"/>
                <w:szCs w:val="20"/>
              </w:rPr>
            </w:pPr>
            <w:r w:rsidRPr="00555CA4">
              <w:rPr>
                <w:rFonts w:asciiTheme="minorHAnsi" w:hAnsiTheme="minorHAnsi"/>
                <w:sz w:val="20"/>
                <w:szCs w:val="20"/>
              </w:rPr>
              <w:t>The teacher may</w:t>
            </w:r>
            <w:r w:rsidR="00457506" w:rsidRPr="00555CA4">
              <w:rPr>
                <w:rFonts w:asciiTheme="minorHAnsi" w:hAnsiTheme="minorHAnsi"/>
                <w:sz w:val="20"/>
                <w:szCs w:val="20"/>
              </w:rPr>
              <w:t xml:space="preserve"> facilitate writing response groups</w:t>
            </w:r>
            <w:r w:rsidR="00B92E89" w:rsidRPr="00555CA4">
              <w:rPr>
                <w:rFonts w:asciiTheme="minorHAnsi" w:hAnsiTheme="minorHAnsi"/>
                <w:sz w:val="20"/>
                <w:szCs w:val="20"/>
              </w:rPr>
              <w:t>,</w:t>
            </w:r>
            <w:r w:rsidR="00680A98" w:rsidRPr="00555CA4">
              <w:rPr>
                <w:rFonts w:asciiTheme="minorHAnsi" w:hAnsiTheme="minorHAnsi"/>
                <w:sz w:val="20"/>
                <w:szCs w:val="20"/>
              </w:rPr>
              <w:t xml:space="preserve"> so that</w:t>
            </w:r>
            <w:r w:rsidRPr="00555CA4">
              <w:rPr>
                <w:rFonts w:asciiTheme="minorHAnsi" w:hAnsiTheme="minorHAnsi"/>
                <w:sz w:val="20"/>
                <w:szCs w:val="20"/>
              </w:rPr>
              <w:t xml:space="preserve"> students can </w:t>
            </w:r>
            <w:r w:rsidR="00555CA4">
              <w:rPr>
                <w:rFonts w:asciiTheme="minorHAnsi" w:hAnsiTheme="minorHAnsi"/>
                <w:sz w:val="20"/>
                <w:szCs w:val="20"/>
              </w:rPr>
              <w:t>understand</w:t>
            </w:r>
            <w:r w:rsidR="002801C1">
              <w:rPr>
                <w:rFonts w:asciiTheme="minorHAnsi" w:hAnsiTheme="minorHAnsi"/>
                <w:sz w:val="20"/>
                <w:szCs w:val="20"/>
              </w:rPr>
              <w:t xml:space="preserve"> </w:t>
            </w:r>
            <w:r w:rsidR="00555CA4">
              <w:rPr>
                <w:rFonts w:asciiTheme="minorHAnsi" w:hAnsiTheme="minorHAnsi"/>
                <w:sz w:val="20"/>
                <w:szCs w:val="20"/>
              </w:rPr>
              <w:t>the importance of giving</w:t>
            </w:r>
            <w:r w:rsidR="0051713B" w:rsidRPr="00555CA4">
              <w:rPr>
                <w:rFonts w:asciiTheme="minorHAnsi" w:hAnsiTheme="minorHAnsi"/>
                <w:sz w:val="20"/>
                <w:szCs w:val="20"/>
              </w:rPr>
              <w:t xml:space="preserve"> </w:t>
            </w:r>
            <w:r w:rsidR="00680A98" w:rsidRPr="00555CA4">
              <w:rPr>
                <w:rFonts w:asciiTheme="minorHAnsi" w:hAnsiTheme="minorHAnsi"/>
                <w:sz w:val="20"/>
                <w:szCs w:val="20"/>
              </w:rPr>
              <w:t xml:space="preserve">peer feedback </w:t>
            </w:r>
            <w:r w:rsidR="0051713B" w:rsidRPr="00555CA4">
              <w:rPr>
                <w:rFonts w:asciiTheme="minorHAnsi" w:hAnsiTheme="minorHAnsi"/>
                <w:sz w:val="20"/>
                <w:szCs w:val="20"/>
              </w:rPr>
              <w:t xml:space="preserve">and the ways that feedback </w:t>
            </w:r>
            <w:r w:rsidR="00680A98" w:rsidRPr="00555CA4">
              <w:rPr>
                <w:rFonts w:asciiTheme="minorHAnsi" w:hAnsiTheme="minorHAnsi"/>
                <w:sz w:val="20"/>
                <w:szCs w:val="20"/>
              </w:rPr>
              <w:t xml:space="preserve">can strengthen research writing and presenting.  </w:t>
            </w:r>
            <w:r w:rsidR="00271755" w:rsidRPr="00555CA4">
              <w:rPr>
                <w:rFonts w:asciiTheme="minorHAnsi" w:hAnsiTheme="minorHAnsi"/>
                <w:sz w:val="20"/>
                <w:szCs w:val="20"/>
              </w:rPr>
              <w:t>[</w:t>
            </w:r>
            <w:r w:rsidR="00271755" w:rsidRPr="00555CA4">
              <w:rPr>
                <w:rFonts w:asciiTheme="minorHAnsi" w:hAnsiTheme="minorHAnsi"/>
                <w:i/>
                <w:sz w:val="20"/>
                <w:szCs w:val="20"/>
              </w:rPr>
              <w:t>Producing text</w:t>
            </w:r>
            <w:r w:rsidR="00271755" w:rsidRPr="00555CA4">
              <w:rPr>
                <w:rFonts w:asciiTheme="minorHAnsi" w:hAnsiTheme="minorHAnsi"/>
                <w:sz w:val="20"/>
                <w:szCs w:val="20"/>
              </w:rPr>
              <w:t>]</w:t>
            </w:r>
          </w:p>
        </w:tc>
      </w:tr>
      <w:tr w:rsidR="00163FA2" w:rsidRPr="00555CA4" w:rsidTr="007A688C">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163FA2" w:rsidRPr="00555CA4" w:rsidRDefault="00163FA2" w:rsidP="000A5261">
            <w:pPr>
              <w:ind w:left="0" w:firstLine="0"/>
              <w:rPr>
                <w:rFonts w:asciiTheme="minorHAnsi" w:hAnsiTheme="minorHAnsi"/>
                <w:b/>
                <w:sz w:val="20"/>
                <w:szCs w:val="20"/>
              </w:rPr>
            </w:pPr>
            <w:r w:rsidRPr="00555CA4">
              <w:rPr>
                <w:rFonts w:asciiTheme="minorHAnsi" w:hAnsiTheme="minorHAnsi"/>
                <w:b/>
                <w:sz w:val="20"/>
                <w:szCs w:val="20"/>
              </w:rPr>
              <w:t>Generalization Connection(s):</w:t>
            </w:r>
          </w:p>
        </w:tc>
        <w:tc>
          <w:tcPr>
            <w:tcW w:w="11071" w:type="dxa"/>
            <w:gridSpan w:val="2"/>
            <w:tcBorders>
              <w:top w:val="single" w:sz="4" w:space="0" w:color="auto"/>
              <w:left w:val="single" w:sz="4" w:space="0" w:color="auto"/>
              <w:bottom w:val="single" w:sz="4" w:space="0" w:color="auto"/>
              <w:right w:val="single" w:sz="4" w:space="0" w:color="auto"/>
            </w:tcBorders>
            <w:noWrap/>
          </w:tcPr>
          <w:p w:rsidR="00163FA2" w:rsidRPr="00555CA4" w:rsidRDefault="002E3622" w:rsidP="000A5261">
            <w:pPr>
              <w:ind w:left="288" w:hanging="288"/>
              <w:rPr>
                <w:rFonts w:asciiTheme="minorHAnsi" w:hAnsiTheme="minorHAnsi"/>
                <w:sz w:val="20"/>
                <w:szCs w:val="20"/>
              </w:rPr>
            </w:pPr>
            <w:r w:rsidRPr="00555CA4">
              <w:rPr>
                <w:rFonts w:asciiTheme="minorHAnsi" w:hAnsiTheme="minorHAnsi"/>
                <w:sz w:val="20"/>
                <w:szCs w:val="20"/>
              </w:rPr>
              <w:t>Written and spoken arguments that propose solutions must draw upon organized, well-supported reasoning to increase their persuasive potential/capacity</w:t>
            </w:r>
            <w:r w:rsidR="008D04B2" w:rsidRPr="00555CA4">
              <w:rPr>
                <w:rFonts w:asciiTheme="minorHAnsi" w:hAnsiTheme="minorHAnsi"/>
                <w:sz w:val="20"/>
                <w:szCs w:val="20"/>
              </w:rPr>
              <w:t>.</w:t>
            </w:r>
          </w:p>
        </w:tc>
      </w:tr>
      <w:tr w:rsidR="00163FA2" w:rsidRPr="00555CA4" w:rsidTr="007A688C">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163FA2" w:rsidRPr="00555CA4" w:rsidRDefault="00163FA2" w:rsidP="000A5261">
            <w:pPr>
              <w:ind w:left="0" w:firstLine="0"/>
              <w:rPr>
                <w:rFonts w:asciiTheme="minorHAnsi" w:hAnsiTheme="minorHAnsi"/>
                <w:b/>
                <w:sz w:val="20"/>
                <w:szCs w:val="20"/>
              </w:rPr>
            </w:pPr>
            <w:r w:rsidRPr="00555CA4">
              <w:rPr>
                <w:rFonts w:asciiTheme="minorHAnsi" w:hAnsiTheme="minorHAnsi"/>
                <w:b/>
                <w:sz w:val="20"/>
                <w:szCs w:val="20"/>
              </w:rPr>
              <w:t>Teacher Resources:</w:t>
            </w:r>
          </w:p>
        </w:tc>
        <w:tc>
          <w:tcPr>
            <w:tcW w:w="11071" w:type="dxa"/>
            <w:gridSpan w:val="2"/>
            <w:tcBorders>
              <w:top w:val="single" w:sz="4" w:space="0" w:color="auto"/>
              <w:left w:val="single" w:sz="4" w:space="0" w:color="auto"/>
              <w:bottom w:val="single" w:sz="4" w:space="0" w:color="auto"/>
              <w:right w:val="single" w:sz="4" w:space="0" w:color="auto"/>
            </w:tcBorders>
            <w:noWrap/>
          </w:tcPr>
          <w:p w:rsidR="00163FA2" w:rsidRPr="00555CA4" w:rsidRDefault="002D0646" w:rsidP="000A5261">
            <w:pPr>
              <w:ind w:left="288" w:hanging="288"/>
              <w:rPr>
                <w:rFonts w:asciiTheme="minorHAnsi" w:hAnsiTheme="minorHAnsi"/>
                <w:sz w:val="20"/>
                <w:szCs w:val="20"/>
              </w:rPr>
            </w:pPr>
            <w:hyperlink r:id="rId75" w:history="1">
              <w:r w:rsidR="00702665" w:rsidRPr="00555CA4">
                <w:rPr>
                  <w:rStyle w:val="Hyperlink"/>
                  <w:rFonts w:asciiTheme="minorHAnsi" w:hAnsiTheme="minorHAnsi"/>
                  <w:sz w:val="20"/>
                  <w:szCs w:val="20"/>
                </w:rPr>
                <w:t>http://lhs.lawsoncardinals.org/common/pages/DisplayFile.aspx?itemId=13492148</w:t>
              </w:r>
            </w:hyperlink>
            <w:r w:rsidR="00EC6B84" w:rsidRPr="00555CA4">
              <w:rPr>
                <w:rFonts w:asciiTheme="minorHAnsi" w:hAnsiTheme="minorHAnsi"/>
                <w:sz w:val="20"/>
                <w:szCs w:val="20"/>
              </w:rPr>
              <w:t xml:space="preserve"> (research paper peer feed</w:t>
            </w:r>
            <w:r w:rsidR="00702665" w:rsidRPr="00555CA4">
              <w:rPr>
                <w:rFonts w:asciiTheme="minorHAnsi" w:hAnsiTheme="minorHAnsi"/>
                <w:sz w:val="20"/>
                <w:szCs w:val="20"/>
              </w:rPr>
              <w:t>back form)</w:t>
            </w:r>
            <w:r w:rsidR="00224463" w:rsidRPr="00555CA4">
              <w:rPr>
                <w:rFonts w:asciiTheme="minorHAnsi" w:hAnsiTheme="minorHAnsi"/>
                <w:sz w:val="20"/>
                <w:szCs w:val="20"/>
              </w:rPr>
              <w:t xml:space="preserve"> </w:t>
            </w:r>
          </w:p>
        </w:tc>
      </w:tr>
      <w:tr w:rsidR="00163FA2" w:rsidRPr="00555CA4" w:rsidTr="007A688C">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163FA2" w:rsidRPr="00555CA4" w:rsidRDefault="00163FA2" w:rsidP="000A5261">
            <w:pPr>
              <w:ind w:left="0" w:firstLine="0"/>
              <w:rPr>
                <w:rFonts w:asciiTheme="minorHAnsi" w:hAnsiTheme="minorHAnsi"/>
                <w:b/>
                <w:sz w:val="20"/>
                <w:szCs w:val="20"/>
              </w:rPr>
            </w:pPr>
            <w:r w:rsidRPr="00555CA4">
              <w:rPr>
                <w:rFonts w:asciiTheme="minorHAnsi" w:hAnsiTheme="minorHAnsi"/>
                <w:b/>
                <w:sz w:val="20"/>
                <w:szCs w:val="20"/>
              </w:rPr>
              <w:t>Student Resources:</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163FA2" w:rsidRPr="00555CA4" w:rsidRDefault="002D0646" w:rsidP="000A5261">
            <w:pPr>
              <w:ind w:left="288" w:hanging="288"/>
              <w:rPr>
                <w:rFonts w:asciiTheme="minorHAnsi" w:hAnsiTheme="minorHAnsi"/>
                <w:sz w:val="20"/>
                <w:szCs w:val="20"/>
              </w:rPr>
            </w:pPr>
            <w:hyperlink r:id="rId76" w:history="1">
              <w:r w:rsidR="00702665" w:rsidRPr="00555CA4">
                <w:rPr>
                  <w:rStyle w:val="Hyperlink"/>
                  <w:rFonts w:asciiTheme="minorHAnsi" w:hAnsiTheme="minorHAnsi"/>
                  <w:sz w:val="20"/>
                  <w:szCs w:val="20"/>
                </w:rPr>
                <w:t>http://lhs.lawsoncardinals.org/common/pages/DisplayFile.aspx?itemId=13492148</w:t>
              </w:r>
            </w:hyperlink>
            <w:r w:rsidR="00EC6B84" w:rsidRPr="00555CA4">
              <w:rPr>
                <w:rFonts w:asciiTheme="minorHAnsi" w:hAnsiTheme="minorHAnsi"/>
                <w:sz w:val="20"/>
                <w:szCs w:val="20"/>
              </w:rPr>
              <w:t xml:space="preserve"> (research paper peer feed</w:t>
            </w:r>
            <w:r w:rsidR="00702665" w:rsidRPr="00555CA4">
              <w:rPr>
                <w:rFonts w:asciiTheme="minorHAnsi" w:hAnsiTheme="minorHAnsi"/>
                <w:sz w:val="20"/>
                <w:szCs w:val="20"/>
              </w:rPr>
              <w:t>back form)</w:t>
            </w:r>
          </w:p>
        </w:tc>
      </w:tr>
      <w:tr w:rsidR="00163FA2" w:rsidRPr="00555CA4" w:rsidTr="007A688C">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163FA2" w:rsidRPr="00555CA4" w:rsidRDefault="00163FA2" w:rsidP="000A5261">
            <w:pPr>
              <w:ind w:left="0" w:firstLine="0"/>
              <w:rPr>
                <w:rFonts w:asciiTheme="minorHAnsi" w:hAnsiTheme="minorHAnsi"/>
                <w:b/>
                <w:sz w:val="20"/>
                <w:szCs w:val="20"/>
              </w:rPr>
            </w:pPr>
            <w:r w:rsidRPr="00555CA4">
              <w:rPr>
                <w:rFonts w:asciiTheme="minorHAnsi" w:hAnsiTheme="minorHAnsi"/>
                <w:b/>
                <w:sz w:val="20"/>
                <w:szCs w:val="20"/>
              </w:rPr>
              <w:t>Assessment:</w:t>
            </w:r>
          </w:p>
        </w:tc>
        <w:tc>
          <w:tcPr>
            <w:tcW w:w="11071" w:type="dxa"/>
            <w:gridSpan w:val="2"/>
            <w:tcBorders>
              <w:top w:val="single" w:sz="4" w:space="0" w:color="auto"/>
              <w:left w:val="single" w:sz="4" w:space="0" w:color="auto"/>
              <w:bottom w:val="single" w:sz="4" w:space="0" w:color="auto"/>
              <w:right w:val="single" w:sz="4" w:space="0" w:color="auto"/>
            </w:tcBorders>
            <w:noWrap/>
            <w:hideMark/>
          </w:tcPr>
          <w:p w:rsidR="00163FA2" w:rsidRPr="00555CA4" w:rsidRDefault="007E7476" w:rsidP="000A5261">
            <w:pPr>
              <w:ind w:left="288" w:hanging="288"/>
              <w:rPr>
                <w:rFonts w:asciiTheme="minorHAnsi" w:hAnsiTheme="minorHAnsi"/>
                <w:sz w:val="20"/>
                <w:szCs w:val="20"/>
              </w:rPr>
            </w:pPr>
            <w:r w:rsidRPr="00555CA4">
              <w:rPr>
                <w:rFonts w:asciiTheme="minorHAnsi" w:hAnsiTheme="minorHAnsi"/>
                <w:sz w:val="20"/>
                <w:szCs w:val="20"/>
              </w:rPr>
              <w:t>Students will receive feedback for peers and teacher on research paper drafts.</w:t>
            </w:r>
          </w:p>
        </w:tc>
      </w:tr>
      <w:tr w:rsidR="00163FA2" w:rsidRPr="00555CA4" w:rsidTr="007A688C">
        <w:trPr>
          <w:trHeight w:val="184"/>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163FA2" w:rsidRPr="00555CA4" w:rsidRDefault="00163FA2" w:rsidP="000A5261">
            <w:pPr>
              <w:ind w:left="0" w:firstLine="0"/>
              <w:rPr>
                <w:rFonts w:asciiTheme="minorHAnsi" w:hAnsiTheme="minorHAnsi"/>
                <w:b/>
                <w:sz w:val="20"/>
                <w:szCs w:val="20"/>
              </w:rPr>
            </w:pPr>
            <w:r w:rsidRPr="00555CA4">
              <w:rPr>
                <w:rFonts w:asciiTheme="minorHAnsi" w:hAnsiTheme="minorHAnsi"/>
                <w:b/>
                <w:sz w:val="20"/>
                <w:szCs w:val="20"/>
              </w:rPr>
              <w:t>Differentiation:</w:t>
            </w:r>
          </w:p>
          <w:p w:rsidR="00163FA2" w:rsidRPr="00555CA4" w:rsidRDefault="00163FA2" w:rsidP="000A5261">
            <w:pPr>
              <w:ind w:left="0" w:firstLine="0"/>
              <w:rPr>
                <w:rFonts w:asciiTheme="minorHAnsi" w:hAnsiTheme="minorHAnsi"/>
                <w:bCs/>
                <w:sz w:val="20"/>
                <w:szCs w:val="20"/>
              </w:rPr>
            </w:pPr>
            <w:r w:rsidRPr="00555CA4">
              <w:rPr>
                <w:rFonts w:asciiTheme="minorHAnsi" w:hAnsiTheme="minorHAnsi"/>
                <w:sz w:val="20"/>
                <w:szCs w:val="20"/>
              </w:rPr>
              <w:t>(</w:t>
            </w:r>
            <w:r w:rsidRPr="00555CA4">
              <w:rPr>
                <w:rFonts w:asciiTheme="minorHAnsi" w:hAnsiTheme="minorHAnsi"/>
                <w:bCs/>
                <w:sz w:val="20"/>
                <w:szCs w:val="20"/>
              </w:rPr>
              <w:t>Multiple means for students to access content and multiple modes for student to express understanding.)</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163FA2" w:rsidRPr="00555CA4" w:rsidRDefault="00163FA2" w:rsidP="000A5261">
            <w:pPr>
              <w:ind w:left="0" w:firstLine="0"/>
              <w:rPr>
                <w:rFonts w:asciiTheme="minorHAnsi" w:hAnsiTheme="minorHAnsi"/>
                <w:sz w:val="20"/>
                <w:szCs w:val="20"/>
              </w:rPr>
            </w:pPr>
            <w:r w:rsidRPr="00555CA4">
              <w:rPr>
                <w:rFonts w:asciiTheme="minorHAnsi" w:hAnsiTheme="minorHAnsi"/>
                <w:b/>
                <w:sz w:val="20"/>
                <w:szCs w:val="20"/>
              </w:rPr>
              <w:t>Access</w:t>
            </w:r>
            <w:r w:rsidRPr="00555CA4">
              <w:rPr>
                <w:rFonts w:asciiTheme="minorHAnsi" w:hAnsiTheme="minorHAnsi"/>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163FA2" w:rsidRPr="00555CA4" w:rsidRDefault="00163FA2" w:rsidP="000A5261">
            <w:pPr>
              <w:ind w:left="0" w:firstLine="0"/>
              <w:rPr>
                <w:rFonts w:asciiTheme="minorHAnsi" w:hAnsiTheme="minorHAnsi"/>
                <w:sz w:val="20"/>
                <w:szCs w:val="20"/>
              </w:rPr>
            </w:pPr>
            <w:r w:rsidRPr="00555CA4">
              <w:rPr>
                <w:rFonts w:asciiTheme="minorHAnsi" w:hAnsiTheme="minorHAnsi"/>
                <w:b/>
                <w:sz w:val="20"/>
                <w:szCs w:val="20"/>
              </w:rPr>
              <w:t>Expression</w:t>
            </w:r>
            <w:r w:rsidRPr="00555CA4">
              <w:rPr>
                <w:rFonts w:asciiTheme="minorHAnsi" w:hAnsiTheme="minorHAnsi"/>
                <w:sz w:val="20"/>
                <w:szCs w:val="20"/>
              </w:rPr>
              <w:t xml:space="preserve"> (Products and/or Performance)</w:t>
            </w:r>
          </w:p>
        </w:tc>
      </w:tr>
      <w:tr w:rsidR="00163FA2" w:rsidRPr="00555CA4" w:rsidTr="007A688C">
        <w:trPr>
          <w:trHeight w:val="2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163FA2" w:rsidRPr="00555CA4" w:rsidRDefault="00163FA2" w:rsidP="000A5261">
            <w:pPr>
              <w:ind w:left="0" w:firstLine="0"/>
              <w:rPr>
                <w:rFonts w:asciiTheme="minorHAnsi" w:hAnsiTheme="minorHAnsi"/>
                <w:bCs/>
                <w:sz w:val="20"/>
                <w:szCs w:val="20"/>
              </w:rPr>
            </w:pPr>
          </w:p>
        </w:tc>
        <w:tc>
          <w:tcPr>
            <w:tcW w:w="5318" w:type="dxa"/>
            <w:tcBorders>
              <w:top w:val="nil"/>
              <w:left w:val="single" w:sz="4" w:space="0" w:color="auto"/>
              <w:bottom w:val="single" w:sz="4" w:space="0" w:color="auto"/>
              <w:right w:val="single" w:sz="4" w:space="0" w:color="auto"/>
            </w:tcBorders>
          </w:tcPr>
          <w:p w:rsidR="00163FA2" w:rsidRPr="00555CA4" w:rsidRDefault="00224463" w:rsidP="000A5261">
            <w:pPr>
              <w:ind w:left="288" w:hanging="288"/>
              <w:rPr>
                <w:rFonts w:asciiTheme="minorHAnsi" w:hAnsiTheme="minorHAnsi"/>
                <w:sz w:val="20"/>
                <w:szCs w:val="20"/>
              </w:rPr>
            </w:pPr>
            <w:r w:rsidRPr="00555CA4">
              <w:rPr>
                <w:rFonts w:asciiTheme="minorHAnsi" w:hAnsiTheme="minorHAnsi"/>
                <w:sz w:val="20"/>
                <w:szCs w:val="20"/>
              </w:rPr>
              <w:t>N/A</w:t>
            </w:r>
          </w:p>
        </w:tc>
        <w:tc>
          <w:tcPr>
            <w:tcW w:w="5753" w:type="dxa"/>
            <w:tcBorders>
              <w:top w:val="nil"/>
              <w:left w:val="single" w:sz="4" w:space="0" w:color="auto"/>
              <w:bottom w:val="single" w:sz="4" w:space="0" w:color="auto"/>
              <w:right w:val="single" w:sz="4" w:space="0" w:color="auto"/>
            </w:tcBorders>
          </w:tcPr>
          <w:p w:rsidR="00163FA2" w:rsidRPr="00555CA4" w:rsidRDefault="00224463" w:rsidP="000A5261">
            <w:pPr>
              <w:ind w:left="0" w:firstLine="0"/>
              <w:contextualSpacing/>
              <w:rPr>
                <w:rFonts w:asciiTheme="minorHAnsi" w:hAnsiTheme="minorHAnsi"/>
                <w:sz w:val="20"/>
                <w:szCs w:val="20"/>
              </w:rPr>
            </w:pPr>
            <w:r w:rsidRPr="00555CA4">
              <w:rPr>
                <w:rFonts w:asciiTheme="minorHAnsi" w:hAnsiTheme="minorHAnsi"/>
                <w:sz w:val="20"/>
                <w:szCs w:val="20"/>
              </w:rPr>
              <w:t>N/A</w:t>
            </w:r>
          </w:p>
        </w:tc>
      </w:tr>
      <w:tr w:rsidR="00163FA2" w:rsidRPr="00555CA4" w:rsidTr="007A688C">
        <w:trPr>
          <w:trHeight w:val="20"/>
        </w:trPr>
        <w:tc>
          <w:tcPr>
            <w:tcW w:w="3704"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163FA2" w:rsidRPr="00555CA4" w:rsidRDefault="00163FA2" w:rsidP="000A5261">
            <w:pPr>
              <w:ind w:left="0" w:firstLine="0"/>
              <w:rPr>
                <w:rFonts w:asciiTheme="minorHAnsi" w:hAnsiTheme="minorHAnsi"/>
                <w:b/>
                <w:sz w:val="20"/>
                <w:szCs w:val="20"/>
              </w:rPr>
            </w:pPr>
            <w:r w:rsidRPr="00555CA4">
              <w:rPr>
                <w:rFonts w:asciiTheme="minorHAnsi" w:hAnsiTheme="minorHAnsi"/>
                <w:b/>
                <w:sz w:val="20"/>
                <w:szCs w:val="20"/>
              </w:rPr>
              <w:t>Extensions for depth and complexity:</w:t>
            </w:r>
          </w:p>
        </w:tc>
        <w:tc>
          <w:tcPr>
            <w:tcW w:w="5318" w:type="dxa"/>
            <w:tcBorders>
              <w:top w:val="single" w:sz="4" w:space="0" w:color="auto"/>
              <w:left w:val="single" w:sz="4" w:space="0" w:color="auto"/>
              <w:bottom w:val="single" w:sz="4" w:space="0" w:color="auto"/>
              <w:right w:val="single" w:sz="4" w:space="0" w:color="auto"/>
            </w:tcBorders>
            <w:shd w:val="clear" w:color="auto" w:fill="D9D9D9"/>
            <w:hideMark/>
          </w:tcPr>
          <w:p w:rsidR="00163FA2" w:rsidRPr="00555CA4" w:rsidRDefault="00163FA2" w:rsidP="000A5261">
            <w:pPr>
              <w:ind w:left="288" w:hanging="288"/>
              <w:rPr>
                <w:rFonts w:asciiTheme="minorHAnsi" w:hAnsiTheme="minorHAnsi"/>
                <w:sz w:val="20"/>
                <w:szCs w:val="20"/>
              </w:rPr>
            </w:pPr>
            <w:r w:rsidRPr="00555CA4">
              <w:rPr>
                <w:rFonts w:asciiTheme="minorHAnsi" w:hAnsiTheme="minorHAnsi"/>
                <w:b/>
                <w:sz w:val="20"/>
                <w:szCs w:val="20"/>
              </w:rPr>
              <w:t>Access</w:t>
            </w:r>
            <w:r w:rsidRPr="00555CA4">
              <w:rPr>
                <w:rFonts w:asciiTheme="minorHAnsi" w:hAnsiTheme="minorHAnsi"/>
                <w:sz w:val="20"/>
                <w:szCs w:val="20"/>
              </w:rPr>
              <w:t xml:space="preserve"> (Resources and/or Process)</w:t>
            </w:r>
          </w:p>
        </w:tc>
        <w:tc>
          <w:tcPr>
            <w:tcW w:w="5753" w:type="dxa"/>
            <w:tcBorders>
              <w:top w:val="single" w:sz="4" w:space="0" w:color="auto"/>
              <w:left w:val="single" w:sz="4" w:space="0" w:color="auto"/>
              <w:bottom w:val="single" w:sz="4" w:space="0" w:color="auto"/>
              <w:right w:val="single" w:sz="4" w:space="0" w:color="auto"/>
            </w:tcBorders>
            <w:shd w:val="clear" w:color="auto" w:fill="D9D9D9"/>
            <w:hideMark/>
          </w:tcPr>
          <w:p w:rsidR="00163FA2" w:rsidRPr="00555CA4" w:rsidRDefault="00163FA2" w:rsidP="000A5261">
            <w:pPr>
              <w:ind w:left="288" w:hanging="288"/>
              <w:rPr>
                <w:rFonts w:asciiTheme="minorHAnsi" w:hAnsiTheme="minorHAnsi"/>
                <w:sz w:val="20"/>
                <w:szCs w:val="20"/>
              </w:rPr>
            </w:pPr>
            <w:r w:rsidRPr="00555CA4">
              <w:rPr>
                <w:rFonts w:asciiTheme="minorHAnsi" w:hAnsiTheme="minorHAnsi"/>
                <w:b/>
                <w:sz w:val="20"/>
                <w:szCs w:val="20"/>
              </w:rPr>
              <w:t>Expression</w:t>
            </w:r>
            <w:r w:rsidRPr="00555CA4">
              <w:rPr>
                <w:rFonts w:asciiTheme="minorHAnsi" w:hAnsiTheme="minorHAnsi"/>
                <w:sz w:val="20"/>
                <w:szCs w:val="20"/>
              </w:rPr>
              <w:t xml:space="preserve"> (Products and/or Performance)</w:t>
            </w:r>
          </w:p>
        </w:tc>
      </w:tr>
      <w:tr w:rsidR="00163FA2" w:rsidRPr="00555CA4" w:rsidTr="007A688C">
        <w:trPr>
          <w:trHeight w:val="886"/>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163FA2" w:rsidRPr="00555CA4" w:rsidRDefault="00163FA2" w:rsidP="000A5261">
            <w:pPr>
              <w:ind w:left="0" w:firstLine="0"/>
              <w:rPr>
                <w:rFonts w:asciiTheme="minorHAnsi" w:hAnsiTheme="minorHAnsi"/>
                <w:b/>
                <w:sz w:val="20"/>
                <w:szCs w:val="20"/>
              </w:rPr>
            </w:pPr>
          </w:p>
        </w:tc>
        <w:tc>
          <w:tcPr>
            <w:tcW w:w="5318" w:type="dxa"/>
            <w:tcBorders>
              <w:top w:val="nil"/>
              <w:left w:val="single" w:sz="4" w:space="0" w:color="auto"/>
              <w:bottom w:val="single" w:sz="4" w:space="0" w:color="auto"/>
              <w:right w:val="single" w:sz="4" w:space="0" w:color="auto"/>
            </w:tcBorders>
          </w:tcPr>
          <w:p w:rsidR="00163FA2" w:rsidRPr="00555CA4" w:rsidRDefault="00224463" w:rsidP="000A5261">
            <w:pPr>
              <w:ind w:left="288" w:hanging="288"/>
              <w:rPr>
                <w:rFonts w:asciiTheme="minorHAnsi" w:hAnsiTheme="minorHAnsi"/>
                <w:sz w:val="20"/>
                <w:szCs w:val="20"/>
              </w:rPr>
            </w:pPr>
            <w:r w:rsidRPr="00555CA4">
              <w:rPr>
                <w:rFonts w:asciiTheme="minorHAnsi" w:hAnsiTheme="minorHAnsi"/>
                <w:sz w:val="20"/>
                <w:szCs w:val="20"/>
              </w:rPr>
              <w:t>N/A</w:t>
            </w:r>
          </w:p>
        </w:tc>
        <w:tc>
          <w:tcPr>
            <w:tcW w:w="5753" w:type="dxa"/>
            <w:tcBorders>
              <w:top w:val="nil"/>
              <w:left w:val="single" w:sz="4" w:space="0" w:color="auto"/>
              <w:bottom w:val="single" w:sz="4" w:space="0" w:color="auto"/>
              <w:right w:val="single" w:sz="4" w:space="0" w:color="auto"/>
            </w:tcBorders>
          </w:tcPr>
          <w:p w:rsidR="00163FA2" w:rsidRPr="00555CA4" w:rsidRDefault="00224463" w:rsidP="000A5261">
            <w:pPr>
              <w:ind w:left="288" w:hanging="288"/>
              <w:rPr>
                <w:rFonts w:asciiTheme="minorHAnsi" w:hAnsiTheme="minorHAnsi"/>
                <w:sz w:val="20"/>
                <w:szCs w:val="20"/>
              </w:rPr>
            </w:pPr>
            <w:r w:rsidRPr="00555CA4">
              <w:rPr>
                <w:rFonts w:asciiTheme="minorHAnsi" w:hAnsiTheme="minorHAnsi"/>
                <w:sz w:val="20"/>
                <w:szCs w:val="20"/>
              </w:rPr>
              <w:t>N/A</w:t>
            </w:r>
          </w:p>
        </w:tc>
      </w:tr>
      <w:tr w:rsidR="00163FA2" w:rsidRPr="00555CA4" w:rsidTr="007A688C">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163FA2" w:rsidRPr="00555CA4" w:rsidRDefault="00163FA2" w:rsidP="000A5261">
            <w:pPr>
              <w:ind w:left="0" w:firstLine="0"/>
              <w:rPr>
                <w:rFonts w:asciiTheme="minorHAnsi" w:hAnsiTheme="minorHAnsi"/>
                <w:b/>
                <w:sz w:val="20"/>
                <w:szCs w:val="20"/>
              </w:rPr>
            </w:pPr>
            <w:r w:rsidRPr="00555CA4">
              <w:rPr>
                <w:rFonts w:asciiTheme="minorHAnsi" w:hAnsiTheme="minorHAnsi"/>
                <w:b/>
                <w:sz w:val="20"/>
                <w:szCs w:val="20"/>
              </w:rPr>
              <w:t>Critical Content:</w:t>
            </w:r>
          </w:p>
        </w:tc>
        <w:tc>
          <w:tcPr>
            <w:tcW w:w="11071" w:type="dxa"/>
            <w:gridSpan w:val="2"/>
            <w:tcBorders>
              <w:top w:val="single" w:sz="4" w:space="0" w:color="auto"/>
              <w:left w:val="single" w:sz="4" w:space="0" w:color="auto"/>
              <w:bottom w:val="single" w:sz="4" w:space="0" w:color="auto"/>
              <w:right w:val="single" w:sz="4" w:space="0" w:color="auto"/>
            </w:tcBorders>
          </w:tcPr>
          <w:p w:rsidR="008D04B2" w:rsidRPr="00555CA4" w:rsidRDefault="003B66D0" w:rsidP="000A5261">
            <w:pPr>
              <w:pStyle w:val="ListParagraph"/>
              <w:numPr>
                <w:ilvl w:val="0"/>
                <w:numId w:val="2"/>
              </w:numPr>
              <w:spacing w:after="0" w:line="240" w:lineRule="auto"/>
              <w:contextualSpacing w:val="0"/>
              <w:rPr>
                <w:rFonts w:asciiTheme="minorHAnsi" w:hAnsiTheme="minorHAnsi"/>
                <w:b/>
                <w:sz w:val="20"/>
                <w:szCs w:val="20"/>
              </w:rPr>
            </w:pPr>
            <w:r w:rsidRPr="00555CA4">
              <w:rPr>
                <w:rFonts w:asciiTheme="minorHAnsi" w:hAnsiTheme="minorHAnsi"/>
                <w:sz w:val="20"/>
                <w:szCs w:val="20"/>
              </w:rPr>
              <w:t xml:space="preserve">Reading and note-taking strategies, such as outlining, mapping systems, skimming, scanning, key word search </w:t>
            </w:r>
          </w:p>
          <w:p w:rsidR="003B66D0" w:rsidRPr="00555CA4" w:rsidRDefault="003B66D0" w:rsidP="000A5261">
            <w:pPr>
              <w:pStyle w:val="ListParagraph"/>
              <w:numPr>
                <w:ilvl w:val="0"/>
                <w:numId w:val="2"/>
              </w:numPr>
              <w:spacing w:after="0" w:line="240" w:lineRule="auto"/>
              <w:contextualSpacing w:val="0"/>
              <w:rPr>
                <w:rFonts w:asciiTheme="minorHAnsi" w:hAnsiTheme="minorHAnsi"/>
                <w:b/>
                <w:sz w:val="20"/>
                <w:szCs w:val="20"/>
              </w:rPr>
            </w:pPr>
            <w:r w:rsidRPr="00555CA4">
              <w:rPr>
                <w:rFonts w:asciiTheme="minorHAnsi" w:hAnsiTheme="minorHAnsi"/>
                <w:sz w:val="20"/>
                <w:szCs w:val="20"/>
              </w:rPr>
              <w:t xml:space="preserve">Difference between primary and secondary sources </w:t>
            </w:r>
          </w:p>
          <w:p w:rsidR="008D04B2" w:rsidRPr="00555CA4" w:rsidRDefault="003B66D0" w:rsidP="000A5261">
            <w:pPr>
              <w:pStyle w:val="ListParagraph"/>
              <w:numPr>
                <w:ilvl w:val="0"/>
                <w:numId w:val="2"/>
              </w:numPr>
              <w:spacing w:after="0" w:line="240" w:lineRule="auto"/>
              <w:contextualSpacing w:val="0"/>
              <w:rPr>
                <w:rFonts w:asciiTheme="minorHAnsi" w:hAnsiTheme="minorHAnsi"/>
                <w:b/>
                <w:sz w:val="20"/>
                <w:szCs w:val="20"/>
              </w:rPr>
            </w:pPr>
            <w:r w:rsidRPr="00555CA4">
              <w:rPr>
                <w:rFonts w:asciiTheme="minorHAnsi" w:hAnsiTheme="minorHAnsi"/>
                <w:sz w:val="20"/>
                <w:szCs w:val="20"/>
              </w:rPr>
              <w:t xml:space="preserve">Criteria for evaluating information from a variety of sources include diverse media and formats </w:t>
            </w:r>
          </w:p>
          <w:p w:rsidR="003B66D0" w:rsidRPr="00555CA4" w:rsidRDefault="003B66D0" w:rsidP="000A5261">
            <w:pPr>
              <w:pStyle w:val="ListParagraph"/>
              <w:numPr>
                <w:ilvl w:val="0"/>
                <w:numId w:val="2"/>
              </w:numPr>
              <w:spacing w:after="0" w:line="240" w:lineRule="auto"/>
              <w:contextualSpacing w:val="0"/>
              <w:rPr>
                <w:rFonts w:asciiTheme="minorHAnsi" w:hAnsiTheme="minorHAnsi"/>
                <w:b/>
                <w:sz w:val="20"/>
                <w:szCs w:val="20"/>
              </w:rPr>
            </w:pPr>
            <w:r w:rsidRPr="00555CA4">
              <w:rPr>
                <w:rFonts w:asciiTheme="minorHAnsi" w:hAnsiTheme="minorHAnsi"/>
                <w:sz w:val="20"/>
                <w:szCs w:val="20"/>
              </w:rPr>
              <w:t>Strategi</w:t>
            </w:r>
            <w:r w:rsidR="008D04B2" w:rsidRPr="00555CA4">
              <w:rPr>
                <w:rFonts w:asciiTheme="minorHAnsi" w:hAnsiTheme="minorHAnsi"/>
                <w:sz w:val="20"/>
                <w:szCs w:val="20"/>
              </w:rPr>
              <w:t xml:space="preserve">es for effective collaboration </w:t>
            </w:r>
          </w:p>
          <w:p w:rsidR="003B66D0" w:rsidRPr="00555CA4" w:rsidRDefault="003B66D0" w:rsidP="000A5261">
            <w:pPr>
              <w:pStyle w:val="ListParagraph"/>
              <w:numPr>
                <w:ilvl w:val="0"/>
                <w:numId w:val="2"/>
              </w:numPr>
              <w:spacing w:after="0" w:line="240" w:lineRule="auto"/>
              <w:contextualSpacing w:val="0"/>
              <w:rPr>
                <w:rFonts w:asciiTheme="minorHAnsi" w:hAnsiTheme="minorHAnsi"/>
                <w:sz w:val="20"/>
                <w:szCs w:val="20"/>
              </w:rPr>
            </w:pPr>
            <w:r w:rsidRPr="00555CA4">
              <w:rPr>
                <w:rFonts w:asciiTheme="minorHAnsi" w:hAnsiTheme="minorHAnsi"/>
                <w:sz w:val="20"/>
                <w:szCs w:val="20"/>
              </w:rPr>
              <w:t>Criteria used to evaluate thinking or reasoning, such as purpose, question at issue; points of view; implications and consequence</w:t>
            </w:r>
            <w:r w:rsidR="008D04B2" w:rsidRPr="00555CA4">
              <w:rPr>
                <w:rFonts w:asciiTheme="minorHAnsi" w:hAnsiTheme="minorHAnsi"/>
                <w:sz w:val="20"/>
                <w:szCs w:val="20"/>
              </w:rPr>
              <w:t xml:space="preserve">s; inferences; and assumptions </w:t>
            </w:r>
          </w:p>
          <w:p w:rsidR="003B66D0" w:rsidRPr="00555CA4" w:rsidRDefault="003B66D0" w:rsidP="000A5261">
            <w:pPr>
              <w:pStyle w:val="ListParagraph"/>
              <w:numPr>
                <w:ilvl w:val="0"/>
                <w:numId w:val="2"/>
              </w:numPr>
              <w:spacing w:after="0" w:line="240" w:lineRule="auto"/>
              <w:contextualSpacing w:val="0"/>
              <w:rPr>
                <w:rFonts w:asciiTheme="minorHAnsi" w:hAnsiTheme="minorHAnsi"/>
                <w:sz w:val="20"/>
                <w:szCs w:val="20"/>
              </w:rPr>
            </w:pPr>
            <w:r w:rsidRPr="00555CA4">
              <w:rPr>
                <w:rFonts w:asciiTheme="minorHAnsi" w:hAnsiTheme="minorHAnsi"/>
                <w:sz w:val="20"/>
                <w:szCs w:val="20"/>
              </w:rPr>
              <w:t xml:space="preserve">Potential steps of an </w:t>
            </w:r>
            <w:r w:rsidR="008D04B2" w:rsidRPr="00555CA4">
              <w:rPr>
                <w:rFonts w:asciiTheme="minorHAnsi" w:hAnsiTheme="minorHAnsi"/>
                <w:sz w:val="20"/>
                <w:szCs w:val="20"/>
              </w:rPr>
              <w:t xml:space="preserve">inquiry-based research process </w:t>
            </w:r>
          </w:p>
          <w:p w:rsidR="003B66D0" w:rsidRPr="00555CA4" w:rsidRDefault="003B66D0" w:rsidP="000A5261">
            <w:pPr>
              <w:pStyle w:val="ListParagraph"/>
              <w:numPr>
                <w:ilvl w:val="0"/>
                <w:numId w:val="2"/>
              </w:numPr>
              <w:spacing w:after="0" w:line="240" w:lineRule="auto"/>
              <w:contextualSpacing w:val="0"/>
              <w:rPr>
                <w:rFonts w:asciiTheme="minorHAnsi" w:hAnsiTheme="minorHAnsi"/>
                <w:sz w:val="20"/>
                <w:szCs w:val="20"/>
              </w:rPr>
            </w:pPr>
            <w:r w:rsidRPr="00555CA4">
              <w:rPr>
                <w:rFonts w:asciiTheme="minorHAnsi" w:hAnsiTheme="minorHAnsi"/>
                <w:sz w:val="20"/>
                <w:szCs w:val="20"/>
              </w:rPr>
              <w:t>Strategies for connecting solutions (cla</w:t>
            </w:r>
            <w:r w:rsidR="008D04B2" w:rsidRPr="00555CA4">
              <w:rPr>
                <w:rFonts w:asciiTheme="minorHAnsi" w:hAnsiTheme="minorHAnsi"/>
                <w:sz w:val="20"/>
                <w:szCs w:val="20"/>
              </w:rPr>
              <w:t xml:space="preserve">ims), reasoning, and evidence. </w:t>
            </w:r>
            <w:r w:rsidRPr="00555CA4">
              <w:rPr>
                <w:rFonts w:asciiTheme="minorHAnsi" w:hAnsiTheme="minorHAnsi"/>
                <w:sz w:val="20"/>
                <w:szCs w:val="20"/>
              </w:rPr>
              <w:t xml:space="preserve"> </w:t>
            </w:r>
          </w:p>
          <w:p w:rsidR="003B66D0" w:rsidRPr="00555CA4" w:rsidRDefault="003B66D0" w:rsidP="000A5261">
            <w:pPr>
              <w:pStyle w:val="ListParagraph"/>
              <w:numPr>
                <w:ilvl w:val="0"/>
                <w:numId w:val="2"/>
              </w:numPr>
              <w:spacing w:after="0" w:line="240" w:lineRule="auto"/>
              <w:contextualSpacing w:val="0"/>
              <w:rPr>
                <w:rFonts w:asciiTheme="minorHAnsi" w:hAnsiTheme="minorHAnsi"/>
                <w:sz w:val="20"/>
                <w:szCs w:val="20"/>
              </w:rPr>
            </w:pPr>
            <w:r w:rsidRPr="00555CA4">
              <w:rPr>
                <w:rFonts w:asciiTheme="minorHAnsi" w:hAnsiTheme="minorHAnsi"/>
                <w:sz w:val="20"/>
                <w:szCs w:val="20"/>
              </w:rPr>
              <w:t>Effective aud</w:t>
            </w:r>
            <w:r w:rsidR="008D04B2" w:rsidRPr="00555CA4">
              <w:rPr>
                <w:rFonts w:asciiTheme="minorHAnsi" w:hAnsiTheme="minorHAnsi"/>
                <w:sz w:val="20"/>
                <w:szCs w:val="20"/>
              </w:rPr>
              <w:t xml:space="preserve">ience and oral delivery skills </w:t>
            </w:r>
          </w:p>
          <w:p w:rsidR="003B66D0" w:rsidRPr="00555CA4" w:rsidRDefault="008D04B2" w:rsidP="000A5261">
            <w:pPr>
              <w:pStyle w:val="ListParagraph"/>
              <w:numPr>
                <w:ilvl w:val="0"/>
                <w:numId w:val="2"/>
              </w:numPr>
              <w:spacing w:after="0" w:line="240" w:lineRule="auto"/>
              <w:contextualSpacing w:val="0"/>
              <w:rPr>
                <w:rFonts w:asciiTheme="minorHAnsi" w:hAnsiTheme="minorHAnsi"/>
                <w:b/>
                <w:sz w:val="20"/>
                <w:szCs w:val="20"/>
              </w:rPr>
            </w:pPr>
            <w:r w:rsidRPr="00555CA4">
              <w:rPr>
                <w:rFonts w:asciiTheme="minorHAnsi" w:hAnsiTheme="minorHAnsi"/>
                <w:sz w:val="20"/>
                <w:szCs w:val="20"/>
              </w:rPr>
              <w:t xml:space="preserve">Effective listening skills </w:t>
            </w:r>
            <w:r w:rsidR="003B66D0" w:rsidRPr="00555CA4">
              <w:rPr>
                <w:rFonts w:asciiTheme="minorHAnsi" w:hAnsiTheme="minorHAnsi"/>
                <w:sz w:val="20"/>
                <w:szCs w:val="20"/>
              </w:rPr>
              <w:t xml:space="preserve"> </w:t>
            </w:r>
          </w:p>
          <w:p w:rsidR="00163FA2" w:rsidRPr="00555CA4" w:rsidRDefault="003B66D0" w:rsidP="000A5261">
            <w:pPr>
              <w:pStyle w:val="ListParagraph"/>
              <w:numPr>
                <w:ilvl w:val="0"/>
                <w:numId w:val="2"/>
              </w:numPr>
              <w:spacing w:after="0" w:line="240" w:lineRule="auto"/>
              <w:contextualSpacing w:val="0"/>
              <w:rPr>
                <w:rFonts w:asciiTheme="minorHAnsi" w:hAnsiTheme="minorHAnsi"/>
                <w:b/>
                <w:sz w:val="20"/>
                <w:szCs w:val="20"/>
              </w:rPr>
            </w:pPr>
            <w:r w:rsidRPr="00555CA4">
              <w:rPr>
                <w:rFonts w:asciiTheme="minorHAnsi" w:hAnsiTheme="minorHAnsi"/>
                <w:sz w:val="20"/>
                <w:szCs w:val="20"/>
              </w:rPr>
              <w:t xml:space="preserve">Criteria for evaluating writing (e.g., checklists, scoring </w:t>
            </w:r>
            <w:r w:rsidR="008D04B2" w:rsidRPr="00555CA4">
              <w:rPr>
                <w:rFonts w:asciiTheme="minorHAnsi" w:hAnsiTheme="minorHAnsi"/>
                <w:sz w:val="20"/>
                <w:szCs w:val="20"/>
              </w:rPr>
              <w:t xml:space="preserve">guides, mentor texts, rubrics) </w:t>
            </w:r>
          </w:p>
        </w:tc>
      </w:tr>
      <w:tr w:rsidR="00163FA2" w:rsidRPr="00555CA4" w:rsidTr="007A688C">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163FA2" w:rsidRPr="00555CA4" w:rsidRDefault="00163FA2" w:rsidP="000A5261">
            <w:pPr>
              <w:ind w:left="0" w:firstLine="0"/>
              <w:rPr>
                <w:rFonts w:asciiTheme="minorHAnsi" w:hAnsiTheme="minorHAnsi"/>
                <w:b/>
                <w:sz w:val="20"/>
                <w:szCs w:val="20"/>
              </w:rPr>
            </w:pPr>
            <w:r w:rsidRPr="00555CA4">
              <w:rPr>
                <w:rFonts w:asciiTheme="minorHAnsi" w:hAnsiTheme="minorHAnsi"/>
                <w:b/>
                <w:sz w:val="20"/>
                <w:szCs w:val="20"/>
              </w:rPr>
              <w:lastRenderedPageBreak/>
              <w:t>Key Skills:</w:t>
            </w:r>
          </w:p>
        </w:tc>
        <w:tc>
          <w:tcPr>
            <w:tcW w:w="11071" w:type="dxa"/>
            <w:gridSpan w:val="2"/>
            <w:tcBorders>
              <w:top w:val="single" w:sz="4" w:space="0" w:color="auto"/>
              <w:left w:val="single" w:sz="4" w:space="0" w:color="auto"/>
              <w:bottom w:val="single" w:sz="4" w:space="0" w:color="auto"/>
              <w:right w:val="single" w:sz="4" w:space="0" w:color="auto"/>
            </w:tcBorders>
          </w:tcPr>
          <w:p w:rsidR="003B66D0" w:rsidRPr="00555CA4" w:rsidRDefault="003B66D0" w:rsidP="000A5261">
            <w:pPr>
              <w:pStyle w:val="ListParagraph"/>
              <w:numPr>
                <w:ilvl w:val="0"/>
                <w:numId w:val="2"/>
              </w:numPr>
              <w:spacing w:after="0" w:line="240" w:lineRule="auto"/>
              <w:contextualSpacing w:val="0"/>
              <w:rPr>
                <w:rFonts w:asciiTheme="minorHAnsi" w:hAnsiTheme="minorHAnsi"/>
                <w:sz w:val="20"/>
                <w:szCs w:val="20"/>
              </w:rPr>
            </w:pPr>
            <w:r w:rsidRPr="00555CA4">
              <w:rPr>
                <w:rFonts w:asciiTheme="minorHAnsi" w:hAnsiTheme="minorHAnsi"/>
                <w:sz w:val="20"/>
                <w:szCs w:val="20"/>
              </w:rPr>
              <w:t>Work with peers to support one another in the decision-making and in</w:t>
            </w:r>
            <w:r w:rsidR="008D04B2" w:rsidRPr="00555CA4">
              <w:rPr>
                <w:rFonts w:asciiTheme="minorHAnsi" w:hAnsiTheme="minorHAnsi"/>
                <w:sz w:val="20"/>
                <w:szCs w:val="20"/>
              </w:rPr>
              <w:t xml:space="preserve">quiry processes. </w:t>
            </w:r>
          </w:p>
          <w:p w:rsidR="003B66D0" w:rsidRPr="00555CA4" w:rsidRDefault="003B66D0" w:rsidP="000A5261">
            <w:pPr>
              <w:pStyle w:val="ListParagraph"/>
              <w:numPr>
                <w:ilvl w:val="0"/>
                <w:numId w:val="2"/>
              </w:numPr>
              <w:spacing w:after="0" w:line="240" w:lineRule="auto"/>
              <w:contextualSpacing w:val="0"/>
              <w:rPr>
                <w:rFonts w:asciiTheme="minorHAnsi" w:hAnsiTheme="minorHAnsi"/>
                <w:sz w:val="20"/>
                <w:szCs w:val="20"/>
              </w:rPr>
            </w:pPr>
            <w:r w:rsidRPr="00555CA4">
              <w:rPr>
                <w:rFonts w:asciiTheme="minorHAnsi" w:hAnsiTheme="minorHAnsi"/>
                <w:sz w:val="20"/>
                <w:szCs w:val="20"/>
              </w:rPr>
              <w:t>Pose questions to drive an i</w:t>
            </w:r>
            <w:r w:rsidR="008D04B2" w:rsidRPr="00555CA4">
              <w:rPr>
                <w:rFonts w:asciiTheme="minorHAnsi" w:hAnsiTheme="minorHAnsi"/>
                <w:sz w:val="20"/>
                <w:szCs w:val="20"/>
              </w:rPr>
              <w:t xml:space="preserve">nquiry-based research process. </w:t>
            </w:r>
            <w:r w:rsidRPr="00555CA4">
              <w:rPr>
                <w:rFonts w:asciiTheme="minorHAnsi" w:hAnsiTheme="minorHAnsi"/>
                <w:sz w:val="20"/>
                <w:szCs w:val="20"/>
              </w:rPr>
              <w:t xml:space="preserve"> </w:t>
            </w:r>
          </w:p>
          <w:p w:rsidR="003B66D0" w:rsidRPr="00555CA4" w:rsidRDefault="003B66D0" w:rsidP="000A5261">
            <w:pPr>
              <w:pStyle w:val="ListParagraph"/>
              <w:numPr>
                <w:ilvl w:val="0"/>
                <w:numId w:val="2"/>
              </w:numPr>
              <w:spacing w:after="0" w:line="240" w:lineRule="auto"/>
              <w:contextualSpacing w:val="0"/>
              <w:rPr>
                <w:rFonts w:asciiTheme="minorHAnsi" w:hAnsiTheme="minorHAnsi"/>
                <w:sz w:val="20"/>
                <w:szCs w:val="20"/>
              </w:rPr>
            </w:pPr>
            <w:r w:rsidRPr="00555CA4">
              <w:rPr>
                <w:rFonts w:asciiTheme="minorHAnsi" w:hAnsiTheme="minorHAnsi"/>
                <w:sz w:val="20"/>
                <w:szCs w:val="20"/>
              </w:rPr>
              <w:t>Analyze and reflect on one’s reasoni</w:t>
            </w:r>
            <w:r w:rsidR="008D04B2" w:rsidRPr="00555CA4">
              <w:rPr>
                <w:rFonts w:asciiTheme="minorHAnsi" w:hAnsiTheme="minorHAnsi"/>
                <w:sz w:val="20"/>
                <w:szCs w:val="20"/>
              </w:rPr>
              <w:t xml:space="preserve">ng and the reasoning of others </w:t>
            </w:r>
          </w:p>
          <w:p w:rsidR="003B66D0" w:rsidRPr="00555CA4" w:rsidRDefault="003B66D0" w:rsidP="000A5261">
            <w:pPr>
              <w:pStyle w:val="ListParagraph"/>
              <w:numPr>
                <w:ilvl w:val="0"/>
                <w:numId w:val="2"/>
              </w:numPr>
              <w:spacing w:after="0" w:line="240" w:lineRule="auto"/>
              <w:contextualSpacing w:val="0"/>
              <w:rPr>
                <w:rFonts w:asciiTheme="minorHAnsi" w:hAnsiTheme="minorHAnsi"/>
                <w:sz w:val="20"/>
                <w:szCs w:val="20"/>
              </w:rPr>
            </w:pPr>
            <w:r w:rsidRPr="00555CA4">
              <w:rPr>
                <w:rFonts w:asciiTheme="minorHAnsi" w:hAnsiTheme="minorHAnsi"/>
                <w:sz w:val="20"/>
                <w:szCs w:val="20"/>
              </w:rPr>
              <w:t>Monitor and reflect on the rationale for, and effectiveness of, choices made througho</w:t>
            </w:r>
            <w:r w:rsidR="008D04B2" w:rsidRPr="00555CA4">
              <w:rPr>
                <w:rFonts w:asciiTheme="minorHAnsi" w:hAnsiTheme="minorHAnsi"/>
                <w:sz w:val="20"/>
                <w:szCs w:val="20"/>
              </w:rPr>
              <w:t xml:space="preserve">ut the problem-solving process </w:t>
            </w:r>
          </w:p>
          <w:p w:rsidR="003B66D0" w:rsidRPr="00555CA4" w:rsidRDefault="003B66D0" w:rsidP="000A5261">
            <w:pPr>
              <w:pStyle w:val="ListParagraph"/>
              <w:numPr>
                <w:ilvl w:val="0"/>
                <w:numId w:val="2"/>
              </w:numPr>
              <w:spacing w:after="0" w:line="240" w:lineRule="auto"/>
              <w:contextualSpacing w:val="0"/>
              <w:rPr>
                <w:rFonts w:asciiTheme="minorHAnsi" w:hAnsiTheme="minorHAnsi"/>
                <w:sz w:val="20"/>
                <w:szCs w:val="20"/>
              </w:rPr>
            </w:pPr>
            <w:r w:rsidRPr="00555CA4">
              <w:rPr>
                <w:rFonts w:asciiTheme="minorHAnsi" w:hAnsiTheme="minorHAnsi"/>
                <w:sz w:val="20"/>
                <w:szCs w:val="20"/>
              </w:rPr>
              <w:t xml:space="preserve">Present one’s solution orally, using effective audience and oral delivery skills and incorporating diverse media or formats. </w:t>
            </w:r>
          </w:p>
          <w:p w:rsidR="00163FA2" w:rsidRPr="00555CA4" w:rsidRDefault="003B66D0" w:rsidP="000A5261">
            <w:pPr>
              <w:pStyle w:val="ListParagraph"/>
              <w:numPr>
                <w:ilvl w:val="0"/>
                <w:numId w:val="2"/>
              </w:numPr>
              <w:spacing w:after="0" w:line="240" w:lineRule="auto"/>
              <w:contextualSpacing w:val="0"/>
              <w:rPr>
                <w:rFonts w:asciiTheme="minorHAnsi" w:hAnsiTheme="minorHAnsi"/>
                <w:sz w:val="20"/>
                <w:szCs w:val="20"/>
              </w:rPr>
            </w:pPr>
            <w:r w:rsidRPr="00555CA4">
              <w:rPr>
                <w:rFonts w:asciiTheme="minorHAnsi" w:hAnsiTheme="minorHAnsi"/>
                <w:sz w:val="20"/>
                <w:szCs w:val="20"/>
              </w:rPr>
              <w:t xml:space="preserve">Listen critically to the arguments of peers, evaluate the quality of their reasoning and evidence, and give verbal and nonverbal feedback to the speaker.   </w:t>
            </w:r>
          </w:p>
        </w:tc>
      </w:tr>
      <w:tr w:rsidR="00163FA2" w:rsidRPr="00555CA4" w:rsidTr="007A688C">
        <w:tc>
          <w:tcPr>
            <w:tcW w:w="3704" w:type="dxa"/>
            <w:tcBorders>
              <w:top w:val="single" w:sz="4" w:space="0" w:color="auto"/>
              <w:left w:val="single" w:sz="4" w:space="0" w:color="auto"/>
              <w:bottom w:val="single" w:sz="4" w:space="0" w:color="auto"/>
              <w:right w:val="single" w:sz="4" w:space="0" w:color="auto"/>
            </w:tcBorders>
            <w:shd w:val="clear" w:color="auto" w:fill="D9D9D9"/>
            <w:noWrap/>
            <w:hideMark/>
          </w:tcPr>
          <w:p w:rsidR="00163FA2" w:rsidRPr="00555CA4" w:rsidRDefault="00163FA2" w:rsidP="000A5261">
            <w:pPr>
              <w:ind w:left="0" w:firstLine="0"/>
              <w:rPr>
                <w:rFonts w:asciiTheme="minorHAnsi" w:hAnsiTheme="minorHAnsi"/>
                <w:b/>
                <w:sz w:val="20"/>
                <w:szCs w:val="20"/>
              </w:rPr>
            </w:pPr>
            <w:r w:rsidRPr="00555CA4">
              <w:rPr>
                <w:rFonts w:asciiTheme="minorHAnsi" w:hAnsiTheme="minorHAnsi"/>
                <w:b/>
                <w:sz w:val="20"/>
                <w:szCs w:val="20"/>
              </w:rPr>
              <w:t>Critical Language:</w:t>
            </w:r>
          </w:p>
        </w:tc>
        <w:tc>
          <w:tcPr>
            <w:tcW w:w="11071" w:type="dxa"/>
            <w:gridSpan w:val="2"/>
            <w:tcBorders>
              <w:top w:val="single" w:sz="4" w:space="0" w:color="auto"/>
              <w:left w:val="single" w:sz="4" w:space="0" w:color="auto"/>
              <w:bottom w:val="single" w:sz="4" w:space="0" w:color="auto"/>
              <w:right w:val="single" w:sz="4" w:space="0" w:color="auto"/>
            </w:tcBorders>
            <w:hideMark/>
          </w:tcPr>
          <w:p w:rsidR="00163FA2" w:rsidRPr="00555CA4" w:rsidRDefault="00224463" w:rsidP="000A5261">
            <w:pPr>
              <w:ind w:left="0" w:firstLine="0"/>
              <w:rPr>
                <w:rFonts w:asciiTheme="minorHAnsi" w:hAnsiTheme="minorHAnsi"/>
                <w:sz w:val="20"/>
                <w:szCs w:val="20"/>
              </w:rPr>
            </w:pPr>
            <w:r w:rsidRPr="00555CA4">
              <w:rPr>
                <w:rFonts w:asciiTheme="minorHAnsi" w:hAnsiTheme="minorHAnsi"/>
                <w:sz w:val="20"/>
                <w:szCs w:val="20"/>
              </w:rPr>
              <w:t xml:space="preserve">Feedback, Group Work, Problem solving, Self-Reflection, Peer-Reflection, Critical Listening </w:t>
            </w:r>
          </w:p>
        </w:tc>
      </w:tr>
    </w:tbl>
    <w:p w:rsidR="00D05594" w:rsidRDefault="00D05594" w:rsidP="00442424">
      <w:pPr>
        <w:ind w:left="0" w:firstLine="0"/>
        <w:rPr>
          <w:sz w:val="20"/>
          <w:szCs w:val="20"/>
        </w:rPr>
      </w:pPr>
    </w:p>
    <w:p w:rsidR="00163FA2" w:rsidRDefault="00163FA2" w:rsidP="00442424">
      <w:pPr>
        <w:ind w:left="0" w:firstLine="0"/>
        <w:rPr>
          <w:sz w:val="20"/>
          <w:szCs w:val="20"/>
        </w:rPr>
      </w:pPr>
    </w:p>
    <w:p w:rsidR="00442424" w:rsidRPr="00442424" w:rsidRDefault="00442424" w:rsidP="00442424">
      <w:pPr>
        <w:ind w:left="0" w:firstLine="0"/>
        <w:rPr>
          <w:sz w:val="20"/>
          <w:szCs w:val="20"/>
        </w:rPr>
      </w:pPr>
    </w:p>
    <w:sectPr w:rsidR="00442424" w:rsidRPr="00442424" w:rsidSect="00D6004A">
      <w:headerReference w:type="default" r:id="rId77"/>
      <w:footerReference w:type="default" r:id="rId78"/>
      <w:pgSz w:w="15840" w:h="12240" w:orient="landscape"/>
      <w:pgMar w:top="720" w:right="720" w:bottom="720" w:left="720" w:header="720" w:footer="6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46" w:rsidRDefault="002D0646" w:rsidP="00F36A58">
      <w:r>
        <w:separator/>
      </w:r>
    </w:p>
  </w:endnote>
  <w:endnote w:type="continuationSeparator" w:id="0">
    <w:p w:rsidR="002D0646" w:rsidRDefault="002D0646"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17" w:rsidRPr="001A50CB" w:rsidRDefault="00966817" w:rsidP="00A86B29">
    <w:pPr>
      <w:rPr>
        <w:sz w:val="16"/>
        <w:szCs w:val="16"/>
      </w:rPr>
    </w:pPr>
    <w:r>
      <w:rPr>
        <w:sz w:val="16"/>
        <w:szCs w:val="16"/>
      </w:rPr>
      <w:t>9</w:t>
    </w:r>
    <w:r w:rsidRPr="00C363A6">
      <w:rPr>
        <w:sz w:val="16"/>
        <w:szCs w:val="16"/>
        <w:vertAlign w:val="superscript"/>
      </w:rPr>
      <w:t>th</w:t>
    </w:r>
    <w:r>
      <w:rPr>
        <w:sz w:val="16"/>
        <w:szCs w:val="16"/>
      </w:rPr>
      <w:t xml:space="preserve"> Grade</w:t>
    </w:r>
    <w:r w:rsidRPr="001A50CB">
      <w:rPr>
        <w:sz w:val="16"/>
        <w:szCs w:val="16"/>
      </w:rPr>
      <w:t xml:space="preserve">, </w:t>
    </w:r>
    <w:r>
      <w:rPr>
        <w:sz w:val="16"/>
        <w:szCs w:val="16"/>
      </w:rPr>
      <w:t>Reading, Writing, and Communicating</w:t>
    </w:r>
    <w:r w:rsidRPr="001A50CB">
      <w:rPr>
        <w:sz w:val="16"/>
        <w:szCs w:val="16"/>
      </w:rPr>
      <w:ptab w:relativeTo="margin" w:alignment="center" w:leader="none"/>
    </w:r>
    <w:r>
      <w:rPr>
        <w:sz w:val="16"/>
        <w:szCs w:val="16"/>
      </w:rPr>
      <w:t>Unit Title:</w:t>
    </w:r>
    <w:r w:rsidR="00BA4A6F">
      <w:rPr>
        <w:sz w:val="16"/>
        <w:szCs w:val="16"/>
      </w:rPr>
      <w:t xml:space="preserve"> Posing Questions and Solving Problems</w:t>
    </w:r>
    <w:r>
      <w:rPr>
        <w:sz w:val="16"/>
        <w:szCs w:val="16"/>
      </w:rPr>
      <w:tab/>
    </w:r>
    <w:r>
      <w:rPr>
        <w:sz w:val="16"/>
        <w:szCs w:val="16"/>
      </w:rPr>
      <w:tab/>
    </w:r>
    <w:r>
      <w:rPr>
        <w:sz w:val="16"/>
        <w:szCs w:val="16"/>
      </w:rPr>
      <w:tab/>
    </w:r>
    <w:r>
      <w:rPr>
        <w:sz w:val="16"/>
        <w:szCs w:val="16"/>
      </w:rPr>
      <w:tab/>
    </w:r>
    <w:r>
      <w:rPr>
        <w:sz w:val="16"/>
        <w:szCs w:val="16"/>
      </w:rPr>
      <w:tab/>
    </w:r>
    <w:r>
      <w:rPr>
        <w:sz w:val="16"/>
        <w:szCs w:val="16"/>
      </w:rPr>
      <w:tab/>
    </w:r>
    <w:sdt>
      <w:sdtPr>
        <w:rPr>
          <w:sz w:val="16"/>
          <w:szCs w:val="16"/>
        </w:rPr>
        <w:id w:val="788168248"/>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270070">
          <w:rPr>
            <w:noProof/>
            <w:sz w:val="16"/>
            <w:szCs w:val="16"/>
          </w:rPr>
          <w:t>2</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270070">
          <w:rPr>
            <w:noProof/>
            <w:sz w:val="16"/>
            <w:szCs w:val="16"/>
          </w:rPr>
          <w:t>19</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46" w:rsidRDefault="002D0646" w:rsidP="00F36A58">
      <w:r>
        <w:separator/>
      </w:r>
    </w:p>
  </w:footnote>
  <w:footnote w:type="continuationSeparator" w:id="0">
    <w:p w:rsidR="002D0646" w:rsidRDefault="002D0646"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17" w:rsidRPr="00C178B7" w:rsidRDefault="00966817" w:rsidP="00C178B7">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B6103E"/>
    <w:multiLevelType w:val="hybridMultilevel"/>
    <w:tmpl w:val="AD00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E1FBD"/>
    <w:multiLevelType w:val="hybridMultilevel"/>
    <w:tmpl w:val="BA2E2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0C09DC"/>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500138"/>
    <w:multiLevelType w:val="hybridMultilevel"/>
    <w:tmpl w:val="BBA2A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50037D"/>
    <w:multiLevelType w:val="hybridMultilevel"/>
    <w:tmpl w:val="DEC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A004F"/>
    <w:multiLevelType w:val="hybridMultilevel"/>
    <w:tmpl w:val="BD9C9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A646CB"/>
    <w:multiLevelType w:val="hybridMultilevel"/>
    <w:tmpl w:val="AD00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B35A93"/>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521BBF"/>
    <w:multiLevelType w:val="hybridMultilevel"/>
    <w:tmpl w:val="38C09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494045"/>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0"/>
  </w:num>
  <w:num w:numId="4">
    <w:abstractNumId w:val="9"/>
  </w:num>
  <w:num w:numId="5">
    <w:abstractNumId w:val="12"/>
  </w:num>
  <w:num w:numId="6">
    <w:abstractNumId w:val="4"/>
  </w:num>
  <w:num w:numId="7">
    <w:abstractNumId w:val="11"/>
  </w:num>
  <w:num w:numId="8">
    <w:abstractNumId w:val="13"/>
  </w:num>
  <w:num w:numId="9">
    <w:abstractNumId w:val="2"/>
  </w:num>
  <w:num w:numId="10">
    <w:abstractNumId w:val="1"/>
  </w:num>
  <w:num w:numId="11">
    <w:abstractNumId w:val="8"/>
  </w:num>
  <w:num w:numId="12">
    <w:abstractNumId w:val="6"/>
  </w:num>
  <w:num w:numId="13">
    <w:abstractNumId w:val="5"/>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14BE"/>
    <w:rsid w:val="00015A4E"/>
    <w:rsid w:val="00016CF1"/>
    <w:rsid w:val="00016F99"/>
    <w:rsid w:val="0002325A"/>
    <w:rsid w:val="00026330"/>
    <w:rsid w:val="0003083A"/>
    <w:rsid w:val="00032BB0"/>
    <w:rsid w:val="00045615"/>
    <w:rsid w:val="00045C3D"/>
    <w:rsid w:val="000470FE"/>
    <w:rsid w:val="000510A0"/>
    <w:rsid w:val="00052631"/>
    <w:rsid w:val="000529DD"/>
    <w:rsid w:val="00057CB8"/>
    <w:rsid w:val="0006101C"/>
    <w:rsid w:val="00065DD3"/>
    <w:rsid w:val="00066838"/>
    <w:rsid w:val="000728AC"/>
    <w:rsid w:val="00074D93"/>
    <w:rsid w:val="000823EA"/>
    <w:rsid w:val="000910A8"/>
    <w:rsid w:val="00091A0A"/>
    <w:rsid w:val="000A5261"/>
    <w:rsid w:val="000B2D43"/>
    <w:rsid w:val="000B3191"/>
    <w:rsid w:val="000C33BE"/>
    <w:rsid w:val="000C3C2D"/>
    <w:rsid w:val="000C6C64"/>
    <w:rsid w:val="000C7C84"/>
    <w:rsid w:val="000D089A"/>
    <w:rsid w:val="000D2207"/>
    <w:rsid w:val="000D222C"/>
    <w:rsid w:val="000D2958"/>
    <w:rsid w:val="000D6D78"/>
    <w:rsid w:val="000D7724"/>
    <w:rsid w:val="000E54AC"/>
    <w:rsid w:val="000E74E5"/>
    <w:rsid w:val="000E7E98"/>
    <w:rsid w:val="000F56D7"/>
    <w:rsid w:val="001045D8"/>
    <w:rsid w:val="00112135"/>
    <w:rsid w:val="0011270D"/>
    <w:rsid w:val="001143C1"/>
    <w:rsid w:val="00122021"/>
    <w:rsid w:val="00123E07"/>
    <w:rsid w:val="00125E85"/>
    <w:rsid w:val="00127C83"/>
    <w:rsid w:val="001306F8"/>
    <w:rsid w:val="0013093E"/>
    <w:rsid w:val="00132E26"/>
    <w:rsid w:val="0013710B"/>
    <w:rsid w:val="00140EF6"/>
    <w:rsid w:val="001415C1"/>
    <w:rsid w:val="00141EA5"/>
    <w:rsid w:val="00144939"/>
    <w:rsid w:val="00144EFA"/>
    <w:rsid w:val="0014751D"/>
    <w:rsid w:val="001506B7"/>
    <w:rsid w:val="00153510"/>
    <w:rsid w:val="00154ECB"/>
    <w:rsid w:val="00155DE7"/>
    <w:rsid w:val="001613F7"/>
    <w:rsid w:val="00163FA2"/>
    <w:rsid w:val="0016458D"/>
    <w:rsid w:val="001646D2"/>
    <w:rsid w:val="0016651C"/>
    <w:rsid w:val="00167447"/>
    <w:rsid w:val="00167860"/>
    <w:rsid w:val="0017153F"/>
    <w:rsid w:val="001749E8"/>
    <w:rsid w:val="00175C7B"/>
    <w:rsid w:val="001945E6"/>
    <w:rsid w:val="001951E1"/>
    <w:rsid w:val="00195909"/>
    <w:rsid w:val="001A50CB"/>
    <w:rsid w:val="001A6173"/>
    <w:rsid w:val="001B5E4B"/>
    <w:rsid w:val="001B5F07"/>
    <w:rsid w:val="001B7C1D"/>
    <w:rsid w:val="001C2162"/>
    <w:rsid w:val="001C2363"/>
    <w:rsid w:val="001C2434"/>
    <w:rsid w:val="001C53AD"/>
    <w:rsid w:val="001D0034"/>
    <w:rsid w:val="001D01C0"/>
    <w:rsid w:val="001E2D63"/>
    <w:rsid w:val="001F0F22"/>
    <w:rsid w:val="001F5B7D"/>
    <w:rsid w:val="0020176D"/>
    <w:rsid w:val="00203277"/>
    <w:rsid w:val="00220DFA"/>
    <w:rsid w:val="00224463"/>
    <w:rsid w:val="00230248"/>
    <w:rsid w:val="00234C4B"/>
    <w:rsid w:val="002404E2"/>
    <w:rsid w:val="0024275A"/>
    <w:rsid w:val="00245712"/>
    <w:rsid w:val="0024778D"/>
    <w:rsid w:val="0025049C"/>
    <w:rsid w:val="00254293"/>
    <w:rsid w:val="00255AB1"/>
    <w:rsid w:val="00256D66"/>
    <w:rsid w:val="00257361"/>
    <w:rsid w:val="00257833"/>
    <w:rsid w:val="00261D75"/>
    <w:rsid w:val="002633A6"/>
    <w:rsid w:val="00263D7C"/>
    <w:rsid w:val="00264FD0"/>
    <w:rsid w:val="00270070"/>
    <w:rsid w:val="002701F1"/>
    <w:rsid w:val="00270F2D"/>
    <w:rsid w:val="002713D7"/>
    <w:rsid w:val="00271755"/>
    <w:rsid w:val="00271780"/>
    <w:rsid w:val="00274F54"/>
    <w:rsid w:val="00277D5F"/>
    <w:rsid w:val="002801C1"/>
    <w:rsid w:val="002811A0"/>
    <w:rsid w:val="002813AD"/>
    <w:rsid w:val="00281B05"/>
    <w:rsid w:val="0028272D"/>
    <w:rsid w:val="0028514C"/>
    <w:rsid w:val="002866F5"/>
    <w:rsid w:val="0029656F"/>
    <w:rsid w:val="002A3446"/>
    <w:rsid w:val="002A4F49"/>
    <w:rsid w:val="002A582B"/>
    <w:rsid w:val="002A6C34"/>
    <w:rsid w:val="002A7780"/>
    <w:rsid w:val="002B0A39"/>
    <w:rsid w:val="002B2B11"/>
    <w:rsid w:val="002B3D17"/>
    <w:rsid w:val="002B422F"/>
    <w:rsid w:val="002B583B"/>
    <w:rsid w:val="002C0CBB"/>
    <w:rsid w:val="002C16FD"/>
    <w:rsid w:val="002C424E"/>
    <w:rsid w:val="002C51C2"/>
    <w:rsid w:val="002C5D8B"/>
    <w:rsid w:val="002C75C4"/>
    <w:rsid w:val="002D0646"/>
    <w:rsid w:val="002D49D1"/>
    <w:rsid w:val="002D4B80"/>
    <w:rsid w:val="002E3380"/>
    <w:rsid w:val="002E3622"/>
    <w:rsid w:val="002E74EC"/>
    <w:rsid w:val="002E7E78"/>
    <w:rsid w:val="002F378F"/>
    <w:rsid w:val="002F41AB"/>
    <w:rsid w:val="002F41ED"/>
    <w:rsid w:val="003011E5"/>
    <w:rsid w:val="00302D44"/>
    <w:rsid w:val="00304C52"/>
    <w:rsid w:val="00310A05"/>
    <w:rsid w:val="00311228"/>
    <w:rsid w:val="003117E8"/>
    <w:rsid w:val="00313AD2"/>
    <w:rsid w:val="00313F19"/>
    <w:rsid w:val="00317C33"/>
    <w:rsid w:val="00322B29"/>
    <w:rsid w:val="003320ED"/>
    <w:rsid w:val="003346F9"/>
    <w:rsid w:val="003372B0"/>
    <w:rsid w:val="00343F7B"/>
    <w:rsid w:val="00344A93"/>
    <w:rsid w:val="003458BA"/>
    <w:rsid w:val="00347243"/>
    <w:rsid w:val="0035224E"/>
    <w:rsid w:val="003537D3"/>
    <w:rsid w:val="003618E2"/>
    <w:rsid w:val="003641AD"/>
    <w:rsid w:val="003677B6"/>
    <w:rsid w:val="00367A30"/>
    <w:rsid w:val="0037498B"/>
    <w:rsid w:val="00375074"/>
    <w:rsid w:val="0038584C"/>
    <w:rsid w:val="00386D38"/>
    <w:rsid w:val="0039100B"/>
    <w:rsid w:val="0039211E"/>
    <w:rsid w:val="00397B7D"/>
    <w:rsid w:val="00397E80"/>
    <w:rsid w:val="003A2A29"/>
    <w:rsid w:val="003A5B77"/>
    <w:rsid w:val="003A66C1"/>
    <w:rsid w:val="003B136A"/>
    <w:rsid w:val="003B1E12"/>
    <w:rsid w:val="003B2329"/>
    <w:rsid w:val="003B2C60"/>
    <w:rsid w:val="003B44B4"/>
    <w:rsid w:val="003B66D0"/>
    <w:rsid w:val="003B73B4"/>
    <w:rsid w:val="003C177D"/>
    <w:rsid w:val="003C2037"/>
    <w:rsid w:val="003C48BD"/>
    <w:rsid w:val="003C4FCA"/>
    <w:rsid w:val="003C73B8"/>
    <w:rsid w:val="003C7B19"/>
    <w:rsid w:val="003D0092"/>
    <w:rsid w:val="003D7844"/>
    <w:rsid w:val="003E2020"/>
    <w:rsid w:val="003E77B3"/>
    <w:rsid w:val="003F03CC"/>
    <w:rsid w:val="003F2D8C"/>
    <w:rsid w:val="003F7610"/>
    <w:rsid w:val="00400A75"/>
    <w:rsid w:val="00401276"/>
    <w:rsid w:val="0040667D"/>
    <w:rsid w:val="00406A52"/>
    <w:rsid w:val="004112FA"/>
    <w:rsid w:val="00413014"/>
    <w:rsid w:val="0041588E"/>
    <w:rsid w:val="0042616D"/>
    <w:rsid w:val="00430412"/>
    <w:rsid w:val="00432371"/>
    <w:rsid w:val="00434551"/>
    <w:rsid w:val="00435C7A"/>
    <w:rsid w:val="00437B59"/>
    <w:rsid w:val="00442424"/>
    <w:rsid w:val="004442D6"/>
    <w:rsid w:val="00445A09"/>
    <w:rsid w:val="0044652E"/>
    <w:rsid w:val="00455ED5"/>
    <w:rsid w:val="00456D71"/>
    <w:rsid w:val="00457506"/>
    <w:rsid w:val="00464232"/>
    <w:rsid w:val="00467EB2"/>
    <w:rsid w:val="00471542"/>
    <w:rsid w:val="00471A4D"/>
    <w:rsid w:val="00473219"/>
    <w:rsid w:val="004760CD"/>
    <w:rsid w:val="004772A1"/>
    <w:rsid w:val="00482D07"/>
    <w:rsid w:val="00482F27"/>
    <w:rsid w:val="00486CD1"/>
    <w:rsid w:val="0049026A"/>
    <w:rsid w:val="00493BF1"/>
    <w:rsid w:val="0049443B"/>
    <w:rsid w:val="00496215"/>
    <w:rsid w:val="004A332B"/>
    <w:rsid w:val="004A5EED"/>
    <w:rsid w:val="004A5F52"/>
    <w:rsid w:val="004A6111"/>
    <w:rsid w:val="004B1465"/>
    <w:rsid w:val="004B4268"/>
    <w:rsid w:val="004B4603"/>
    <w:rsid w:val="004C0057"/>
    <w:rsid w:val="004C1361"/>
    <w:rsid w:val="004C68AE"/>
    <w:rsid w:val="004C7F30"/>
    <w:rsid w:val="004D2474"/>
    <w:rsid w:val="004D3917"/>
    <w:rsid w:val="004D4A3E"/>
    <w:rsid w:val="004E1F2B"/>
    <w:rsid w:val="004E20E7"/>
    <w:rsid w:val="004E2C7E"/>
    <w:rsid w:val="004E3D57"/>
    <w:rsid w:val="004E523E"/>
    <w:rsid w:val="004E72A7"/>
    <w:rsid w:val="004F0CBF"/>
    <w:rsid w:val="004F17BF"/>
    <w:rsid w:val="004F4629"/>
    <w:rsid w:val="00502452"/>
    <w:rsid w:val="00502E5E"/>
    <w:rsid w:val="00506C79"/>
    <w:rsid w:val="00506E40"/>
    <w:rsid w:val="00507A5D"/>
    <w:rsid w:val="00513672"/>
    <w:rsid w:val="0051577B"/>
    <w:rsid w:val="0051713B"/>
    <w:rsid w:val="005231F6"/>
    <w:rsid w:val="005233FA"/>
    <w:rsid w:val="0052457A"/>
    <w:rsid w:val="00530230"/>
    <w:rsid w:val="00535B95"/>
    <w:rsid w:val="00536567"/>
    <w:rsid w:val="00537C20"/>
    <w:rsid w:val="00542DFB"/>
    <w:rsid w:val="0054383B"/>
    <w:rsid w:val="00544E78"/>
    <w:rsid w:val="00545D3C"/>
    <w:rsid w:val="00547B0E"/>
    <w:rsid w:val="0055243A"/>
    <w:rsid w:val="00552719"/>
    <w:rsid w:val="00555CA4"/>
    <w:rsid w:val="00556168"/>
    <w:rsid w:val="005637AE"/>
    <w:rsid w:val="00565448"/>
    <w:rsid w:val="0057085E"/>
    <w:rsid w:val="005754A3"/>
    <w:rsid w:val="005766AF"/>
    <w:rsid w:val="005856FD"/>
    <w:rsid w:val="005A4718"/>
    <w:rsid w:val="005B4D85"/>
    <w:rsid w:val="005B6C32"/>
    <w:rsid w:val="005C15C4"/>
    <w:rsid w:val="005C35AC"/>
    <w:rsid w:val="005C5621"/>
    <w:rsid w:val="005D1FB6"/>
    <w:rsid w:val="005D5D73"/>
    <w:rsid w:val="005E656D"/>
    <w:rsid w:val="005F0024"/>
    <w:rsid w:val="005F1992"/>
    <w:rsid w:val="00600E7F"/>
    <w:rsid w:val="0060108E"/>
    <w:rsid w:val="00603303"/>
    <w:rsid w:val="006034D4"/>
    <w:rsid w:val="0060634D"/>
    <w:rsid w:val="00606E9E"/>
    <w:rsid w:val="00611FAC"/>
    <w:rsid w:val="00614424"/>
    <w:rsid w:val="00614E3F"/>
    <w:rsid w:val="00615149"/>
    <w:rsid w:val="006160F7"/>
    <w:rsid w:val="0061654D"/>
    <w:rsid w:val="006172F2"/>
    <w:rsid w:val="006207DE"/>
    <w:rsid w:val="00626571"/>
    <w:rsid w:val="0063386C"/>
    <w:rsid w:val="0063593C"/>
    <w:rsid w:val="00636511"/>
    <w:rsid w:val="00637830"/>
    <w:rsid w:val="00640270"/>
    <w:rsid w:val="00651FCD"/>
    <w:rsid w:val="00654F68"/>
    <w:rsid w:val="006607A2"/>
    <w:rsid w:val="00661C13"/>
    <w:rsid w:val="00665E37"/>
    <w:rsid w:val="00666122"/>
    <w:rsid w:val="00666CC3"/>
    <w:rsid w:val="00671695"/>
    <w:rsid w:val="006741FE"/>
    <w:rsid w:val="006806AB"/>
    <w:rsid w:val="00680A98"/>
    <w:rsid w:val="00683EA1"/>
    <w:rsid w:val="00683FE6"/>
    <w:rsid w:val="006844C0"/>
    <w:rsid w:val="00691D1C"/>
    <w:rsid w:val="00695537"/>
    <w:rsid w:val="00695A9C"/>
    <w:rsid w:val="006A2AA6"/>
    <w:rsid w:val="006A3B62"/>
    <w:rsid w:val="006A41E6"/>
    <w:rsid w:val="006A50C7"/>
    <w:rsid w:val="006B2FFE"/>
    <w:rsid w:val="006C4462"/>
    <w:rsid w:val="006C671E"/>
    <w:rsid w:val="006C75EE"/>
    <w:rsid w:val="006D0E7D"/>
    <w:rsid w:val="006D329C"/>
    <w:rsid w:val="006D3B29"/>
    <w:rsid w:val="006D7275"/>
    <w:rsid w:val="006E0CC0"/>
    <w:rsid w:val="006E0EC1"/>
    <w:rsid w:val="006E3E66"/>
    <w:rsid w:val="006E6321"/>
    <w:rsid w:val="006E6F82"/>
    <w:rsid w:val="006E7D5D"/>
    <w:rsid w:val="006F14AD"/>
    <w:rsid w:val="006F3764"/>
    <w:rsid w:val="006F3E0B"/>
    <w:rsid w:val="006F4A4A"/>
    <w:rsid w:val="00702665"/>
    <w:rsid w:val="00720A5C"/>
    <w:rsid w:val="007217C7"/>
    <w:rsid w:val="00723CDC"/>
    <w:rsid w:val="00734BB9"/>
    <w:rsid w:val="007403E9"/>
    <w:rsid w:val="00741EE4"/>
    <w:rsid w:val="0074645C"/>
    <w:rsid w:val="007467C3"/>
    <w:rsid w:val="00750376"/>
    <w:rsid w:val="00751130"/>
    <w:rsid w:val="007520F1"/>
    <w:rsid w:val="00752335"/>
    <w:rsid w:val="007524E5"/>
    <w:rsid w:val="00753EFD"/>
    <w:rsid w:val="007544D5"/>
    <w:rsid w:val="0075471B"/>
    <w:rsid w:val="0075481B"/>
    <w:rsid w:val="0075683D"/>
    <w:rsid w:val="007629B6"/>
    <w:rsid w:val="0076313D"/>
    <w:rsid w:val="0076416B"/>
    <w:rsid w:val="007700F4"/>
    <w:rsid w:val="00773B18"/>
    <w:rsid w:val="00774E53"/>
    <w:rsid w:val="0078389D"/>
    <w:rsid w:val="00783CE0"/>
    <w:rsid w:val="00784893"/>
    <w:rsid w:val="00786D58"/>
    <w:rsid w:val="00787C0B"/>
    <w:rsid w:val="00795612"/>
    <w:rsid w:val="00796FBD"/>
    <w:rsid w:val="007A1106"/>
    <w:rsid w:val="007A18FD"/>
    <w:rsid w:val="007A2059"/>
    <w:rsid w:val="007A6536"/>
    <w:rsid w:val="007A688C"/>
    <w:rsid w:val="007B1D53"/>
    <w:rsid w:val="007C39FB"/>
    <w:rsid w:val="007C46AC"/>
    <w:rsid w:val="007C6301"/>
    <w:rsid w:val="007C6C50"/>
    <w:rsid w:val="007D2F3F"/>
    <w:rsid w:val="007D3448"/>
    <w:rsid w:val="007D3B2B"/>
    <w:rsid w:val="007D4460"/>
    <w:rsid w:val="007D5932"/>
    <w:rsid w:val="007E04E3"/>
    <w:rsid w:val="007E1563"/>
    <w:rsid w:val="007E1612"/>
    <w:rsid w:val="007E2C1A"/>
    <w:rsid w:val="007E4A8E"/>
    <w:rsid w:val="007E636C"/>
    <w:rsid w:val="007E7476"/>
    <w:rsid w:val="007E78AE"/>
    <w:rsid w:val="007F0FF0"/>
    <w:rsid w:val="007F543F"/>
    <w:rsid w:val="00802BF6"/>
    <w:rsid w:val="00803699"/>
    <w:rsid w:val="00807F99"/>
    <w:rsid w:val="00811937"/>
    <w:rsid w:val="00816DCD"/>
    <w:rsid w:val="00817D36"/>
    <w:rsid w:val="00820AE5"/>
    <w:rsid w:val="00823B8F"/>
    <w:rsid w:val="00823C6F"/>
    <w:rsid w:val="008243E9"/>
    <w:rsid w:val="00830A43"/>
    <w:rsid w:val="00833158"/>
    <w:rsid w:val="00833AC5"/>
    <w:rsid w:val="00841CF2"/>
    <w:rsid w:val="008436E0"/>
    <w:rsid w:val="00845415"/>
    <w:rsid w:val="00846740"/>
    <w:rsid w:val="00856AAB"/>
    <w:rsid w:val="00856C5F"/>
    <w:rsid w:val="00861571"/>
    <w:rsid w:val="00863DC2"/>
    <w:rsid w:val="00864BF1"/>
    <w:rsid w:val="008651E6"/>
    <w:rsid w:val="0086634F"/>
    <w:rsid w:val="0086657F"/>
    <w:rsid w:val="0087468F"/>
    <w:rsid w:val="00875B42"/>
    <w:rsid w:val="00875EC3"/>
    <w:rsid w:val="00876CAA"/>
    <w:rsid w:val="008775A1"/>
    <w:rsid w:val="00881237"/>
    <w:rsid w:val="0088207E"/>
    <w:rsid w:val="00882C03"/>
    <w:rsid w:val="008851AC"/>
    <w:rsid w:val="00892901"/>
    <w:rsid w:val="00894B77"/>
    <w:rsid w:val="00896F55"/>
    <w:rsid w:val="008A1146"/>
    <w:rsid w:val="008A127A"/>
    <w:rsid w:val="008A17E9"/>
    <w:rsid w:val="008A3F69"/>
    <w:rsid w:val="008A45C4"/>
    <w:rsid w:val="008B2099"/>
    <w:rsid w:val="008B2FDF"/>
    <w:rsid w:val="008B3544"/>
    <w:rsid w:val="008B3D93"/>
    <w:rsid w:val="008C487C"/>
    <w:rsid w:val="008D04B2"/>
    <w:rsid w:val="008D08BE"/>
    <w:rsid w:val="008D1D89"/>
    <w:rsid w:val="008D59D3"/>
    <w:rsid w:val="008E37C3"/>
    <w:rsid w:val="008F0930"/>
    <w:rsid w:val="008F0CBC"/>
    <w:rsid w:val="008F14C1"/>
    <w:rsid w:val="008F47D5"/>
    <w:rsid w:val="008F5939"/>
    <w:rsid w:val="008F5CB1"/>
    <w:rsid w:val="00901A0E"/>
    <w:rsid w:val="00901FAB"/>
    <w:rsid w:val="009045A3"/>
    <w:rsid w:val="00904637"/>
    <w:rsid w:val="00912F94"/>
    <w:rsid w:val="00913C12"/>
    <w:rsid w:val="009140A6"/>
    <w:rsid w:val="00914819"/>
    <w:rsid w:val="00915AE6"/>
    <w:rsid w:val="0093017C"/>
    <w:rsid w:val="009330F6"/>
    <w:rsid w:val="009428EE"/>
    <w:rsid w:val="009554DF"/>
    <w:rsid w:val="009573A6"/>
    <w:rsid w:val="00957F0E"/>
    <w:rsid w:val="00965C67"/>
    <w:rsid w:val="00966817"/>
    <w:rsid w:val="009740B5"/>
    <w:rsid w:val="0097730C"/>
    <w:rsid w:val="0098195B"/>
    <w:rsid w:val="00984123"/>
    <w:rsid w:val="0098418D"/>
    <w:rsid w:val="0099586C"/>
    <w:rsid w:val="00995E45"/>
    <w:rsid w:val="009A2D83"/>
    <w:rsid w:val="009A704A"/>
    <w:rsid w:val="009B0388"/>
    <w:rsid w:val="009B423D"/>
    <w:rsid w:val="009B509C"/>
    <w:rsid w:val="009B63D4"/>
    <w:rsid w:val="009B68A8"/>
    <w:rsid w:val="009C079B"/>
    <w:rsid w:val="009C0DA4"/>
    <w:rsid w:val="009D1B8A"/>
    <w:rsid w:val="009D6AF0"/>
    <w:rsid w:val="009E1C18"/>
    <w:rsid w:val="009E4E5F"/>
    <w:rsid w:val="009E524E"/>
    <w:rsid w:val="009E5AAD"/>
    <w:rsid w:val="009E728E"/>
    <w:rsid w:val="009F1433"/>
    <w:rsid w:val="009F2B1F"/>
    <w:rsid w:val="009F2BE9"/>
    <w:rsid w:val="009F4C8E"/>
    <w:rsid w:val="00A04771"/>
    <w:rsid w:val="00A10253"/>
    <w:rsid w:val="00A11860"/>
    <w:rsid w:val="00A249AE"/>
    <w:rsid w:val="00A360C1"/>
    <w:rsid w:val="00A36B0B"/>
    <w:rsid w:val="00A405F7"/>
    <w:rsid w:val="00A43B33"/>
    <w:rsid w:val="00A50629"/>
    <w:rsid w:val="00A56BF8"/>
    <w:rsid w:val="00A57369"/>
    <w:rsid w:val="00A61A90"/>
    <w:rsid w:val="00A637EB"/>
    <w:rsid w:val="00A63D7D"/>
    <w:rsid w:val="00A728EC"/>
    <w:rsid w:val="00A7353F"/>
    <w:rsid w:val="00A73914"/>
    <w:rsid w:val="00A743BB"/>
    <w:rsid w:val="00A74FBF"/>
    <w:rsid w:val="00A75409"/>
    <w:rsid w:val="00A758B1"/>
    <w:rsid w:val="00A80EE4"/>
    <w:rsid w:val="00A84803"/>
    <w:rsid w:val="00A86B29"/>
    <w:rsid w:val="00A91620"/>
    <w:rsid w:val="00A93598"/>
    <w:rsid w:val="00A9691F"/>
    <w:rsid w:val="00A97387"/>
    <w:rsid w:val="00AA2CD5"/>
    <w:rsid w:val="00AA2D28"/>
    <w:rsid w:val="00AB1D95"/>
    <w:rsid w:val="00AB353C"/>
    <w:rsid w:val="00AB3B91"/>
    <w:rsid w:val="00AC419A"/>
    <w:rsid w:val="00AC433C"/>
    <w:rsid w:val="00AC7938"/>
    <w:rsid w:val="00AD1E03"/>
    <w:rsid w:val="00AD5B2E"/>
    <w:rsid w:val="00AE0209"/>
    <w:rsid w:val="00AE28C8"/>
    <w:rsid w:val="00AE5E39"/>
    <w:rsid w:val="00AF54E5"/>
    <w:rsid w:val="00B001B5"/>
    <w:rsid w:val="00B008AA"/>
    <w:rsid w:val="00B00C16"/>
    <w:rsid w:val="00B00EE8"/>
    <w:rsid w:val="00B06133"/>
    <w:rsid w:val="00B1101C"/>
    <w:rsid w:val="00B1290E"/>
    <w:rsid w:val="00B13C55"/>
    <w:rsid w:val="00B13ECB"/>
    <w:rsid w:val="00B221B8"/>
    <w:rsid w:val="00B25C4C"/>
    <w:rsid w:val="00B265CE"/>
    <w:rsid w:val="00B26E56"/>
    <w:rsid w:val="00B30450"/>
    <w:rsid w:val="00B3106C"/>
    <w:rsid w:val="00B36CB8"/>
    <w:rsid w:val="00B37D7C"/>
    <w:rsid w:val="00B4083A"/>
    <w:rsid w:val="00B42467"/>
    <w:rsid w:val="00B51183"/>
    <w:rsid w:val="00B5432F"/>
    <w:rsid w:val="00B560D3"/>
    <w:rsid w:val="00B5656C"/>
    <w:rsid w:val="00B63D38"/>
    <w:rsid w:val="00B92E89"/>
    <w:rsid w:val="00B95539"/>
    <w:rsid w:val="00B97B47"/>
    <w:rsid w:val="00BA0567"/>
    <w:rsid w:val="00BA099E"/>
    <w:rsid w:val="00BA37C9"/>
    <w:rsid w:val="00BA3CDE"/>
    <w:rsid w:val="00BA43DD"/>
    <w:rsid w:val="00BA4A6F"/>
    <w:rsid w:val="00BA7982"/>
    <w:rsid w:val="00BA7DF1"/>
    <w:rsid w:val="00BB062C"/>
    <w:rsid w:val="00BB536A"/>
    <w:rsid w:val="00BB6826"/>
    <w:rsid w:val="00BC29A2"/>
    <w:rsid w:val="00BC6394"/>
    <w:rsid w:val="00BD25DB"/>
    <w:rsid w:val="00BE00EE"/>
    <w:rsid w:val="00BE1ECA"/>
    <w:rsid w:val="00BE620C"/>
    <w:rsid w:val="00BE6D93"/>
    <w:rsid w:val="00BF1681"/>
    <w:rsid w:val="00C009E8"/>
    <w:rsid w:val="00C066AA"/>
    <w:rsid w:val="00C11C34"/>
    <w:rsid w:val="00C148BA"/>
    <w:rsid w:val="00C178B7"/>
    <w:rsid w:val="00C17FA4"/>
    <w:rsid w:val="00C23381"/>
    <w:rsid w:val="00C23D26"/>
    <w:rsid w:val="00C24049"/>
    <w:rsid w:val="00C26287"/>
    <w:rsid w:val="00C27622"/>
    <w:rsid w:val="00C3110A"/>
    <w:rsid w:val="00C33623"/>
    <w:rsid w:val="00C3549C"/>
    <w:rsid w:val="00C363A6"/>
    <w:rsid w:val="00C40C25"/>
    <w:rsid w:val="00C40D97"/>
    <w:rsid w:val="00C41191"/>
    <w:rsid w:val="00C44072"/>
    <w:rsid w:val="00C4409B"/>
    <w:rsid w:val="00C462A5"/>
    <w:rsid w:val="00C51B9F"/>
    <w:rsid w:val="00C57256"/>
    <w:rsid w:val="00C57E0F"/>
    <w:rsid w:val="00C61A89"/>
    <w:rsid w:val="00C61B9A"/>
    <w:rsid w:val="00C66D91"/>
    <w:rsid w:val="00C66E81"/>
    <w:rsid w:val="00C67869"/>
    <w:rsid w:val="00C707C4"/>
    <w:rsid w:val="00C77F31"/>
    <w:rsid w:val="00C8196F"/>
    <w:rsid w:val="00C81D27"/>
    <w:rsid w:val="00C85821"/>
    <w:rsid w:val="00C92CB0"/>
    <w:rsid w:val="00C9496A"/>
    <w:rsid w:val="00CA2BBE"/>
    <w:rsid w:val="00CA7990"/>
    <w:rsid w:val="00CA7F3C"/>
    <w:rsid w:val="00CB679B"/>
    <w:rsid w:val="00CB738C"/>
    <w:rsid w:val="00CC1F4C"/>
    <w:rsid w:val="00CC5299"/>
    <w:rsid w:val="00CC69BD"/>
    <w:rsid w:val="00CD4D0C"/>
    <w:rsid w:val="00CD52CB"/>
    <w:rsid w:val="00CE06EA"/>
    <w:rsid w:val="00CE1D22"/>
    <w:rsid w:val="00CE3AED"/>
    <w:rsid w:val="00CF002C"/>
    <w:rsid w:val="00CF4111"/>
    <w:rsid w:val="00CF64CC"/>
    <w:rsid w:val="00CF7760"/>
    <w:rsid w:val="00D00C12"/>
    <w:rsid w:val="00D034F4"/>
    <w:rsid w:val="00D04276"/>
    <w:rsid w:val="00D05289"/>
    <w:rsid w:val="00D05594"/>
    <w:rsid w:val="00D05DF2"/>
    <w:rsid w:val="00D13A7B"/>
    <w:rsid w:val="00D14DC5"/>
    <w:rsid w:val="00D1566E"/>
    <w:rsid w:val="00D22134"/>
    <w:rsid w:val="00D24FDC"/>
    <w:rsid w:val="00D41746"/>
    <w:rsid w:val="00D42EE0"/>
    <w:rsid w:val="00D436AC"/>
    <w:rsid w:val="00D4633C"/>
    <w:rsid w:val="00D52249"/>
    <w:rsid w:val="00D524C6"/>
    <w:rsid w:val="00D52C91"/>
    <w:rsid w:val="00D5423D"/>
    <w:rsid w:val="00D5567E"/>
    <w:rsid w:val="00D6004A"/>
    <w:rsid w:val="00D61804"/>
    <w:rsid w:val="00D62669"/>
    <w:rsid w:val="00D63688"/>
    <w:rsid w:val="00D6521A"/>
    <w:rsid w:val="00D65BD1"/>
    <w:rsid w:val="00D66B56"/>
    <w:rsid w:val="00D67963"/>
    <w:rsid w:val="00D74015"/>
    <w:rsid w:val="00D74E8D"/>
    <w:rsid w:val="00D763A1"/>
    <w:rsid w:val="00D766E0"/>
    <w:rsid w:val="00D76BD3"/>
    <w:rsid w:val="00D844BE"/>
    <w:rsid w:val="00D852C8"/>
    <w:rsid w:val="00DA39B8"/>
    <w:rsid w:val="00DA3B28"/>
    <w:rsid w:val="00DA450F"/>
    <w:rsid w:val="00DA4810"/>
    <w:rsid w:val="00DA4C7F"/>
    <w:rsid w:val="00DA58A3"/>
    <w:rsid w:val="00DB2E11"/>
    <w:rsid w:val="00DB2FC8"/>
    <w:rsid w:val="00DC226B"/>
    <w:rsid w:val="00DC7082"/>
    <w:rsid w:val="00DC7A01"/>
    <w:rsid w:val="00DD007A"/>
    <w:rsid w:val="00DD0364"/>
    <w:rsid w:val="00DD219C"/>
    <w:rsid w:val="00DD4FA2"/>
    <w:rsid w:val="00DF3791"/>
    <w:rsid w:val="00DF60E5"/>
    <w:rsid w:val="00DF6457"/>
    <w:rsid w:val="00E00F9E"/>
    <w:rsid w:val="00E105C8"/>
    <w:rsid w:val="00E13666"/>
    <w:rsid w:val="00E1740C"/>
    <w:rsid w:val="00E17B2E"/>
    <w:rsid w:val="00E211AD"/>
    <w:rsid w:val="00E2714E"/>
    <w:rsid w:val="00E31B8F"/>
    <w:rsid w:val="00E3379F"/>
    <w:rsid w:val="00E43474"/>
    <w:rsid w:val="00E45147"/>
    <w:rsid w:val="00E53439"/>
    <w:rsid w:val="00E5376D"/>
    <w:rsid w:val="00E53820"/>
    <w:rsid w:val="00E62BBB"/>
    <w:rsid w:val="00E6414D"/>
    <w:rsid w:val="00E65B19"/>
    <w:rsid w:val="00E66452"/>
    <w:rsid w:val="00E73183"/>
    <w:rsid w:val="00E757FD"/>
    <w:rsid w:val="00E762EA"/>
    <w:rsid w:val="00E8078D"/>
    <w:rsid w:val="00E81A7A"/>
    <w:rsid w:val="00E8224F"/>
    <w:rsid w:val="00E85EB0"/>
    <w:rsid w:val="00E91172"/>
    <w:rsid w:val="00E9489C"/>
    <w:rsid w:val="00E95963"/>
    <w:rsid w:val="00EA070F"/>
    <w:rsid w:val="00EA13F4"/>
    <w:rsid w:val="00EA2AD5"/>
    <w:rsid w:val="00EA3DFB"/>
    <w:rsid w:val="00EA706B"/>
    <w:rsid w:val="00EB1773"/>
    <w:rsid w:val="00EC48C6"/>
    <w:rsid w:val="00EC54EA"/>
    <w:rsid w:val="00EC5920"/>
    <w:rsid w:val="00EC6B84"/>
    <w:rsid w:val="00EC7CF6"/>
    <w:rsid w:val="00ED5544"/>
    <w:rsid w:val="00ED590B"/>
    <w:rsid w:val="00ED7B85"/>
    <w:rsid w:val="00EE2391"/>
    <w:rsid w:val="00EE28DE"/>
    <w:rsid w:val="00EE4439"/>
    <w:rsid w:val="00EE5699"/>
    <w:rsid w:val="00EE66C8"/>
    <w:rsid w:val="00EE769C"/>
    <w:rsid w:val="00EF31CE"/>
    <w:rsid w:val="00F01AD0"/>
    <w:rsid w:val="00F02255"/>
    <w:rsid w:val="00F0709B"/>
    <w:rsid w:val="00F21DFF"/>
    <w:rsid w:val="00F240D9"/>
    <w:rsid w:val="00F25810"/>
    <w:rsid w:val="00F27059"/>
    <w:rsid w:val="00F30021"/>
    <w:rsid w:val="00F30CF5"/>
    <w:rsid w:val="00F33AD2"/>
    <w:rsid w:val="00F36A58"/>
    <w:rsid w:val="00F37360"/>
    <w:rsid w:val="00F415B6"/>
    <w:rsid w:val="00F423FA"/>
    <w:rsid w:val="00F431F8"/>
    <w:rsid w:val="00F53D8B"/>
    <w:rsid w:val="00F53F1F"/>
    <w:rsid w:val="00F61EDA"/>
    <w:rsid w:val="00F62DD4"/>
    <w:rsid w:val="00F639A9"/>
    <w:rsid w:val="00F656DB"/>
    <w:rsid w:val="00F70315"/>
    <w:rsid w:val="00F712A5"/>
    <w:rsid w:val="00F71B84"/>
    <w:rsid w:val="00F726F6"/>
    <w:rsid w:val="00F77273"/>
    <w:rsid w:val="00F8102E"/>
    <w:rsid w:val="00F823DC"/>
    <w:rsid w:val="00F842D7"/>
    <w:rsid w:val="00F868F3"/>
    <w:rsid w:val="00F90E08"/>
    <w:rsid w:val="00F93C8E"/>
    <w:rsid w:val="00F93E61"/>
    <w:rsid w:val="00F94D13"/>
    <w:rsid w:val="00F96838"/>
    <w:rsid w:val="00F97554"/>
    <w:rsid w:val="00FA5801"/>
    <w:rsid w:val="00FB0510"/>
    <w:rsid w:val="00FB09D8"/>
    <w:rsid w:val="00FB486C"/>
    <w:rsid w:val="00FB6463"/>
    <w:rsid w:val="00FC1F65"/>
    <w:rsid w:val="00FC67FD"/>
    <w:rsid w:val="00FD3AC4"/>
    <w:rsid w:val="00FE1CCC"/>
    <w:rsid w:val="00FE2008"/>
    <w:rsid w:val="00FE649E"/>
    <w:rsid w:val="00FF1113"/>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character" w:styleId="Emphasis">
    <w:name w:val="Emphasis"/>
    <w:basedOn w:val="DefaultParagraphFont"/>
    <w:uiPriority w:val="20"/>
    <w:qFormat/>
    <w:rsid w:val="00BA099E"/>
    <w:rPr>
      <w:i/>
      <w:iCs/>
    </w:rPr>
  </w:style>
  <w:style w:type="paragraph" w:styleId="Title">
    <w:name w:val="Title"/>
    <w:basedOn w:val="Normal"/>
    <w:next w:val="Normal"/>
    <w:link w:val="TitleChar"/>
    <w:uiPriority w:val="1"/>
    <w:qFormat/>
    <w:rsid w:val="00C85821"/>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85821"/>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85821"/>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85821"/>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character" w:styleId="Emphasis">
    <w:name w:val="Emphasis"/>
    <w:basedOn w:val="DefaultParagraphFont"/>
    <w:uiPriority w:val="20"/>
    <w:qFormat/>
    <w:rsid w:val="00BA099E"/>
    <w:rPr>
      <w:i/>
      <w:iCs/>
    </w:rPr>
  </w:style>
  <w:style w:type="paragraph" w:styleId="Title">
    <w:name w:val="Title"/>
    <w:basedOn w:val="Normal"/>
    <w:next w:val="Normal"/>
    <w:link w:val="TitleChar"/>
    <w:uiPriority w:val="1"/>
    <w:qFormat/>
    <w:rsid w:val="00C85821"/>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85821"/>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85821"/>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85821"/>
    <w:rPr>
      <w:rFonts w:asciiTheme="majorHAnsi" w:eastAsiaTheme="majorEastAsia" w:hAnsiTheme="majorHAnsi" w:cstheme="majorBidi"/>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1731">
      <w:bodyDiv w:val="1"/>
      <w:marLeft w:val="0"/>
      <w:marRight w:val="0"/>
      <w:marTop w:val="0"/>
      <w:marBottom w:val="0"/>
      <w:divBdr>
        <w:top w:val="none" w:sz="0" w:space="0" w:color="auto"/>
        <w:left w:val="none" w:sz="0" w:space="0" w:color="auto"/>
        <w:bottom w:val="none" w:sz="0" w:space="0" w:color="auto"/>
        <w:right w:val="none" w:sz="0" w:space="0" w:color="auto"/>
      </w:divBdr>
    </w:div>
    <w:div w:id="336688826">
      <w:bodyDiv w:val="1"/>
      <w:marLeft w:val="0"/>
      <w:marRight w:val="0"/>
      <w:marTop w:val="0"/>
      <w:marBottom w:val="0"/>
      <w:divBdr>
        <w:top w:val="none" w:sz="0" w:space="0" w:color="auto"/>
        <w:left w:val="none" w:sz="0" w:space="0" w:color="auto"/>
        <w:bottom w:val="none" w:sz="0" w:space="0" w:color="auto"/>
        <w:right w:val="none" w:sz="0" w:space="0" w:color="auto"/>
      </w:divBdr>
    </w:div>
    <w:div w:id="362826434">
      <w:bodyDiv w:val="1"/>
      <w:marLeft w:val="0"/>
      <w:marRight w:val="0"/>
      <w:marTop w:val="0"/>
      <w:marBottom w:val="0"/>
      <w:divBdr>
        <w:top w:val="none" w:sz="0" w:space="0" w:color="auto"/>
        <w:left w:val="none" w:sz="0" w:space="0" w:color="auto"/>
        <w:bottom w:val="none" w:sz="0" w:space="0" w:color="auto"/>
        <w:right w:val="none" w:sz="0" w:space="0" w:color="auto"/>
      </w:divBdr>
    </w:div>
    <w:div w:id="373383292">
      <w:bodyDiv w:val="1"/>
      <w:marLeft w:val="0"/>
      <w:marRight w:val="0"/>
      <w:marTop w:val="0"/>
      <w:marBottom w:val="0"/>
      <w:divBdr>
        <w:top w:val="none" w:sz="0" w:space="0" w:color="auto"/>
        <w:left w:val="none" w:sz="0" w:space="0" w:color="auto"/>
        <w:bottom w:val="none" w:sz="0" w:space="0" w:color="auto"/>
        <w:right w:val="none" w:sz="0" w:space="0" w:color="auto"/>
      </w:divBdr>
    </w:div>
    <w:div w:id="554320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101677">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45037442">
      <w:bodyDiv w:val="1"/>
      <w:marLeft w:val="0"/>
      <w:marRight w:val="0"/>
      <w:marTop w:val="0"/>
      <w:marBottom w:val="0"/>
      <w:divBdr>
        <w:top w:val="none" w:sz="0" w:space="0" w:color="auto"/>
        <w:left w:val="none" w:sz="0" w:space="0" w:color="auto"/>
        <w:bottom w:val="none" w:sz="0" w:space="0" w:color="auto"/>
        <w:right w:val="none" w:sz="0" w:space="0" w:color="auto"/>
      </w:divBdr>
    </w:div>
    <w:div w:id="1105805334">
      <w:bodyDiv w:val="1"/>
      <w:marLeft w:val="0"/>
      <w:marRight w:val="0"/>
      <w:marTop w:val="0"/>
      <w:marBottom w:val="0"/>
      <w:divBdr>
        <w:top w:val="none" w:sz="0" w:space="0" w:color="auto"/>
        <w:left w:val="none" w:sz="0" w:space="0" w:color="auto"/>
        <w:bottom w:val="none" w:sz="0" w:space="0" w:color="auto"/>
        <w:right w:val="none" w:sz="0" w:space="0" w:color="auto"/>
      </w:divBdr>
    </w:div>
    <w:div w:id="1115758292">
      <w:bodyDiv w:val="1"/>
      <w:marLeft w:val="0"/>
      <w:marRight w:val="0"/>
      <w:marTop w:val="0"/>
      <w:marBottom w:val="0"/>
      <w:divBdr>
        <w:top w:val="none" w:sz="0" w:space="0" w:color="auto"/>
        <w:left w:val="none" w:sz="0" w:space="0" w:color="auto"/>
        <w:bottom w:val="none" w:sz="0" w:space="0" w:color="auto"/>
        <w:right w:val="none" w:sz="0" w:space="0" w:color="auto"/>
      </w:divBdr>
    </w:div>
    <w:div w:id="124645093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10860">
      <w:bodyDiv w:val="1"/>
      <w:marLeft w:val="0"/>
      <w:marRight w:val="0"/>
      <w:marTop w:val="0"/>
      <w:marBottom w:val="0"/>
      <w:divBdr>
        <w:top w:val="none" w:sz="0" w:space="0" w:color="auto"/>
        <w:left w:val="none" w:sz="0" w:space="0" w:color="auto"/>
        <w:bottom w:val="none" w:sz="0" w:space="0" w:color="auto"/>
        <w:right w:val="none" w:sz="0" w:space="0" w:color="auto"/>
      </w:divBdr>
    </w:div>
    <w:div w:id="1338731424">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0660">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94770141">
      <w:bodyDiv w:val="1"/>
      <w:marLeft w:val="0"/>
      <w:marRight w:val="0"/>
      <w:marTop w:val="0"/>
      <w:marBottom w:val="0"/>
      <w:divBdr>
        <w:top w:val="none" w:sz="0" w:space="0" w:color="auto"/>
        <w:left w:val="none" w:sz="0" w:space="0" w:color="auto"/>
        <w:bottom w:val="none" w:sz="0" w:space="0" w:color="auto"/>
        <w:right w:val="none" w:sz="0" w:space="0" w:color="auto"/>
      </w:divBdr>
    </w:div>
    <w:div w:id="1725711193">
      <w:bodyDiv w:val="1"/>
      <w:marLeft w:val="0"/>
      <w:marRight w:val="0"/>
      <w:marTop w:val="0"/>
      <w:marBottom w:val="0"/>
      <w:divBdr>
        <w:top w:val="none" w:sz="0" w:space="0" w:color="auto"/>
        <w:left w:val="none" w:sz="0" w:space="0" w:color="auto"/>
        <w:bottom w:val="none" w:sz="0" w:space="0" w:color="auto"/>
        <w:right w:val="none" w:sz="0" w:space="0" w:color="auto"/>
      </w:divBdr>
    </w:div>
    <w:div w:id="1752194214">
      <w:bodyDiv w:val="1"/>
      <w:marLeft w:val="0"/>
      <w:marRight w:val="0"/>
      <w:marTop w:val="0"/>
      <w:marBottom w:val="0"/>
      <w:divBdr>
        <w:top w:val="none" w:sz="0" w:space="0" w:color="auto"/>
        <w:left w:val="none" w:sz="0" w:space="0" w:color="auto"/>
        <w:bottom w:val="none" w:sz="0" w:space="0" w:color="auto"/>
        <w:right w:val="none" w:sz="0" w:space="0" w:color="auto"/>
      </w:divBdr>
    </w:div>
    <w:div w:id="18136013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6255">
      <w:bodyDiv w:val="1"/>
      <w:marLeft w:val="0"/>
      <w:marRight w:val="0"/>
      <w:marTop w:val="0"/>
      <w:marBottom w:val="0"/>
      <w:divBdr>
        <w:top w:val="none" w:sz="0" w:space="0" w:color="auto"/>
        <w:left w:val="none" w:sz="0" w:space="0" w:color="auto"/>
        <w:bottom w:val="none" w:sz="0" w:space="0" w:color="auto"/>
        <w:right w:val="none" w:sz="0" w:space="0" w:color="auto"/>
      </w:divBdr>
    </w:div>
    <w:div w:id="185572693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1795475">
      <w:bodyDiv w:val="1"/>
      <w:marLeft w:val="0"/>
      <w:marRight w:val="0"/>
      <w:marTop w:val="0"/>
      <w:marBottom w:val="0"/>
      <w:divBdr>
        <w:top w:val="none" w:sz="0" w:space="0" w:color="auto"/>
        <w:left w:val="none" w:sz="0" w:space="0" w:color="auto"/>
        <w:bottom w:val="none" w:sz="0" w:space="0" w:color="auto"/>
        <w:right w:val="none" w:sz="0" w:space="0" w:color="auto"/>
      </w:divBdr>
    </w:div>
    <w:div w:id="20431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lit.org/strategies/22091/" TargetMode="External"/><Relationship Id="rId18" Type="http://schemas.openxmlformats.org/officeDocument/2006/relationships/hyperlink" Target="http://www.readwritethink.org/classroom-resources/lesson-plans/modeling-academic-writing-through-1133.html" TargetMode="External"/><Relationship Id="rId26" Type="http://schemas.openxmlformats.org/officeDocument/2006/relationships/hyperlink" Target="http://blog.curriculet.com/38-question-starters-based-blooms-taxonomy/" TargetMode="External"/><Relationship Id="rId39" Type="http://schemas.openxmlformats.org/officeDocument/2006/relationships/hyperlink" Target="http://www.readwritethink.org/professional-development/strategy-guides/inquiry-charts-charts-30762.html" TargetMode="External"/><Relationship Id="rId21" Type="http://schemas.openxmlformats.org/officeDocument/2006/relationships/hyperlink" Target="http://www.readingrockets.org/strategies/sentence_combining" TargetMode="External"/><Relationship Id="rId34" Type="http://schemas.openxmlformats.org/officeDocument/2006/relationships/hyperlink" Target="https://inquiry-questions.wikispaces.com/Creating+Questions" TargetMode="External"/><Relationship Id="rId42" Type="http://schemas.openxmlformats.org/officeDocument/2006/relationships/hyperlink" Target="http://www.edutopia.org/blog/nurturing-collaboration-5-strategies-joshua-block" TargetMode="External"/><Relationship Id="rId47" Type="http://schemas.openxmlformats.org/officeDocument/2006/relationships/hyperlink" Target="http://www.readwritethink.org/professional-development/strategy-guides/close-reading-literary-texts-31012.html" TargetMode="External"/><Relationship Id="rId50" Type="http://schemas.openxmlformats.org/officeDocument/2006/relationships/hyperlink" Target="http://www.readingquest.org/edis771/column_notes.html" TargetMode="External"/><Relationship Id="rId55" Type="http://schemas.openxmlformats.org/officeDocument/2006/relationships/hyperlink" Target="http://www.teachingthecore.com/purposeful-annotation-close-reading/" TargetMode="External"/><Relationship Id="rId63" Type="http://schemas.openxmlformats.org/officeDocument/2006/relationships/hyperlink" Target="http://odelleducation.com/wp-content/uploads/2013/09/Posing-Inquiry-Questions.pdf" TargetMode="External"/><Relationship Id="rId68" Type="http://schemas.openxmlformats.org/officeDocument/2006/relationships/hyperlink" Target="http://turnitin.com/en_us/resources/teaching-tools/rubrics?start=8" TargetMode="External"/><Relationship Id="rId76" Type="http://schemas.openxmlformats.org/officeDocument/2006/relationships/hyperlink" Target="http://lhs.lawsoncardinals.org/common/pages/DisplayFile.aspx?itemId=13492148" TargetMode="External"/><Relationship Id="rId7" Type="http://schemas.openxmlformats.org/officeDocument/2006/relationships/footnotes" Target="footnotes.xml"/><Relationship Id="rId71" Type="http://schemas.openxmlformats.org/officeDocument/2006/relationships/hyperlink" Target="http://www1.kent.k12.wa.us/curriculum/writing/sec_writing/persuasivewritesites.htm" TargetMode="External"/><Relationship Id="rId2" Type="http://schemas.openxmlformats.org/officeDocument/2006/relationships/numbering" Target="numbering.xml"/><Relationship Id="rId16" Type="http://schemas.openxmlformats.org/officeDocument/2006/relationships/hyperlink" Target="https://owl.english.purdue.edu/owl/resource/685/05/" TargetMode="External"/><Relationship Id="rId29" Type="http://schemas.openxmlformats.org/officeDocument/2006/relationships/hyperlink" Target="http://www.readwritethink.org/professional-development/strategy-guides/inquiry-charts-charts-30762.html" TargetMode="External"/><Relationship Id="rId11" Type="http://schemas.openxmlformats.org/officeDocument/2006/relationships/image" Target="media/image3.emf"/><Relationship Id="rId24" Type="http://schemas.openxmlformats.org/officeDocument/2006/relationships/hyperlink" Target="http://www.readingrockets.org/strategies/sentence_combining" TargetMode="External"/><Relationship Id="rId32" Type="http://schemas.openxmlformats.org/officeDocument/2006/relationships/hyperlink" Target="http://thoughtfullearning.com/blogpost/10-questions-inquiry-bigger-better" TargetMode="External"/><Relationship Id="rId37" Type="http://schemas.openxmlformats.org/officeDocument/2006/relationships/hyperlink" Target="http://iss.schoolwires.com/cms/lib4/NC01000579/Centricity/Domain/1366/BloomQuestions_000.pdf" TargetMode="External"/><Relationship Id="rId40" Type="http://schemas.openxmlformats.org/officeDocument/2006/relationships/hyperlink" Target="http://odelleducation.com/wp-content/uploads/2013/09/Posing-Inquiry-Questions.pdf" TargetMode="External"/><Relationship Id="rId45" Type="http://schemas.openxmlformats.org/officeDocument/2006/relationships/hyperlink" Target="https://owl.english.purdue.edu/owl/resource/747/02/" TargetMode="External"/><Relationship Id="rId53" Type="http://schemas.openxmlformats.org/officeDocument/2006/relationships/hyperlink" Target="https://www.facinghistory.org/for-educators/educator-resources/teaching-strategies/two-column-note-taking" TargetMode="External"/><Relationship Id="rId58" Type="http://schemas.openxmlformats.org/officeDocument/2006/relationships/hyperlink" Target="http://www-lib.iupui.edu/files/Applying%20the%20CRAAP%20Test%20to%20Evaluating%20Web%20Sites.pdf" TargetMode="External"/><Relationship Id="rId66" Type="http://schemas.openxmlformats.org/officeDocument/2006/relationships/hyperlink" Target="http://www1.kent.k12.wa.us/curriculum/writing/sec_writing/persuasivewritesites.htm" TargetMode="External"/><Relationship Id="rId74" Type="http://schemas.openxmlformats.org/officeDocument/2006/relationships/hyperlink" Target="https://owl.english.purdue.edu/owl/resource/658/05/"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juniata.edu/services/library/instruction/handouts/craap_worksheet.pdf" TargetMode="External"/><Relationship Id="rId10" Type="http://schemas.openxmlformats.org/officeDocument/2006/relationships/image" Target="media/image2.emf"/><Relationship Id="rId19" Type="http://schemas.openxmlformats.org/officeDocument/2006/relationships/hyperlink" Target="http://www.readwritethink.org/classroom-resources/lesson-plans/modeling-academic-writing-through-1133.html" TargetMode="External"/><Relationship Id="rId31" Type="http://schemas.openxmlformats.org/officeDocument/2006/relationships/hyperlink" Target="http://www.primas-project.eu/servlet/supportBinaryFiles?referenceId=4&amp;supportId=1362" TargetMode="External"/><Relationship Id="rId44" Type="http://schemas.openxmlformats.org/officeDocument/2006/relationships/hyperlink" Target="http://www.vcaa.vic.edu.au/documents/auscurric/progressionpoints/scienceinquiryquestions.pdf" TargetMode="External"/><Relationship Id="rId52" Type="http://schemas.openxmlformats.org/officeDocument/2006/relationships/hyperlink" Target="http://www.readwritethink.org/classroom-resources/lesson-plans/teaching-student-annotation-constructing-1132.html" TargetMode="External"/><Relationship Id="rId60" Type="http://schemas.openxmlformats.org/officeDocument/2006/relationships/hyperlink" Target="http://odelleducation.com/wp-content/uploads/2013/09/Posing-Inquiry-Questions.pdf" TargetMode="External"/><Relationship Id="rId65" Type="http://schemas.openxmlformats.org/officeDocument/2006/relationships/hyperlink" Target="http://www.bcps.org/offices/lis/writing/secondary/writingprocess.html" TargetMode="External"/><Relationship Id="rId73" Type="http://schemas.openxmlformats.org/officeDocument/2006/relationships/hyperlink" Target="http://turnitin.com/en_us/resources/teaching-tools/rubrics?start=8" TargetMode="External"/><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eadwritethink.org/professional-development/strategy-guides/close-reading-literary-texts-31012.html" TargetMode="External"/><Relationship Id="rId22" Type="http://schemas.openxmlformats.org/officeDocument/2006/relationships/hyperlink" Target="http://www.interventioncentral.org/academic-interventions/writing/sentence-combining-teaching-rules-sentence-structure-doing" TargetMode="External"/><Relationship Id="rId27" Type="http://schemas.openxmlformats.org/officeDocument/2006/relationships/hyperlink" Target="http://iss.schoolwires.com/cms/lib4/NC01000579/Centricity/Domain/1366/BloomQuestions_000.pdf" TargetMode="External"/><Relationship Id="rId30" Type="http://schemas.openxmlformats.org/officeDocument/2006/relationships/hyperlink" Target="http://odelleducation.com/wp-content/uploads/2013/09/Posing-Inquiry-Questions.pdf" TargetMode="External"/><Relationship Id="rId35" Type="http://schemas.openxmlformats.org/officeDocument/2006/relationships/hyperlink" Target="http://ww2.kqed.org/mindshift/2013/03/11/creating-classrooms-we-need-8-ways-into-inquiry-learning/" TargetMode="External"/><Relationship Id="rId43" Type="http://schemas.openxmlformats.org/officeDocument/2006/relationships/hyperlink" Target="http://www.vcaa.vic.edu.au/documents/auscurric/progressionpoints/scienceinquiryquestions.pdf" TargetMode="External"/><Relationship Id="rId48" Type="http://schemas.openxmlformats.org/officeDocument/2006/relationships/hyperlink" Target="http://www.ascd.org/publications/educational-leadership/dec12/vol70/num04/Closing-in-on-Close-Reading.aspx" TargetMode="External"/><Relationship Id="rId56" Type="http://schemas.openxmlformats.org/officeDocument/2006/relationships/hyperlink" Target="http://www.readwritethink.org/classroom-resources/lesson-plans/teaching-student-annotation-constructing-1132.html" TargetMode="External"/><Relationship Id="rId64" Type="http://schemas.openxmlformats.org/officeDocument/2006/relationships/hyperlink" Target="https://www.ocps.net/cs/services/cs/currareas/lang/IR/Documents/The%20Writing%20Process%20A%20Writing%20Resource%20Guide%20Final.pdf" TargetMode="External"/><Relationship Id="rId69" Type="http://schemas.openxmlformats.org/officeDocument/2006/relationships/hyperlink" Target="https://www.ocps.net/cs/services/cs/currareas/lang/IR/Documents/The%20Writing%20Process%20A%20Writing%20Resource%20Guide%20Final.pdf"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teachingthecore.com/purposeful-annotation-close-reading/" TargetMode="External"/><Relationship Id="rId72" Type="http://schemas.openxmlformats.org/officeDocument/2006/relationships/hyperlink" Target="http://www.cte.cornell.edu/documents/Science%20Rubrics.pd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readwritethink.org/professional-development/strategy-guides/close-reading-literary-texts-31012.html" TargetMode="External"/><Relationship Id="rId17" Type="http://schemas.openxmlformats.org/officeDocument/2006/relationships/hyperlink" Target="http://www.readwritethink.org/professional-development/strategy-guides/developing-evidence-based-arguments-31034.html" TargetMode="External"/><Relationship Id="rId25" Type="http://schemas.openxmlformats.org/officeDocument/2006/relationships/hyperlink" Target="http://www.interventioncentral.org/academic-interventions/writing/sentence-combining-teaching-rules-sentence-structure-doing" TargetMode="External"/><Relationship Id="rId33" Type="http://schemas.openxmlformats.org/officeDocument/2006/relationships/hyperlink" Target="http://www.scholastic.ca/education/teaching_tip/april2013.html" TargetMode="External"/><Relationship Id="rId38" Type="http://schemas.openxmlformats.org/officeDocument/2006/relationships/hyperlink" Target="http://www.nscsd.org/webpages/jennisullivan/files/hots_questions.pdf" TargetMode="External"/><Relationship Id="rId46" Type="http://schemas.openxmlformats.org/officeDocument/2006/relationships/hyperlink" Target="https://owl.english.purdue.edu/owl/resource/747/02/" TargetMode="External"/><Relationship Id="rId59" Type="http://schemas.openxmlformats.org/officeDocument/2006/relationships/hyperlink" Target="http://www.readwritethink.org/classroom-resources/lesson-plans/inquiry-internet-evaluating-pages-328.html" TargetMode="External"/><Relationship Id="rId67" Type="http://schemas.openxmlformats.org/officeDocument/2006/relationships/hyperlink" Target="http://www.cte.cornell.edu/documents/Science%20Rubrics.pdf" TargetMode="External"/><Relationship Id="rId20" Type="http://schemas.openxmlformats.org/officeDocument/2006/relationships/hyperlink" Target="http://grammar.ccc.commnet.edu/grammar/combining_skills.htm" TargetMode="External"/><Relationship Id="rId41" Type="http://schemas.openxmlformats.org/officeDocument/2006/relationships/hyperlink" Target="http://www.teachthought.com/learning/20-collaborative-learning-tips-and-strategies/" TargetMode="External"/><Relationship Id="rId54" Type="http://schemas.openxmlformats.org/officeDocument/2006/relationships/hyperlink" Target="http://www.readingquest.org/edis771/column_notes.html" TargetMode="External"/><Relationship Id="rId62" Type="http://schemas.openxmlformats.org/officeDocument/2006/relationships/hyperlink" Target="http://www-lib.iupui.edu/files/Applying%20the%20CRAAP%20Test%20to%20Evaluating%20Web%20Sites.pdf" TargetMode="External"/><Relationship Id="rId70" Type="http://schemas.openxmlformats.org/officeDocument/2006/relationships/hyperlink" Target="http://www.bcps.org/offices/lis/writing/secondary/writingprocess.html" TargetMode="External"/><Relationship Id="rId75" Type="http://schemas.openxmlformats.org/officeDocument/2006/relationships/hyperlink" Target="http://lhs.lawsoncardinals.org/common/pages/DisplayFile.aspx?itemId=1349214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dlit.org/strategies/22091/" TargetMode="External"/><Relationship Id="rId23" Type="http://schemas.openxmlformats.org/officeDocument/2006/relationships/hyperlink" Target="http://grammar.ccc.commnet.edu/grammar/combining_skills.htm" TargetMode="External"/><Relationship Id="rId28" Type="http://schemas.openxmlformats.org/officeDocument/2006/relationships/hyperlink" Target="http://www.nscsd.org/webpages/jennisullivan/files/hots_questions.pdf" TargetMode="External"/><Relationship Id="rId36" Type="http://schemas.openxmlformats.org/officeDocument/2006/relationships/hyperlink" Target="http://blog.curriculet.com/38-question-starters-based-blooms-taxonomy/" TargetMode="External"/><Relationship Id="rId49" Type="http://schemas.openxmlformats.org/officeDocument/2006/relationships/hyperlink" Target="https://www.facinghistory.org/for-educators/educator-resources/teaching-strategies/two-column-note-taking" TargetMode="External"/><Relationship Id="rId57" Type="http://schemas.openxmlformats.org/officeDocument/2006/relationships/hyperlink" Target="http://www.juniata.edu/services/library/instruction/handouts/craap_work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015F-E4D0-4844-BC6A-540A3AF5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8121</Words>
  <Characters>46294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3</cp:revision>
  <cp:lastPrinted>2015-07-16T13:30:00Z</cp:lastPrinted>
  <dcterms:created xsi:type="dcterms:W3CDTF">2015-11-03T20:45:00Z</dcterms:created>
  <dcterms:modified xsi:type="dcterms:W3CDTF">2015-11-11T22:32:00Z</dcterms:modified>
</cp:coreProperties>
</file>