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17" w:rsidRDefault="00F97E17" w:rsidP="00F97E17">
      <w:pPr>
        <w:ind w:left="0" w:firstLine="0"/>
        <w:rPr>
          <w:noProof/>
          <w:color w:val="1F497D" w:themeColor="text2"/>
          <w:sz w:val="2"/>
          <w:szCs w:val="2"/>
        </w:rPr>
      </w:pPr>
    </w:p>
    <w:p w:rsidR="005E2724" w:rsidRDefault="005E2724" w:rsidP="005E2724">
      <w:pPr>
        <w:rPr>
          <w:noProof/>
          <w:color w:val="1F497D" w:themeColor="text2"/>
          <w:sz w:val="32"/>
          <w:szCs w:val="32"/>
        </w:rPr>
        <w:sectPr w:rsidR="005E2724" w:rsidSect="00073D8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408" behindDoc="1" locked="0" layoutInCell="1" allowOverlap="1" wp14:anchorId="38AA5AF3" wp14:editId="7A6FECF9">
            <wp:simplePos x="504825" y="7315200"/>
            <wp:positionH relativeFrom="margin">
              <wp:align>right</wp:align>
            </wp:positionH>
            <wp:positionV relativeFrom="margin">
              <wp:align>center</wp:align>
            </wp:positionV>
            <wp:extent cx="6139789" cy="467803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county.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139789" cy="4678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2E2FE59" wp14:editId="494479C4">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B3C" w:rsidRDefault="00B62B3C" w:rsidP="001A47ED">
                            <w:pPr>
                              <w:spacing w:after="120"/>
                              <w:ind w:left="1080"/>
                              <w:rPr>
                                <w:b/>
                                <w:caps/>
                                <w:sz w:val="24"/>
                                <w:szCs w:val="24"/>
                              </w:rPr>
                            </w:pPr>
                            <w:r w:rsidRPr="00A12AC3">
                              <w:rPr>
                                <w:b/>
                                <w:caps/>
                                <w:sz w:val="24"/>
                                <w:szCs w:val="24"/>
                              </w:rPr>
                              <w:t>Instructional Unit Authors</w:t>
                            </w:r>
                          </w:p>
                          <w:p w:rsidR="00B62B3C" w:rsidRDefault="00B62B3C" w:rsidP="005E2724">
                            <w:pPr>
                              <w:ind w:left="1080"/>
                              <w:rPr>
                                <w:sz w:val="24"/>
                                <w:szCs w:val="24"/>
                              </w:rPr>
                            </w:pPr>
                            <w:r>
                              <w:rPr>
                                <w:sz w:val="24"/>
                                <w:szCs w:val="24"/>
                              </w:rPr>
                              <w:t>Lake County School District</w:t>
                            </w:r>
                          </w:p>
                          <w:p w:rsidR="00B62B3C" w:rsidRPr="003C3C21" w:rsidRDefault="00B62B3C" w:rsidP="005E2724">
                            <w:pPr>
                              <w:ind w:left="1800"/>
                              <w:rPr>
                                <w:sz w:val="24"/>
                                <w:szCs w:val="24"/>
                              </w:rPr>
                            </w:pPr>
                            <w:r>
                              <w:rPr>
                                <w:sz w:val="24"/>
                                <w:szCs w:val="24"/>
                              </w:rPr>
                              <w:t>Karl Remsen</w:t>
                            </w:r>
                          </w:p>
                          <w:p w:rsidR="00B62B3C" w:rsidRDefault="00B62B3C" w:rsidP="005E2724">
                            <w:pPr>
                              <w:ind w:left="1800"/>
                              <w:rPr>
                                <w:sz w:val="24"/>
                                <w:szCs w:val="24"/>
                              </w:rPr>
                            </w:pPr>
                          </w:p>
                          <w:p w:rsidR="00B62B3C" w:rsidRDefault="00B62B3C" w:rsidP="005E2724">
                            <w:pPr>
                              <w:ind w:left="1800"/>
                              <w:rPr>
                                <w:sz w:val="24"/>
                                <w:szCs w:val="24"/>
                              </w:rPr>
                            </w:pPr>
                          </w:p>
                          <w:p w:rsidR="00B62B3C" w:rsidRPr="008F5780" w:rsidRDefault="00B62B3C" w:rsidP="005E272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62B3C" w:rsidRDefault="00B62B3C" w:rsidP="005E2724">
                            <w:pPr>
                              <w:ind w:left="1080"/>
                              <w:rPr>
                                <w:sz w:val="24"/>
                                <w:szCs w:val="24"/>
                              </w:rPr>
                            </w:pPr>
                            <w:r>
                              <w:rPr>
                                <w:sz w:val="24"/>
                                <w:szCs w:val="24"/>
                              </w:rPr>
                              <w:t>Charter School Institute</w:t>
                            </w:r>
                          </w:p>
                          <w:p w:rsidR="00B62B3C" w:rsidRDefault="00B62B3C" w:rsidP="005E2724">
                            <w:pPr>
                              <w:ind w:left="1800"/>
                              <w:rPr>
                                <w:sz w:val="24"/>
                                <w:szCs w:val="24"/>
                              </w:rPr>
                            </w:pPr>
                            <w:r>
                              <w:rPr>
                                <w:sz w:val="24"/>
                                <w:szCs w:val="24"/>
                              </w:rPr>
                              <w:t xml:space="preserve">Danielle </w:t>
                            </w:r>
                            <w:proofErr w:type="spellStart"/>
                            <w:r>
                              <w:rPr>
                                <w:sz w:val="24"/>
                                <w:szCs w:val="24"/>
                              </w:rPr>
                              <w:t>Bousquet</w:t>
                            </w:r>
                            <w:proofErr w:type="spellEnd"/>
                          </w:p>
                          <w:p w:rsidR="00B62B3C" w:rsidRDefault="00B62B3C" w:rsidP="005E2724">
                            <w:pPr>
                              <w:ind w:left="1800"/>
                              <w:rPr>
                                <w:sz w:val="24"/>
                                <w:szCs w:val="24"/>
                              </w:rPr>
                            </w:pPr>
                          </w:p>
                          <w:p w:rsidR="00B62B3C" w:rsidRDefault="002B1A8A" w:rsidP="005E2724">
                            <w:pPr>
                              <w:ind w:left="1080"/>
                              <w:rPr>
                                <w:sz w:val="24"/>
                                <w:szCs w:val="24"/>
                              </w:rPr>
                            </w:pPr>
                            <w:r>
                              <w:rPr>
                                <w:sz w:val="24"/>
                                <w:szCs w:val="24"/>
                              </w:rPr>
                              <w:t>Englewood</w:t>
                            </w:r>
                            <w:r w:rsidR="00B62B3C">
                              <w:rPr>
                                <w:sz w:val="24"/>
                                <w:szCs w:val="24"/>
                              </w:rPr>
                              <w:t xml:space="preserve"> School District</w:t>
                            </w:r>
                            <w:r w:rsidR="00B62B3C" w:rsidRPr="003C3C21">
                              <w:rPr>
                                <w:sz w:val="24"/>
                                <w:szCs w:val="24"/>
                              </w:rPr>
                              <w:t xml:space="preserve"> </w:t>
                            </w:r>
                          </w:p>
                          <w:p w:rsidR="00B62B3C" w:rsidRDefault="002B1A8A" w:rsidP="005E2724">
                            <w:pPr>
                              <w:ind w:left="1800"/>
                              <w:rPr>
                                <w:sz w:val="24"/>
                                <w:szCs w:val="24"/>
                              </w:rPr>
                            </w:pPr>
                            <w:r>
                              <w:rPr>
                                <w:sz w:val="24"/>
                                <w:szCs w:val="24"/>
                              </w:rPr>
                              <w:t xml:space="preserve">Beth </w:t>
                            </w:r>
                            <w:proofErr w:type="spellStart"/>
                            <w:r>
                              <w:rPr>
                                <w:sz w:val="24"/>
                                <w:szCs w:val="24"/>
                              </w:rPr>
                              <w:t>Hankle</w:t>
                            </w:r>
                            <w:proofErr w:type="spellEnd"/>
                          </w:p>
                          <w:p w:rsidR="00B62B3C" w:rsidRPr="00622193" w:rsidRDefault="00B62B3C" w:rsidP="005E2724">
                            <w:pPr>
                              <w:ind w:left="0"/>
                              <w:rPr>
                                <w:sz w:val="24"/>
                                <w:szCs w:val="24"/>
                              </w:rPr>
                            </w:pPr>
                          </w:p>
                          <w:p w:rsidR="00B62B3C" w:rsidRPr="004445F1" w:rsidRDefault="00B62B3C" w:rsidP="005E272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B62B3C" w:rsidRDefault="00B62B3C" w:rsidP="001A47ED">
                      <w:pPr>
                        <w:spacing w:after="120"/>
                        <w:ind w:left="1080"/>
                        <w:rPr>
                          <w:b/>
                          <w:caps/>
                          <w:sz w:val="24"/>
                          <w:szCs w:val="24"/>
                        </w:rPr>
                      </w:pPr>
                      <w:r w:rsidRPr="00A12AC3">
                        <w:rPr>
                          <w:b/>
                          <w:caps/>
                          <w:sz w:val="24"/>
                          <w:szCs w:val="24"/>
                        </w:rPr>
                        <w:t>Instructional Unit Authors</w:t>
                      </w:r>
                    </w:p>
                    <w:p w:rsidR="00B62B3C" w:rsidRDefault="00B62B3C" w:rsidP="005E2724">
                      <w:pPr>
                        <w:ind w:left="1080"/>
                        <w:rPr>
                          <w:sz w:val="24"/>
                          <w:szCs w:val="24"/>
                        </w:rPr>
                      </w:pPr>
                      <w:r>
                        <w:rPr>
                          <w:sz w:val="24"/>
                          <w:szCs w:val="24"/>
                        </w:rPr>
                        <w:t>Lake County School District</w:t>
                      </w:r>
                    </w:p>
                    <w:p w:rsidR="00B62B3C" w:rsidRPr="003C3C21" w:rsidRDefault="00B62B3C" w:rsidP="005E2724">
                      <w:pPr>
                        <w:ind w:left="1800"/>
                        <w:rPr>
                          <w:sz w:val="24"/>
                          <w:szCs w:val="24"/>
                        </w:rPr>
                      </w:pPr>
                      <w:r>
                        <w:rPr>
                          <w:sz w:val="24"/>
                          <w:szCs w:val="24"/>
                        </w:rPr>
                        <w:t>Karl Remsen</w:t>
                      </w:r>
                    </w:p>
                    <w:p w:rsidR="00B62B3C" w:rsidRDefault="00B62B3C" w:rsidP="005E2724">
                      <w:pPr>
                        <w:ind w:left="1800"/>
                        <w:rPr>
                          <w:sz w:val="24"/>
                          <w:szCs w:val="24"/>
                        </w:rPr>
                      </w:pPr>
                    </w:p>
                    <w:p w:rsidR="00B62B3C" w:rsidRDefault="00B62B3C" w:rsidP="005E2724">
                      <w:pPr>
                        <w:ind w:left="1800"/>
                        <w:rPr>
                          <w:sz w:val="24"/>
                          <w:szCs w:val="24"/>
                        </w:rPr>
                      </w:pPr>
                    </w:p>
                    <w:p w:rsidR="00B62B3C" w:rsidRPr="008F5780" w:rsidRDefault="00B62B3C" w:rsidP="005E272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B62B3C" w:rsidRDefault="00B62B3C" w:rsidP="005E2724">
                      <w:pPr>
                        <w:ind w:left="1080"/>
                        <w:rPr>
                          <w:sz w:val="24"/>
                          <w:szCs w:val="24"/>
                        </w:rPr>
                      </w:pPr>
                      <w:r>
                        <w:rPr>
                          <w:sz w:val="24"/>
                          <w:szCs w:val="24"/>
                        </w:rPr>
                        <w:t>Charter School Institute</w:t>
                      </w:r>
                    </w:p>
                    <w:p w:rsidR="00B62B3C" w:rsidRDefault="00B62B3C" w:rsidP="005E2724">
                      <w:pPr>
                        <w:ind w:left="1800"/>
                        <w:rPr>
                          <w:sz w:val="24"/>
                          <w:szCs w:val="24"/>
                        </w:rPr>
                      </w:pPr>
                      <w:r>
                        <w:rPr>
                          <w:sz w:val="24"/>
                          <w:szCs w:val="24"/>
                        </w:rPr>
                        <w:t xml:space="preserve">Danielle </w:t>
                      </w:r>
                      <w:proofErr w:type="spellStart"/>
                      <w:r>
                        <w:rPr>
                          <w:sz w:val="24"/>
                          <w:szCs w:val="24"/>
                        </w:rPr>
                        <w:t>Bousquet</w:t>
                      </w:r>
                      <w:proofErr w:type="spellEnd"/>
                    </w:p>
                    <w:p w:rsidR="00B62B3C" w:rsidRDefault="00B62B3C" w:rsidP="005E2724">
                      <w:pPr>
                        <w:ind w:left="1800"/>
                        <w:rPr>
                          <w:sz w:val="24"/>
                          <w:szCs w:val="24"/>
                        </w:rPr>
                      </w:pPr>
                    </w:p>
                    <w:p w:rsidR="00B62B3C" w:rsidRDefault="002B1A8A" w:rsidP="005E2724">
                      <w:pPr>
                        <w:ind w:left="1080"/>
                        <w:rPr>
                          <w:sz w:val="24"/>
                          <w:szCs w:val="24"/>
                        </w:rPr>
                      </w:pPr>
                      <w:r>
                        <w:rPr>
                          <w:sz w:val="24"/>
                          <w:szCs w:val="24"/>
                        </w:rPr>
                        <w:t>Englewood</w:t>
                      </w:r>
                      <w:r w:rsidR="00B62B3C">
                        <w:rPr>
                          <w:sz w:val="24"/>
                          <w:szCs w:val="24"/>
                        </w:rPr>
                        <w:t xml:space="preserve"> School District</w:t>
                      </w:r>
                      <w:r w:rsidR="00B62B3C" w:rsidRPr="003C3C21">
                        <w:rPr>
                          <w:sz w:val="24"/>
                          <w:szCs w:val="24"/>
                        </w:rPr>
                        <w:t xml:space="preserve"> </w:t>
                      </w:r>
                    </w:p>
                    <w:p w:rsidR="00B62B3C" w:rsidRDefault="002B1A8A" w:rsidP="005E2724">
                      <w:pPr>
                        <w:ind w:left="1800"/>
                        <w:rPr>
                          <w:sz w:val="24"/>
                          <w:szCs w:val="24"/>
                        </w:rPr>
                      </w:pPr>
                      <w:r>
                        <w:rPr>
                          <w:sz w:val="24"/>
                          <w:szCs w:val="24"/>
                        </w:rPr>
                        <w:t xml:space="preserve">Beth </w:t>
                      </w:r>
                      <w:proofErr w:type="spellStart"/>
                      <w:r>
                        <w:rPr>
                          <w:sz w:val="24"/>
                          <w:szCs w:val="24"/>
                        </w:rPr>
                        <w:t>Hankle</w:t>
                      </w:r>
                      <w:proofErr w:type="spellEnd"/>
                    </w:p>
                    <w:p w:rsidR="00B62B3C" w:rsidRPr="00622193" w:rsidRDefault="00B62B3C" w:rsidP="005E2724">
                      <w:pPr>
                        <w:ind w:left="0"/>
                        <w:rPr>
                          <w:sz w:val="24"/>
                          <w:szCs w:val="24"/>
                        </w:rPr>
                      </w:pPr>
                    </w:p>
                    <w:p w:rsidR="00B62B3C" w:rsidRPr="004445F1" w:rsidRDefault="00B62B3C" w:rsidP="005E2724"/>
                  </w:txbxContent>
                </v:textbox>
                <w10:wrap type="square" anchorx="margin" anchory="margin"/>
              </v:shape>
            </w:pict>
          </mc:Fallback>
        </mc:AlternateContent>
      </w:r>
      <w:r>
        <w:rPr>
          <w:noProof/>
        </w:rPr>
        <mc:AlternateContent>
          <mc:Choice Requires="wps">
            <w:drawing>
              <wp:anchor distT="0" distB="0" distL="114300" distR="114300" simplePos="0" relativeHeight="251664384" behindDoc="0" locked="1" layoutInCell="1" allowOverlap="1" wp14:anchorId="63004172" wp14:editId="1BDBAC2D">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B62B3C" w:rsidRPr="00A71662" w:rsidRDefault="00B62B3C" w:rsidP="005E272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B62B3C" w:rsidRPr="00A71662" w:rsidRDefault="00B62B3C" w:rsidP="005E272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1312" behindDoc="0" locked="0" layoutInCell="1" allowOverlap="1" wp14:anchorId="5568F431" wp14:editId="366CDE55">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2B3C" w:rsidRPr="00A74D8C" w:rsidRDefault="00B62B3C" w:rsidP="005E2724">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B62B3C" w:rsidRPr="00A74D8C" w:rsidRDefault="00B62B3C" w:rsidP="005E2724">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2336" behindDoc="0" locked="1" layoutInCell="1" allowOverlap="1" wp14:anchorId="099A3740" wp14:editId="7C4659F4">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B3C" w:rsidRPr="002D4B73" w:rsidRDefault="00B62B3C" w:rsidP="005E272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31</w:t>
                            </w:r>
                            <w:r w:rsidRPr="002D4B73">
                              <w:rPr>
                                <w:rFonts w:ascii="Palatino Linotype" w:hAnsi="Palatino Linotype"/>
                                <w:sz w:val="20"/>
                              </w:rPr>
                              <w:t>, 201</w:t>
                            </w:r>
                            <w:r>
                              <w:rPr>
                                <w:rFonts w:ascii="Palatino Linotype" w:hAnsi="Palatino Linotype"/>
                                <w:sz w:val="20"/>
                              </w:rPr>
                              <w:t>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alt="Title and subtitle" style="position:absolute;left:0;text-align:left;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rsidR="00B62B3C" w:rsidRPr="002D4B73" w:rsidRDefault="00B62B3C" w:rsidP="005E272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31</w:t>
                      </w:r>
                      <w:r w:rsidRPr="002D4B73">
                        <w:rPr>
                          <w:rFonts w:ascii="Palatino Linotype" w:hAnsi="Palatino Linotype"/>
                          <w:sz w:val="20"/>
                        </w:rPr>
                        <w:t>, 201</w:t>
                      </w:r>
                      <w:r>
                        <w:rPr>
                          <w:rFonts w:ascii="Palatino Linotype" w:hAnsi="Palatino Linotype"/>
                          <w:sz w:val="20"/>
                        </w:rPr>
                        <w:t>5</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3360" behindDoc="0" locked="1" layoutInCell="1" allowOverlap="1" wp14:anchorId="31F5DF53" wp14:editId="40854C64">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B3C" w:rsidRPr="00900B3F" w:rsidRDefault="00B62B3C" w:rsidP="005E2724">
                            <w:pPr>
                              <w:ind w:left="0"/>
                              <w:jc w:val="right"/>
                              <w:rPr>
                                <w:rFonts w:ascii="Palatino Linotype" w:hAnsi="Palatino Linotype"/>
                                <w:sz w:val="28"/>
                                <w:szCs w:val="28"/>
                              </w:rPr>
                            </w:pPr>
                            <w:r>
                              <w:rPr>
                                <w:rFonts w:ascii="Palatino Linotype" w:hAnsi="Palatino Linotype"/>
                                <w:sz w:val="28"/>
                                <w:szCs w:val="28"/>
                              </w:rPr>
                              <w:t>Mathematics</w:t>
                            </w:r>
                          </w:p>
                          <w:p w:rsidR="00B62B3C" w:rsidRPr="00900B3F" w:rsidRDefault="00B62B3C" w:rsidP="005E2724">
                            <w:pPr>
                              <w:ind w:left="0"/>
                              <w:jc w:val="right"/>
                              <w:rPr>
                                <w:sz w:val="28"/>
                                <w:szCs w:val="28"/>
                              </w:rPr>
                            </w:pPr>
                            <w:r>
                              <w:rPr>
                                <w:rFonts w:ascii="Palatino Linotype" w:hAnsi="Palatino Linotype"/>
                                <w:sz w:val="28"/>
                                <w:szCs w:val="28"/>
                              </w:rPr>
                              <w:t>High School – Algebra 2</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B62B3C" w:rsidRPr="00900B3F" w:rsidRDefault="00B62B3C" w:rsidP="005E2724">
                      <w:pPr>
                        <w:ind w:left="0"/>
                        <w:jc w:val="right"/>
                        <w:rPr>
                          <w:rFonts w:ascii="Palatino Linotype" w:hAnsi="Palatino Linotype"/>
                          <w:sz w:val="28"/>
                          <w:szCs w:val="28"/>
                        </w:rPr>
                      </w:pPr>
                      <w:r>
                        <w:rPr>
                          <w:rFonts w:ascii="Palatino Linotype" w:hAnsi="Palatino Linotype"/>
                          <w:sz w:val="28"/>
                          <w:szCs w:val="28"/>
                        </w:rPr>
                        <w:t>Mathematics</w:t>
                      </w:r>
                    </w:p>
                    <w:p w:rsidR="00B62B3C" w:rsidRPr="00900B3F" w:rsidRDefault="00B62B3C" w:rsidP="005E2724">
                      <w:pPr>
                        <w:ind w:left="0"/>
                        <w:jc w:val="right"/>
                        <w:rPr>
                          <w:sz w:val="28"/>
                          <w:szCs w:val="28"/>
                        </w:rPr>
                      </w:pPr>
                      <w:r>
                        <w:rPr>
                          <w:rFonts w:ascii="Palatino Linotype" w:hAnsi="Palatino Linotype"/>
                          <w:sz w:val="28"/>
                          <w:szCs w:val="28"/>
                        </w:rPr>
                        <w:t>High School – Algebra 2</w:t>
                      </w:r>
                      <w:r w:rsidRPr="00900B3F">
                        <w:rPr>
                          <w:rFonts w:ascii="Palatino Linotype" w:hAnsi="Palatino Linotype"/>
                          <w:sz w:val="28"/>
                          <w:szCs w:val="28"/>
                        </w:rPr>
                        <w:t xml:space="preserv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54D07EFB" wp14:editId="5DA4372D">
                <wp:simplePos x="0" y="0"/>
                <wp:positionH relativeFrom="margin">
                  <wp:align>left</wp:align>
                </wp:positionH>
                <wp:positionV relativeFrom="margin">
                  <wp:align>top</wp:align>
                </wp:positionV>
                <wp:extent cx="68199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8199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2B3C" w:rsidRPr="00485372" w:rsidRDefault="00B62B3C" w:rsidP="005E272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62B3C" w:rsidRPr="00DD35F8" w:rsidRDefault="00B62B3C" w:rsidP="005E272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Pr>
                                <w:rFonts w:ascii="Palatino Linotype" w:hAnsi="Palatino Linotype"/>
                                <w:b/>
                                <w:caps w:val="0"/>
                                <w:noProof/>
                                <w:color w:val="197A9B"/>
                              </w:rPr>
                              <w:t>Logarithmic Log Jams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37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" filled="f" stroked="f" strokeweight=".5pt">
                <v:textbox inset="0,0,0,0">
                  <w:txbxContent>
                    <w:p w:rsidR="00B62B3C" w:rsidRPr="00485372" w:rsidRDefault="00B62B3C" w:rsidP="005E272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B62B3C" w:rsidRPr="00DD35F8" w:rsidRDefault="00B62B3C" w:rsidP="005E272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Pr>
                          <w:rFonts w:ascii="Palatino Linotype" w:hAnsi="Palatino Linotype"/>
                          <w:b/>
                          <w:caps w:val="0"/>
                          <w:noProof/>
                          <w:color w:val="197A9B"/>
                        </w:rPr>
                        <w:t>Logarithmic Log Jams</w:t>
                      </w:r>
                    </w:p>
                  </w:txbxContent>
                </v:textbox>
                <w10:wrap type="square" anchorx="margin" anchory="margin"/>
                <w10:anchorlock/>
              </v:shape>
            </w:pict>
          </mc:Fallback>
        </mc:AlternateContent>
      </w:r>
    </w:p>
    <w:tbl>
      <w:tblPr>
        <w:tblW w:w="14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3060"/>
        <w:gridCol w:w="3702"/>
        <w:gridCol w:w="1072"/>
        <w:gridCol w:w="912"/>
        <w:gridCol w:w="1971"/>
        <w:gridCol w:w="161"/>
        <w:gridCol w:w="1473"/>
        <w:gridCol w:w="2366"/>
      </w:tblGrid>
      <w:tr w:rsidR="0093017C" w:rsidRPr="00D5423D" w:rsidTr="005E2724">
        <w:trPr>
          <w:trHeight w:val="165"/>
          <w:jc w:val="center"/>
        </w:trPr>
        <w:tc>
          <w:tcPr>
            <w:tcW w:w="3060"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lastRenderedPageBreak/>
              <w:t>Content Area</w:t>
            </w:r>
          </w:p>
        </w:tc>
        <w:tc>
          <w:tcPr>
            <w:tcW w:w="5686"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Mathematics</w:t>
            </w:r>
          </w:p>
        </w:tc>
        <w:tc>
          <w:tcPr>
            <w:tcW w:w="1971"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000" w:type="dxa"/>
            <w:gridSpan w:val="3"/>
          </w:tcPr>
          <w:p w:rsidR="0093017C" w:rsidRPr="00D5423D" w:rsidRDefault="000910E2"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5E2724">
        <w:trPr>
          <w:trHeight w:val="165"/>
          <w:jc w:val="center"/>
        </w:trPr>
        <w:tc>
          <w:tcPr>
            <w:tcW w:w="3060"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1657" w:type="dxa"/>
            <w:gridSpan w:val="7"/>
            <w:tcBorders>
              <w:bottom w:val="single" w:sz="24" w:space="0" w:color="auto"/>
            </w:tcBorders>
          </w:tcPr>
          <w:p w:rsidR="0093017C" w:rsidRPr="00D5423D" w:rsidRDefault="00906238" w:rsidP="00BA43DD">
            <w:pPr>
              <w:ind w:left="0" w:firstLine="0"/>
              <w:rPr>
                <w:rFonts w:asciiTheme="minorHAnsi" w:hAnsiTheme="minorHAnsi"/>
                <w:sz w:val="20"/>
                <w:szCs w:val="20"/>
              </w:rPr>
            </w:pPr>
            <w:r w:rsidRPr="002629C3">
              <w:rPr>
                <w:sz w:val="20"/>
                <w:szCs w:val="20"/>
              </w:rPr>
              <w:t>Algebra 2</w:t>
            </w:r>
          </w:p>
        </w:tc>
      </w:tr>
      <w:tr w:rsidR="0075481B" w:rsidRPr="00D5423D" w:rsidTr="005E2724">
        <w:trPr>
          <w:trHeight w:val="165"/>
          <w:jc w:val="center"/>
        </w:trPr>
        <w:tc>
          <w:tcPr>
            <w:tcW w:w="3060"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291"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366"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5E2724">
        <w:trPr>
          <w:trHeight w:val="270"/>
          <w:jc w:val="center"/>
        </w:trPr>
        <w:tc>
          <w:tcPr>
            <w:tcW w:w="3060" w:type="dxa"/>
            <w:vMerge w:val="restart"/>
            <w:tcBorders>
              <w:top w:val="single" w:sz="8" w:space="0" w:color="auto"/>
              <w:left w:val="single" w:sz="24" w:space="0" w:color="auto"/>
              <w:right w:val="single" w:sz="8" w:space="0" w:color="auto"/>
            </w:tcBorders>
          </w:tcPr>
          <w:p w:rsidR="0075481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Number Sense, Properties, and Operations</w:t>
            </w:r>
          </w:p>
        </w:tc>
        <w:tc>
          <w:tcPr>
            <w:tcW w:w="9291" w:type="dxa"/>
            <w:gridSpan w:val="6"/>
            <w:tcBorders>
              <w:top w:val="single" w:sz="8" w:space="0" w:color="auto"/>
              <w:left w:val="single" w:sz="8" w:space="0" w:color="auto"/>
              <w:bottom w:val="single" w:sz="8" w:space="0" w:color="auto"/>
              <w:right w:val="single" w:sz="4" w:space="0" w:color="auto"/>
            </w:tcBorders>
          </w:tcPr>
          <w:p w:rsidR="0075481B" w:rsidRPr="00E63671" w:rsidRDefault="00E63671" w:rsidP="00E63671">
            <w:pPr>
              <w:pStyle w:val="NormalWeb"/>
              <w:numPr>
                <w:ilvl w:val="0"/>
                <w:numId w:val="19"/>
              </w:numPr>
              <w:spacing w:before="0" w:beforeAutospacing="0" w:after="0" w:afterAutospacing="0"/>
              <w:rPr>
                <w:rFonts w:asciiTheme="minorHAnsi" w:hAnsiTheme="minorHAnsi" w:cs="Calibri"/>
                <w:bCs/>
                <w:sz w:val="20"/>
                <w:szCs w:val="20"/>
              </w:rPr>
            </w:pPr>
            <w:r w:rsidRPr="00E63671">
              <w:rPr>
                <w:rFonts w:ascii="Calibri" w:hAnsi="Calibri" w:cs="Calibri"/>
                <w:bCs/>
                <w:sz w:val="20"/>
                <w:szCs w:val="20"/>
              </w:rPr>
              <w:t>The complex number system includes real numbers and imaginary numbers</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ind w:left="0" w:firstLine="0"/>
              <w:rPr>
                <w:rFonts w:asciiTheme="minorHAnsi" w:hAnsiTheme="minorHAnsi" w:cs="Calibri"/>
                <w:sz w:val="20"/>
                <w:szCs w:val="20"/>
              </w:rPr>
            </w:pPr>
            <w:r>
              <w:rPr>
                <w:rFonts w:asciiTheme="minorHAnsi" w:eastAsia="Times New Roman" w:hAnsiTheme="minorHAnsi"/>
                <w:sz w:val="20"/>
                <w:szCs w:val="20"/>
              </w:rPr>
              <w:t>MA10-GR.HS-</w:t>
            </w:r>
            <w:r w:rsidR="0075481B">
              <w:rPr>
                <w:rFonts w:asciiTheme="minorHAnsi" w:eastAsia="Times New Roman" w:hAnsiTheme="minorHAnsi"/>
                <w:sz w:val="20"/>
                <w:szCs w:val="20"/>
              </w:rPr>
              <w:t>S.1-GLE.1</w:t>
            </w:r>
          </w:p>
        </w:tc>
      </w:tr>
      <w:tr w:rsidR="0075481B" w:rsidRPr="00D5423D" w:rsidTr="005E2724">
        <w:trPr>
          <w:trHeight w:val="270"/>
          <w:jc w:val="center"/>
        </w:trPr>
        <w:tc>
          <w:tcPr>
            <w:tcW w:w="3060"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75481B" w:rsidRPr="00D5423D" w:rsidRDefault="00E63671" w:rsidP="00BA43DD">
            <w:pPr>
              <w:pStyle w:val="NormalWeb"/>
              <w:numPr>
                <w:ilvl w:val="0"/>
                <w:numId w:val="19"/>
              </w:numPr>
              <w:spacing w:before="0" w:beforeAutospacing="0" w:after="0" w:afterAutospacing="0"/>
              <w:rPr>
                <w:rFonts w:asciiTheme="minorHAnsi" w:hAnsiTheme="minorHAnsi"/>
                <w:sz w:val="20"/>
                <w:szCs w:val="20"/>
              </w:rPr>
            </w:pPr>
            <w:r w:rsidRPr="00E63671">
              <w:rPr>
                <w:rFonts w:ascii="Calibri" w:hAnsi="Calibri"/>
                <w:sz w:val="20"/>
                <w:szCs w:val="20"/>
              </w:rPr>
              <w:t>Quantitative reasoning is used to make sense of quantities and their relationships in problem situations</w:t>
            </w:r>
          </w:p>
        </w:tc>
        <w:tc>
          <w:tcPr>
            <w:tcW w:w="2366" w:type="dxa"/>
            <w:tcBorders>
              <w:top w:val="single" w:sz="8" w:space="0" w:color="auto"/>
              <w:left w:val="single" w:sz="4" w:space="0" w:color="auto"/>
              <w:bottom w:val="single" w:sz="8" w:space="0" w:color="auto"/>
              <w:right w:val="single" w:sz="24" w:space="0" w:color="auto"/>
            </w:tcBorders>
          </w:tcPr>
          <w:p w:rsidR="0075481B" w:rsidRPr="00D5423D" w:rsidRDefault="000910E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w:t>
            </w:r>
            <w:r w:rsidR="0075481B" w:rsidRPr="00D5423D">
              <w:rPr>
                <w:rFonts w:asciiTheme="minorHAnsi" w:hAnsiTheme="minorHAnsi"/>
                <w:sz w:val="20"/>
                <w:szCs w:val="20"/>
              </w:rPr>
              <w:t>S.1-GLE.2</w:t>
            </w:r>
          </w:p>
        </w:tc>
      </w:tr>
      <w:tr w:rsidR="008A648B" w:rsidRPr="00D5423D" w:rsidTr="005E2724">
        <w:trPr>
          <w:trHeight w:val="131"/>
          <w:jc w:val="center"/>
        </w:trPr>
        <w:tc>
          <w:tcPr>
            <w:tcW w:w="3060"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Patterns, Functions, and Algebraic Structures</w:t>
            </w: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E63671">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Functions model situations where one quantity determines another and can be represented algebraically, graphically, and using tables</w:t>
            </w:r>
            <w:r w:rsidRPr="00E63671">
              <w:rPr>
                <w:rFonts w:ascii="Calibri" w:hAnsi="Calibri" w:cs="Calibri"/>
                <w:bCs/>
                <w:sz w:val="20"/>
                <w:szCs w:val="20"/>
              </w:rPr>
              <w:t xml:space="preserve"> </w:t>
            </w:r>
          </w:p>
        </w:tc>
        <w:tc>
          <w:tcPr>
            <w:tcW w:w="2366"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MA10-GR.HS-S.2-GLE.1</w:t>
            </w:r>
          </w:p>
        </w:tc>
      </w:tr>
      <w:tr w:rsidR="008A648B" w:rsidRPr="00D5423D" w:rsidTr="005E2724">
        <w:trPr>
          <w:trHeight w:val="88"/>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E63671" w:rsidRDefault="00E63671" w:rsidP="00E63671">
            <w:pPr>
              <w:pStyle w:val="NormalWeb"/>
              <w:numPr>
                <w:ilvl w:val="0"/>
                <w:numId w:val="20"/>
              </w:numPr>
              <w:spacing w:before="0" w:beforeAutospacing="0" w:after="0" w:afterAutospacing="0"/>
              <w:rPr>
                <w:rFonts w:asciiTheme="minorHAnsi" w:hAnsiTheme="minorHAnsi" w:cs="Calibri"/>
                <w:bCs/>
                <w:sz w:val="20"/>
                <w:szCs w:val="20"/>
              </w:rPr>
            </w:pPr>
            <w:r w:rsidRPr="00E63671">
              <w:rPr>
                <w:rFonts w:ascii="Calibri" w:hAnsi="Calibri" w:cs="Calibri"/>
                <w:sz w:val="20"/>
                <w:szCs w:val="20"/>
              </w:rPr>
              <w:t>Quantitative relationships in the real world can be modeled and solved using functions</w:t>
            </w:r>
          </w:p>
        </w:tc>
        <w:tc>
          <w:tcPr>
            <w:tcW w:w="2366" w:type="dxa"/>
            <w:tcBorders>
              <w:left w:val="single" w:sz="4"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MA10-GR.HS-S.2-GLE.2</w:t>
            </w:r>
          </w:p>
        </w:tc>
      </w:tr>
      <w:tr w:rsidR="008A648B" w:rsidRPr="00D5423D" w:rsidTr="005E2724">
        <w:trPr>
          <w:trHeight w:val="87"/>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sz w:val="20"/>
                <w:szCs w:val="20"/>
              </w:rPr>
              <w:t>Expressions can be represented in multiple, equivalent forms</w:t>
            </w:r>
            <w:r w:rsidRPr="00E63671">
              <w:rPr>
                <w:rFonts w:ascii="Calibri" w:hAnsi="Calibri" w:cs="Calibri"/>
                <w:bCs/>
                <w:sz w:val="20"/>
                <w:szCs w:val="20"/>
              </w:rPr>
              <w:t xml:space="preserve"> </w:t>
            </w:r>
          </w:p>
        </w:tc>
        <w:tc>
          <w:tcPr>
            <w:tcW w:w="2366" w:type="dxa"/>
            <w:tcBorders>
              <w:left w:val="single" w:sz="4"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MA10-GR.HS-S.2-GLE.3</w:t>
            </w:r>
          </w:p>
        </w:tc>
      </w:tr>
      <w:tr w:rsidR="008A648B" w:rsidRPr="00D5423D" w:rsidTr="005E2724">
        <w:trPr>
          <w:trHeight w:val="87"/>
          <w:jc w:val="center"/>
        </w:trPr>
        <w:tc>
          <w:tcPr>
            <w:tcW w:w="3060"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E63671" w:rsidP="00BA43DD">
            <w:pPr>
              <w:pStyle w:val="NormalWeb"/>
              <w:numPr>
                <w:ilvl w:val="0"/>
                <w:numId w:val="20"/>
              </w:numPr>
              <w:spacing w:before="0" w:beforeAutospacing="0" w:after="0" w:afterAutospacing="0"/>
              <w:rPr>
                <w:rFonts w:asciiTheme="minorHAnsi" w:hAnsiTheme="minorHAnsi" w:cs="Calibri"/>
                <w:sz w:val="20"/>
                <w:szCs w:val="20"/>
              </w:rPr>
            </w:pPr>
            <w:r w:rsidRPr="00E63671">
              <w:rPr>
                <w:rFonts w:ascii="Calibri" w:hAnsi="Calibri" w:cs="Calibri"/>
                <w:bCs/>
                <w:sz w:val="20"/>
                <w:szCs w:val="20"/>
              </w:rPr>
              <w:t>Solutions to equations, inequalities and systems of equations are found using a variety of tools</w:t>
            </w:r>
          </w:p>
        </w:tc>
        <w:tc>
          <w:tcPr>
            <w:tcW w:w="2366" w:type="dxa"/>
            <w:tcBorders>
              <w:left w:val="single" w:sz="4" w:space="0" w:color="auto"/>
              <w:bottom w:val="single" w:sz="8" w:space="0" w:color="auto"/>
              <w:right w:val="single" w:sz="24" w:space="0" w:color="auto"/>
            </w:tcBorders>
          </w:tcPr>
          <w:p w:rsidR="008A648B" w:rsidRDefault="00E6367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MA10-GR.HS-S.2-GLE.4</w:t>
            </w:r>
          </w:p>
        </w:tc>
      </w:tr>
      <w:tr w:rsidR="008A648B" w:rsidRPr="00D5423D" w:rsidTr="005E2724">
        <w:trPr>
          <w:trHeight w:val="270"/>
          <w:jc w:val="center"/>
        </w:trPr>
        <w:tc>
          <w:tcPr>
            <w:tcW w:w="3060" w:type="dxa"/>
            <w:vMerge w:val="restart"/>
            <w:tcBorders>
              <w:top w:val="single" w:sz="8" w:space="0" w:color="auto"/>
              <w:left w:val="single" w:sz="24" w:space="0" w:color="auto"/>
              <w:right w:val="single" w:sz="8" w:space="0" w:color="auto"/>
            </w:tcBorders>
          </w:tcPr>
          <w:p w:rsidR="008A648B" w:rsidRPr="00D5423D" w:rsidRDefault="00E63671"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Data Analysis, Statistics, and Probability</w:t>
            </w: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Visual displays and summary statistics condense the information in data sets into usable knowledge</w:t>
            </w:r>
          </w:p>
        </w:tc>
        <w:tc>
          <w:tcPr>
            <w:tcW w:w="2366" w:type="dxa"/>
            <w:tcBorders>
              <w:top w:val="single" w:sz="8" w:space="0" w:color="auto"/>
              <w:left w:val="single" w:sz="4" w:space="0" w:color="auto"/>
              <w:bottom w:val="single" w:sz="8"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MA10-GR.HS-S.3-GLE.1</w:t>
            </w:r>
          </w:p>
        </w:tc>
      </w:tr>
      <w:tr w:rsidR="008A648B" w:rsidRPr="00D5423D" w:rsidTr="005E2724">
        <w:trPr>
          <w:trHeight w:val="148"/>
          <w:jc w:val="center"/>
        </w:trPr>
        <w:tc>
          <w:tcPr>
            <w:tcW w:w="3060" w:type="dxa"/>
            <w:vMerge/>
            <w:tcBorders>
              <w:left w:val="single" w:sz="24"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Statistical methods take variability into account supporting informed decisions making through quantitative studies designed to answer specific questions</w:t>
            </w:r>
          </w:p>
        </w:tc>
        <w:tc>
          <w:tcPr>
            <w:tcW w:w="2366" w:type="dxa"/>
            <w:tcBorders>
              <w:top w:val="single" w:sz="8" w:space="0" w:color="auto"/>
              <w:left w:val="single" w:sz="4" w:space="0" w:color="auto"/>
              <w:right w:val="single" w:sz="24" w:space="0" w:color="auto"/>
            </w:tcBorders>
          </w:tcPr>
          <w:p w:rsidR="008A648B" w:rsidRPr="00D5423D" w:rsidRDefault="008A648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MA10-GR.HS-S.3-GLE.2</w:t>
            </w:r>
          </w:p>
        </w:tc>
      </w:tr>
      <w:tr w:rsidR="008A648B" w:rsidRPr="00D5423D" w:rsidTr="005E2724">
        <w:trPr>
          <w:trHeight w:val="147"/>
          <w:jc w:val="center"/>
        </w:trPr>
        <w:tc>
          <w:tcPr>
            <w:tcW w:w="3060" w:type="dxa"/>
            <w:vMerge/>
            <w:tcBorders>
              <w:left w:val="single" w:sz="24" w:space="0" w:color="auto"/>
              <w:bottom w:val="single" w:sz="8" w:space="0" w:color="auto"/>
              <w:right w:val="single" w:sz="8" w:space="0" w:color="auto"/>
            </w:tcBorders>
          </w:tcPr>
          <w:p w:rsidR="008A648B" w:rsidRPr="00D5423D" w:rsidRDefault="008A648B"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8" w:space="0" w:color="auto"/>
              <w:left w:val="single" w:sz="8" w:space="0" w:color="auto"/>
              <w:bottom w:val="single" w:sz="8" w:space="0" w:color="auto"/>
              <w:right w:val="single" w:sz="4" w:space="0" w:color="auto"/>
            </w:tcBorders>
          </w:tcPr>
          <w:p w:rsidR="008A648B" w:rsidRPr="00D5423D" w:rsidRDefault="003E1824" w:rsidP="00BA43DD">
            <w:pPr>
              <w:pStyle w:val="NormalWeb"/>
              <w:numPr>
                <w:ilvl w:val="0"/>
                <w:numId w:val="21"/>
              </w:numPr>
              <w:spacing w:before="0" w:beforeAutospacing="0" w:after="0" w:afterAutospacing="0"/>
              <w:rPr>
                <w:rFonts w:asciiTheme="minorHAnsi" w:hAnsiTheme="minorHAnsi"/>
                <w:sz w:val="20"/>
                <w:szCs w:val="20"/>
              </w:rPr>
            </w:pPr>
            <w:r w:rsidRPr="003E1824">
              <w:rPr>
                <w:rFonts w:ascii="Calibri" w:hAnsi="Calibri"/>
                <w:bCs/>
                <w:sz w:val="20"/>
                <w:szCs w:val="20"/>
              </w:rPr>
              <w:t>Probability models outcomes for situations in which there is inherent randomness</w:t>
            </w:r>
          </w:p>
        </w:tc>
        <w:tc>
          <w:tcPr>
            <w:tcW w:w="2366" w:type="dxa"/>
            <w:tcBorders>
              <w:left w:val="single" w:sz="4" w:space="0" w:color="auto"/>
              <w:bottom w:val="single" w:sz="8" w:space="0" w:color="auto"/>
              <w:right w:val="single" w:sz="24" w:space="0" w:color="auto"/>
            </w:tcBorders>
          </w:tcPr>
          <w:p w:rsidR="008A648B" w:rsidRDefault="00E63671" w:rsidP="00E63671">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MA10-GR.HS-S.3-GLE.</w:t>
            </w:r>
            <w:r w:rsidR="00784996">
              <w:rPr>
                <w:rFonts w:asciiTheme="minorHAnsi" w:hAnsiTheme="minorHAnsi"/>
                <w:sz w:val="20"/>
                <w:szCs w:val="20"/>
              </w:rPr>
              <w:t>3</w:t>
            </w:r>
          </w:p>
        </w:tc>
      </w:tr>
      <w:tr w:rsidR="003E1824" w:rsidRPr="00D5423D" w:rsidTr="005E2724">
        <w:trPr>
          <w:trHeight w:val="270"/>
          <w:jc w:val="center"/>
        </w:trPr>
        <w:tc>
          <w:tcPr>
            <w:tcW w:w="3060" w:type="dxa"/>
            <w:vMerge w:val="restart"/>
            <w:tcBorders>
              <w:top w:val="single" w:sz="8" w:space="0" w:color="auto"/>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r w:rsidRPr="00E63671">
              <w:rPr>
                <w:bCs/>
                <w:sz w:val="20"/>
                <w:szCs w:val="20"/>
              </w:rPr>
              <w:t>Shape, Dimension, and Geometric Relationships</w:t>
            </w:r>
          </w:p>
        </w:tc>
        <w:tc>
          <w:tcPr>
            <w:tcW w:w="9291" w:type="dxa"/>
            <w:gridSpan w:val="6"/>
            <w:tcBorders>
              <w:top w:val="single" w:sz="8"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Objects in the plane can be transformed, and those transformations can be described and analyzed mathematically</w:t>
            </w:r>
          </w:p>
        </w:tc>
        <w:tc>
          <w:tcPr>
            <w:tcW w:w="2366" w:type="dxa"/>
            <w:tcBorders>
              <w:top w:val="single" w:sz="8" w:space="0" w:color="auto"/>
              <w:left w:val="single" w:sz="4" w:space="0" w:color="auto"/>
              <w:bottom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MA10-GR.HS-S.4-GLE.1</w:t>
            </w:r>
          </w:p>
        </w:tc>
      </w:tr>
      <w:tr w:rsidR="003E1824" w:rsidRPr="00D5423D" w:rsidTr="005E2724">
        <w:trPr>
          <w:trHeight w:val="99"/>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Concepts of similarity are foundational to geometry and its applications</w:t>
            </w:r>
          </w:p>
        </w:tc>
        <w:tc>
          <w:tcPr>
            <w:tcW w:w="2366" w:type="dxa"/>
            <w:tcBorders>
              <w:top w:val="single" w:sz="4" w:space="0" w:color="auto"/>
              <w:left w:val="single" w:sz="4" w:space="0" w:color="auto"/>
              <w:right w:val="single" w:sz="24" w:space="0" w:color="auto"/>
            </w:tcBorders>
          </w:tcPr>
          <w:p w:rsidR="003E1824" w:rsidRPr="00D5423D"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MA10-GR.HS-S.4-GLE.2</w:t>
            </w:r>
          </w:p>
        </w:tc>
      </w:tr>
      <w:tr w:rsidR="003E1824" w:rsidRPr="00D5423D" w:rsidTr="005E2724">
        <w:trPr>
          <w:trHeight w:val="98"/>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sz w:val="20"/>
                <w:szCs w:val="20"/>
              </w:rPr>
              <w:t>Objects in the plane can be described and analyzed algebraically</w:t>
            </w:r>
          </w:p>
        </w:tc>
        <w:tc>
          <w:tcPr>
            <w:tcW w:w="2366"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MA10-GR.HS-S.4-GLE.3</w:t>
            </w:r>
          </w:p>
        </w:tc>
      </w:tr>
      <w:tr w:rsidR="003E1824" w:rsidRPr="00D5423D" w:rsidTr="005E2724">
        <w:trPr>
          <w:trHeight w:val="131"/>
          <w:jc w:val="center"/>
        </w:trPr>
        <w:tc>
          <w:tcPr>
            <w:tcW w:w="3060" w:type="dxa"/>
            <w:vMerge/>
            <w:tcBorders>
              <w:left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4" w:space="0" w:color="auto"/>
              <w:right w:val="single" w:sz="4" w:space="0" w:color="auto"/>
            </w:tcBorders>
          </w:tcPr>
          <w:p w:rsidR="003E1824" w:rsidRPr="00D5423D" w:rsidRDefault="003E1824" w:rsidP="00BA43DD">
            <w:pPr>
              <w:pStyle w:val="NormalWeb"/>
              <w:numPr>
                <w:ilvl w:val="0"/>
                <w:numId w:val="22"/>
              </w:numPr>
              <w:spacing w:before="0" w:beforeAutospacing="0" w:after="0" w:afterAutospacing="0"/>
              <w:rPr>
                <w:rFonts w:asciiTheme="minorHAnsi" w:hAnsiTheme="minorHAnsi"/>
                <w:sz w:val="20"/>
                <w:szCs w:val="20"/>
              </w:rPr>
            </w:pPr>
            <w:r w:rsidRPr="003E1824">
              <w:rPr>
                <w:rFonts w:ascii="Calibri" w:hAnsi="Calibri"/>
                <w:bCs/>
                <w:sz w:val="20"/>
                <w:szCs w:val="20"/>
              </w:rPr>
              <w:t>Attributes of two- and three-dimensional objects are measurable and can be quantified</w:t>
            </w:r>
          </w:p>
        </w:tc>
        <w:tc>
          <w:tcPr>
            <w:tcW w:w="2366" w:type="dxa"/>
            <w:tcBorders>
              <w:left w:val="single" w:sz="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MA10-GR.HS-S.4-GLE.4</w:t>
            </w:r>
          </w:p>
        </w:tc>
      </w:tr>
      <w:tr w:rsidR="003E1824" w:rsidRPr="00D5423D" w:rsidTr="005E2724">
        <w:trPr>
          <w:trHeight w:val="131"/>
          <w:jc w:val="center"/>
        </w:trPr>
        <w:tc>
          <w:tcPr>
            <w:tcW w:w="3060" w:type="dxa"/>
            <w:vMerge/>
            <w:tcBorders>
              <w:left w:val="single" w:sz="24" w:space="0" w:color="auto"/>
              <w:bottom w:val="single" w:sz="24" w:space="0" w:color="auto"/>
              <w:right w:val="single" w:sz="8" w:space="0" w:color="auto"/>
            </w:tcBorders>
          </w:tcPr>
          <w:p w:rsidR="003E1824" w:rsidRPr="00D5423D" w:rsidRDefault="003E1824" w:rsidP="00BA43DD">
            <w:pPr>
              <w:pStyle w:val="ListParagraph"/>
              <w:numPr>
                <w:ilvl w:val="0"/>
                <w:numId w:val="23"/>
              </w:numPr>
              <w:spacing w:after="0" w:line="240" w:lineRule="auto"/>
              <w:contextualSpacing w:val="0"/>
              <w:rPr>
                <w:rFonts w:asciiTheme="minorHAnsi" w:hAnsiTheme="minorHAnsi"/>
                <w:sz w:val="20"/>
                <w:szCs w:val="20"/>
              </w:rPr>
            </w:pPr>
          </w:p>
        </w:tc>
        <w:tc>
          <w:tcPr>
            <w:tcW w:w="9291" w:type="dxa"/>
            <w:gridSpan w:val="6"/>
            <w:tcBorders>
              <w:top w:val="single" w:sz="4" w:space="0" w:color="auto"/>
              <w:left w:val="single" w:sz="8" w:space="0" w:color="auto"/>
              <w:bottom w:val="single" w:sz="24" w:space="0" w:color="auto"/>
              <w:right w:val="single" w:sz="4" w:space="0" w:color="auto"/>
            </w:tcBorders>
          </w:tcPr>
          <w:p w:rsidR="003E1824" w:rsidRPr="003E1824" w:rsidRDefault="003E1824" w:rsidP="00BA43DD">
            <w:pPr>
              <w:pStyle w:val="NormalWeb"/>
              <w:numPr>
                <w:ilvl w:val="0"/>
                <w:numId w:val="22"/>
              </w:numPr>
              <w:spacing w:before="0" w:beforeAutospacing="0" w:after="0" w:afterAutospacing="0"/>
              <w:rPr>
                <w:rFonts w:asciiTheme="minorHAnsi" w:hAnsiTheme="minorHAnsi"/>
                <w:bCs/>
                <w:sz w:val="20"/>
                <w:szCs w:val="20"/>
              </w:rPr>
            </w:pPr>
            <w:r w:rsidRPr="003E1824">
              <w:rPr>
                <w:rFonts w:asciiTheme="minorHAnsi" w:hAnsiTheme="minorHAnsi"/>
                <w:bCs/>
                <w:sz w:val="20"/>
                <w:szCs w:val="20"/>
              </w:rPr>
              <w:t xml:space="preserve">Objects in the real world can be modeled using geometric concepts </w:t>
            </w:r>
          </w:p>
        </w:tc>
        <w:tc>
          <w:tcPr>
            <w:tcW w:w="2366" w:type="dxa"/>
            <w:tcBorders>
              <w:left w:val="single" w:sz="4" w:space="0" w:color="auto"/>
              <w:bottom w:val="single" w:sz="24" w:space="0" w:color="auto"/>
              <w:right w:val="single" w:sz="24" w:space="0" w:color="auto"/>
            </w:tcBorders>
          </w:tcPr>
          <w:p w:rsidR="003E1824" w:rsidRDefault="003E1824"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MA10-GR.HS-S.4-GLE.5</w:t>
            </w:r>
          </w:p>
        </w:tc>
      </w:tr>
      <w:tr w:rsidR="00D763A1" w:rsidRPr="00D5423D" w:rsidTr="005E2724">
        <w:trPr>
          <w:trHeight w:val="3182"/>
          <w:jc w:val="center"/>
        </w:trPr>
        <w:tc>
          <w:tcPr>
            <w:tcW w:w="6762"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5168" behindDoc="0" locked="0" layoutInCell="1" allowOverlap="1" wp14:anchorId="306BC7EA" wp14:editId="31E13B65">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955" w:type="dxa"/>
            <w:gridSpan w:val="6"/>
            <w:tcBorders>
              <w:top w:val="single" w:sz="24" w:space="0" w:color="auto"/>
              <w:left w:val="single" w:sz="24" w:space="0" w:color="auto"/>
              <w:bottom w:val="single" w:sz="24" w:space="0" w:color="auto"/>
              <w:right w:val="single" w:sz="24" w:space="0" w:color="auto"/>
            </w:tcBorders>
            <w:vAlign w:val="center"/>
          </w:tcPr>
          <w:p w:rsidR="00857A78" w:rsidRDefault="00857A78" w:rsidP="00857A78">
            <w:pPr>
              <w:ind w:left="0" w:firstLine="0"/>
              <w:rPr>
                <w:rFonts w:cs="Verdana"/>
                <w:b/>
                <w:sz w:val="28"/>
                <w:szCs w:val="20"/>
              </w:rPr>
            </w:pPr>
            <w:r w:rsidRPr="00857A78">
              <w:rPr>
                <w:rFonts w:cs="Verdana"/>
                <w:b/>
                <w:sz w:val="28"/>
                <w:szCs w:val="20"/>
              </w:rPr>
              <w:t>Mathematical Practices:</w:t>
            </w:r>
          </w:p>
          <w:p w:rsidR="00857A78" w:rsidRPr="00784996" w:rsidRDefault="00857A78" w:rsidP="00784996">
            <w:pPr>
              <w:ind w:left="360" w:firstLine="0"/>
              <w:rPr>
                <w:rFonts w:cs="Verdana"/>
                <w:b/>
                <w:sz w:val="20"/>
                <w:szCs w:val="20"/>
              </w:rPr>
            </w:pP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Make sense of problems and persevere in solving them.</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Reason abstractly and quantitatively.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Construct viable arguments and critique the reasoning of others.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Model with mathematics.</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Use appropriate tools strategically.</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Attend to precision.</w:t>
            </w:r>
          </w:p>
          <w:p w:rsidR="00857A78" w:rsidRPr="00857A78" w:rsidRDefault="00857A78" w:rsidP="00784996">
            <w:pPr>
              <w:pStyle w:val="ListParagraph"/>
              <w:numPr>
                <w:ilvl w:val="0"/>
                <w:numId w:val="28"/>
              </w:numPr>
              <w:ind w:left="720"/>
              <w:rPr>
                <w:rFonts w:cs="Verdana"/>
                <w:sz w:val="20"/>
                <w:szCs w:val="20"/>
              </w:rPr>
            </w:pPr>
            <w:r w:rsidRPr="00857A78">
              <w:rPr>
                <w:rFonts w:cs="Verdana"/>
                <w:sz w:val="20"/>
                <w:szCs w:val="20"/>
              </w:rPr>
              <w:t>Look for and make use of structure.</w:t>
            </w:r>
          </w:p>
          <w:p w:rsidR="00D763A1" w:rsidRPr="00D5423D" w:rsidRDefault="00857A78" w:rsidP="00784996">
            <w:pPr>
              <w:pStyle w:val="ListParagraph"/>
              <w:numPr>
                <w:ilvl w:val="0"/>
                <w:numId w:val="28"/>
              </w:numPr>
              <w:ind w:left="720"/>
              <w:rPr>
                <w:noProof/>
              </w:rPr>
            </w:pPr>
            <w:r w:rsidRPr="00857A78">
              <w:rPr>
                <w:rFonts w:cs="Verdana"/>
                <w:sz w:val="20"/>
                <w:szCs w:val="20"/>
              </w:rPr>
              <w:t>Look for and express regularity in repeated reasoning.</w:t>
            </w:r>
          </w:p>
        </w:tc>
      </w:tr>
      <w:tr w:rsidR="0093017C" w:rsidRPr="00D5423D" w:rsidTr="005E2724">
        <w:trPr>
          <w:trHeight w:val="165"/>
          <w:jc w:val="center"/>
        </w:trPr>
        <w:tc>
          <w:tcPr>
            <w:tcW w:w="7834"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044"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839"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4139D7">
        <w:trPr>
          <w:trHeight w:val="183"/>
          <w:jc w:val="center"/>
        </w:trPr>
        <w:tc>
          <w:tcPr>
            <w:tcW w:w="7834" w:type="dxa"/>
            <w:gridSpan w:val="3"/>
          </w:tcPr>
          <w:p w:rsidR="0013710B" w:rsidRPr="00906238" w:rsidRDefault="00906238" w:rsidP="0054433A">
            <w:pPr>
              <w:ind w:left="0" w:firstLine="0"/>
              <w:rPr>
                <w:rFonts w:asciiTheme="minorHAnsi" w:hAnsiTheme="minorHAnsi"/>
                <w:sz w:val="20"/>
                <w:szCs w:val="20"/>
              </w:rPr>
            </w:pPr>
            <w:r w:rsidRPr="00906238">
              <w:rPr>
                <w:rFonts w:asciiTheme="minorHAnsi" w:hAnsiTheme="minorHAnsi"/>
                <w:sz w:val="20"/>
                <w:szCs w:val="20"/>
              </w:rPr>
              <w:t>Logarithmic Log Jams</w:t>
            </w:r>
          </w:p>
        </w:tc>
        <w:tc>
          <w:tcPr>
            <w:tcW w:w="3044" w:type="dxa"/>
            <w:gridSpan w:val="3"/>
          </w:tcPr>
          <w:p w:rsidR="0013710B" w:rsidRPr="00906238" w:rsidRDefault="00906238" w:rsidP="0054433A">
            <w:pPr>
              <w:ind w:left="0" w:firstLine="0"/>
              <w:rPr>
                <w:rFonts w:asciiTheme="minorHAnsi" w:hAnsiTheme="minorHAnsi"/>
                <w:sz w:val="20"/>
                <w:szCs w:val="20"/>
              </w:rPr>
            </w:pPr>
            <w:r w:rsidRPr="00906238">
              <w:rPr>
                <w:rFonts w:asciiTheme="minorHAnsi" w:hAnsiTheme="minorHAnsi"/>
                <w:sz w:val="20"/>
                <w:szCs w:val="20"/>
              </w:rPr>
              <w:t>4 Weeks</w:t>
            </w:r>
          </w:p>
        </w:tc>
        <w:tc>
          <w:tcPr>
            <w:tcW w:w="3839" w:type="dxa"/>
            <w:gridSpan w:val="2"/>
          </w:tcPr>
          <w:p w:rsidR="0013710B" w:rsidRPr="00906238" w:rsidRDefault="00906238" w:rsidP="0054433A">
            <w:pPr>
              <w:ind w:left="0" w:firstLine="0"/>
              <w:rPr>
                <w:rFonts w:asciiTheme="minorHAnsi" w:hAnsiTheme="minorHAnsi"/>
                <w:sz w:val="20"/>
                <w:szCs w:val="20"/>
              </w:rPr>
            </w:pPr>
            <w:r>
              <w:rPr>
                <w:rFonts w:asciiTheme="minorHAnsi" w:hAnsiTheme="minorHAnsi"/>
                <w:sz w:val="20"/>
                <w:szCs w:val="20"/>
              </w:rPr>
              <w:t>2</w:t>
            </w:r>
          </w:p>
        </w:tc>
      </w:tr>
    </w:tbl>
    <w:p w:rsidR="00865C9B" w:rsidRDefault="00865C9B">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B74FC3" w:rsidRPr="00D5423D">
        <w:trPr>
          <w:cantSplit/>
          <w:jc w:val="center"/>
        </w:trPr>
        <w:tc>
          <w:tcPr>
            <w:tcW w:w="1867" w:type="dxa"/>
            <w:shd w:val="clear" w:color="auto" w:fill="000000" w:themeFill="text1"/>
          </w:tcPr>
          <w:p w:rsidR="00B74FC3" w:rsidRPr="00D5423D" w:rsidRDefault="00B74FC3" w:rsidP="0054433A">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B74FC3" w:rsidRPr="003F68A0" w:rsidRDefault="00906238" w:rsidP="005E2724">
            <w:pPr>
              <w:ind w:left="0" w:firstLine="0"/>
              <w:rPr>
                <w:rFonts w:asciiTheme="minorHAnsi" w:hAnsiTheme="minorHAnsi"/>
                <w:sz w:val="20"/>
                <w:szCs w:val="20"/>
              </w:rPr>
            </w:pPr>
            <w:r w:rsidRPr="00B72644">
              <w:rPr>
                <w:sz w:val="20"/>
                <w:szCs w:val="20"/>
              </w:rPr>
              <w:t>Logarithmic Log Jams</w:t>
            </w:r>
          </w:p>
        </w:tc>
        <w:tc>
          <w:tcPr>
            <w:tcW w:w="1956" w:type="dxa"/>
            <w:shd w:val="clear" w:color="auto" w:fill="000000" w:themeFill="text1"/>
          </w:tcPr>
          <w:p w:rsidR="00B74FC3" w:rsidRPr="003F68A0" w:rsidRDefault="00B74FC3" w:rsidP="0054433A">
            <w:pPr>
              <w:ind w:left="0" w:firstLine="0"/>
              <w:rPr>
                <w:rFonts w:asciiTheme="minorHAnsi" w:hAnsiTheme="minorHAnsi"/>
                <w:b/>
                <w:sz w:val="20"/>
                <w:szCs w:val="20"/>
              </w:rPr>
            </w:pPr>
            <w:r w:rsidRPr="003F68A0">
              <w:rPr>
                <w:rFonts w:asciiTheme="minorHAnsi" w:hAnsiTheme="minorHAnsi"/>
                <w:b/>
                <w:sz w:val="24"/>
                <w:szCs w:val="20"/>
              </w:rPr>
              <w:t>Length of Unit</w:t>
            </w:r>
          </w:p>
        </w:tc>
        <w:tc>
          <w:tcPr>
            <w:tcW w:w="4699" w:type="dxa"/>
          </w:tcPr>
          <w:p w:rsidR="00B74FC3" w:rsidRPr="003F68A0" w:rsidRDefault="00906238" w:rsidP="0054433A">
            <w:pPr>
              <w:ind w:left="0" w:firstLine="0"/>
              <w:rPr>
                <w:rFonts w:asciiTheme="minorHAnsi" w:hAnsiTheme="minorHAnsi"/>
                <w:sz w:val="20"/>
                <w:szCs w:val="20"/>
              </w:rPr>
            </w:pPr>
            <w:r w:rsidRPr="00B72644">
              <w:rPr>
                <w:sz w:val="20"/>
                <w:szCs w:val="20"/>
              </w:rPr>
              <w:t>4 Weeks</w:t>
            </w:r>
          </w:p>
        </w:tc>
      </w:tr>
      <w:tr w:rsidR="00B74FC3" w:rsidRPr="00D5423D">
        <w:trPr>
          <w:cantSplit/>
          <w:trHeight w:val="615"/>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906238" w:rsidRPr="00906238" w:rsidRDefault="00906238" w:rsidP="00906238">
            <w:pPr>
              <w:pStyle w:val="ListParagraph"/>
              <w:ind w:left="0"/>
              <w:rPr>
                <w:rFonts w:asciiTheme="minorHAnsi" w:hAnsiTheme="minorHAnsi"/>
                <w:sz w:val="20"/>
                <w:szCs w:val="20"/>
              </w:rPr>
            </w:pPr>
            <w:r w:rsidRPr="00906238">
              <w:rPr>
                <w:rFonts w:asciiTheme="minorHAnsi" w:hAnsiTheme="minorHAnsi"/>
                <w:sz w:val="20"/>
                <w:szCs w:val="20"/>
              </w:rPr>
              <w:t>Finance</w:t>
            </w:r>
          </w:p>
          <w:p w:rsidR="003F68A0" w:rsidRPr="003F68A0" w:rsidRDefault="00906238" w:rsidP="00906238">
            <w:pPr>
              <w:pStyle w:val="ListParagraph"/>
              <w:spacing w:after="0" w:line="240" w:lineRule="auto"/>
              <w:ind w:left="0"/>
              <w:contextualSpacing w:val="0"/>
              <w:rPr>
                <w:rFonts w:asciiTheme="minorHAnsi" w:hAnsiTheme="minorHAnsi"/>
                <w:sz w:val="20"/>
                <w:szCs w:val="20"/>
              </w:rPr>
            </w:pPr>
            <w:r w:rsidRPr="00906238">
              <w:rPr>
                <w:rFonts w:asciiTheme="minorHAnsi" w:hAnsiTheme="minorHAnsi"/>
                <w:sz w:val="20"/>
                <w:szCs w:val="20"/>
              </w:rPr>
              <w:t>Growth</w:t>
            </w:r>
          </w:p>
        </w:tc>
        <w:tc>
          <w:tcPr>
            <w:tcW w:w="2430" w:type="dxa"/>
            <w:shd w:val="clear" w:color="auto" w:fill="D9D9D9" w:themeFill="background1" w:themeFillShade="D9"/>
          </w:tcPr>
          <w:p w:rsidR="00B74FC3" w:rsidRPr="003F68A0" w:rsidRDefault="00B74FC3" w:rsidP="0054433A">
            <w:pPr>
              <w:pStyle w:val="ListParagraph"/>
              <w:spacing w:after="0" w:line="240" w:lineRule="auto"/>
              <w:ind w:left="0"/>
              <w:contextualSpacing w:val="0"/>
              <w:rPr>
                <w:rFonts w:asciiTheme="minorHAnsi" w:hAnsiTheme="minorHAnsi"/>
                <w:sz w:val="20"/>
                <w:szCs w:val="20"/>
              </w:rPr>
            </w:pPr>
            <w:r w:rsidRPr="003F68A0">
              <w:rPr>
                <w:rFonts w:asciiTheme="minorHAnsi" w:hAnsiTheme="minorHAnsi"/>
                <w:b/>
                <w:sz w:val="20"/>
                <w:szCs w:val="20"/>
              </w:rPr>
              <w:t>Standards and Grade Level Expectations Addressed in this Unit</w:t>
            </w:r>
          </w:p>
        </w:tc>
        <w:tc>
          <w:tcPr>
            <w:tcW w:w="7806" w:type="dxa"/>
            <w:gridSpan w:val="3"/>
          </w:tcPr>
          <w:p w:rsidR="00906238" w:rsidRPr="00906238" w:rsidRDefault="00906238" w:rsidP="00906238">
            <w:pPr>
              <w:ind w:left="0" w:firstLine="0"/>
              <w:rPr>
                <w:rFonts w:asciiTheme="minorHAnsi" w:hAnsiTheme="minorHAnsi"/>
                <w:sz w:val="20"/>
                <w:szCs w:val="20"/>
              </w:rPr>
            </w:pPr>
            <w:r w:rsidRPr="00906238">
              <w:rPr>
                <w:rFonts w:asciiTheme="minorHAnsi" w:hAnsiTheme="minorHAnsi"/>
                <w:sz w:val="20"/>
                <w:szCs w:val="20"/>
              </w:rPr>
              <w:t>MA10-GR.HS-S.2-GLE.1</w:t>
            </w:r>
          </w:p>
          <w:p w:rsidR="00906238" w:rsidRPr="00906238" w:rsidRDefault="00906238" w:rsidP="00906238">
            <w:pPr>
              <w:ind w:left="0" w:firstLine="0"/>
              <w:rPr>
                <w:rFonts w:asciiTheme="minorHAnsi" w:hAnsiTheme="minorHAnsi"/>
                <w:sz w:val="20"/>
                <w:szCs w:val="20"/>
              </w:rPr>
            </w:pPr>
            <w:r w:rsidRPr="00906238">
              <w:rPr>
                <w:rFonts w:asciiTheme="minorHAnsi" w:hAnsiTheme="minorHAnsi"/>
                <w:sz w:val="20"/>
                <w:szCs w:val="20"/>
              </w:rPr>
              <w:t>MA10-GR.HS-S.2-GLE.2</w:t>
            </w:r>
          </w:p>
          <w:p w:rsidR="00906238" w:rsidRPr="00906238" w:rsidRDefault="00906238" w:rsidP="00906238">
            <w:pPr>
              <w:ind w:left="0" w:firstLine="0"/>
              <w:rPr>
                <w:rFonts w:asciiTheme="minorHAnsi" w:hAnsiTheme="minorHAnsi"/>
                <w:sz w:val="20"/>
                <w:szCs w:val="20"/>
              </w:rPr>
            </w:pPr>
            <w:r w:rsidRPr="00906238">
              <w:rPr>
                <w:rFonts w:asciiTheme="minorHAnsi" w:hAnsiTheme="minorHAnsi"/>
                <w:sz w:val="20"/>
                <w:szCs w:val="20"/>
              </w:rPr>
              <w:t>MA10-GR.HS-S.2-GLE.3</w:t>
            </w:r>
          </w:p>
          <w:p w:rsidR="00B74FC3" w:rsidRPr="003F68A0" w:rsidRDefault="00906238" w:rsidP="00906238">
            <w:pPr>
              <w:ind w:left="0" w:firstLine="0"/>
              <w:rPr>
                <w:rFonts w:asciiTheme="minorHAnsi" w:hAnsiTheme="minorHAnsi"/>
                <w:sz w:val="20"/>
                <w:szCs w:val="20"/>
              </w:rPr>
            </w:pPr>
            <w:r w:rsidRPr="00906238">
              <w:rPr>
                <w:rFonts w:asciiTheme="minorHAnsi" w:hAnsiTheme="minorHAnsi"/>
                <w:sz w:val="20"/>
                <w:szCs w:val="20"/>
              </w:rPr>
              <w:t>MA10-GR.HS-S.2-GLE.4</w:t>
            </w:r>
          </w:p>
        </w:tc>
      </w:tr>
      <w:tr w:rsidR="00B74FC3" w:rsidRPr="00D5423D">
        <w:trPr>
          <w:cantSplit/>
          <w:trHeight w:val="939"/>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906238" w:rsidRPr="00906238" w:rsidRDefault="00906238" w:rsidP="00906238">
            <w:pPr>
              <w:pStyle w:val="ListParagraph"/>
              <w:numPr>
                <w:ilvl w:val="0"/>
                <w:numId w:val="25"/>
              </w:numPr>
              <w:rPr>
                <w:rFonts w:asciiTheme="minorHAnsi" w:eastAsia="Times New Roman" w:hAnsiTheme="minorHAnsi"/>
                <w:sz w:val="20"/>
                <w:szCs w:val="20"/>
              </w:rPr>
            </w:pPr>
            <w:r w:rsidRPr="00906238">
              <w:rPr>
                <w:rFonts w:asciiTheme="minorHAnsi" w:eastAsia="Times New Roman" w:hAnsiTheme="minorHAnsi"/>
                <w:sz w:val="20"/>
                <w:szCs w:val="20"/>
              </w:rPr>
              <w:t>What is the best way of paying of debt on multiple credit cards?</w:t>
            </w:r>
          </w:p>
          <w:p w:rsidR="00B74FC3" w:rsidRPr="003F68A0" w:rsidRDefault="00906238" w:rsidP="00906238">
            <w:pPr>
              <w:pStyle w:val="ListParagraph"/>
              <w:numPr>
                <w:ilvl w:val="0"/>
                <w:numId w:val="25"/>
              </w:numPr>
              <w:spacing w:after="0" w:line="240" w:lineRule="auto"/>
              <w:contextualSpacing w:val="0"/>
              <w:rPr>
                <w:rFonts w:asciiTheme="minorHAnsi" w:eastAsia="Times New Roman" w:hAnsiTheme="minorHAnsi"/>
                <w:sz w:val="20"/>
                <w:szCs w:val="20"/>
              </w:rPr>
            </w:pPr>
            <w:r w:rsidRPr="00906238">
              <w:rPr>
                <w:rFonts w:asciiTheme="minorHAnsi" w:eastAsia="Times New Roman" w:hAnsiTheme="minorHAnsi"/>
                <w:sz w:val="20"/>
                <w:szCs w:val="20"/>
              </w:rPr>
              <w:t>What financial phenomena can be modeled with exponential and linear functions? (MA10-GR.HS-S.2-GLE.2-IQ.3)</w:t>
            </w:r>
          </w:p>
        </w:tc>
      </w:tr>
      <w:tr w:rsidR="00B74FC3" w:rsidRPr="00D5423D">
        <w:trPr>
          <w:cantSplit/>
          <w:trHeight w:val="337"/>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906238" w:rsidRPr="00906238" w:rsidRDefault="00906238" w:rsidP="00906238">
            <w:pPr>
              <w:ind w:left="0" w:firstLine="0"/>
              <w:rPr>
                <w:rFonts w:asciiTheme="minorHAnsi" w:hAnsiTheme="minorHAnsi"/>
                <w:sz w:val="20"/>
                <w:szCs w:val="20"/>
              </w:rPr>
            </w:pPr>
            <w:r w:rsidRPr="00906238">
              <w:rPr>
                <w:rFonts w:asciiTheme="minorHAnsi" w:hAnsiTheme="minorHAnsi"/>
                <w:sz w:val="20"/>
                <w:szCs w:val="20"/>
              </w:rPr>
              <w:t>Algebra: Creating Equations</w:t>
            </w:r>
          </w:p>
          <w:p w:rsidR="00906238" w:rsidRPr="00906238" w:rsidRDefault="00906238" w:rsidP="00906238">
            <w:pPr>
              <w:ind w:left="0" w:firstLine="0"/>
              <w:rPr>
                <w:rFonts w:asciiTheme="minorHAnsi" w:hAnsiTheme="minorHAnsi"/>
                <w:sz w:val="20"/>
                <w:szCs w:val="20"/>
              </w:rPr>
            </w:pPr>
            <w:r w:rsidRPr="00906238">
              <w:rPr>
                <w:rFonts w:asciiTheme="minorHAnsi" w:hAnsiTheme="minorHAnsi"/>
                <w:sz w:val="20"/>
                <w:szCs w:val="20"/>
              </w:rPr>
              <w:t>Algebra: Seeing Structure in Expressions</w:t>
            </w:r>
          </w:p>
          <w:p w:rsidR="00906238" w:rsidRPr="00906238" w:rsidRDefault="00906238" w:rsidP="00906238">
            <w:pPr>
              <w:ind w:left="0" w:firstLine="0"/>
              <w:rPr>
                <w:rFonts w:asciiTheme="minorHAnsi" w:hAnsiTheme="minorHAnsi"/>
                <w:sz w:val="20"/>
                <w:szCs w:val="20"/>
              </w:rPr>
            </w:pPr>
            <w:r w:rsidRPr="00906238">
              <w:rPr>
                <w:rFonts w:asciiTheme="minorHAnsi" w:hAnsiTheme="minorHAnsi"/>
                <w:sz w:val="20"/>
                <w:szCs w:val="20"/>
              </w:rPr>
              <w:t>Functions: Interpreting Functions</w:t>
            </w:r>
          </w:p>
          <w:p w:rsidR="00906238" w:rsidRPr="00906238" w:rsidRDefault="00906238" w:rsidP="00906238">
            <w:pPr>
              <w:ind w:left="0" w:firstLine="0"/>
              <w:rPr>
                <w:rFonts w:asciiTheme="minorHAnsi" w:hAnsiTheme="minorHAnsi"/>
                <w:sz w:val="20"/>
                <w:szCs w:val="20"/>
              </w:rPr>
            </w:pPr>
            <w:r w:rsidRPr="00906238">
              <w:rPr>
                <w:rFonts w:asciiTheme="minorHAnsi" w:hAnsiTheme="minorHAnsi"/>
                <w:sz w:val="20"/>
                <w:szCs w:val="20"/>
              </w:rPr>
              <w:t>Functions: Building Functions</w:t>
            </w:r>
          </w:p>
          <w:p w:rsidR="00B74FC3" w:rsidRPr="003F68A0" w:rsidRDefault="00906238" w:rsidP="00906238">
            <w:pPr>
              <w:ind w:left="0" w:firstLine="0"/>
              <w:rPr>
                <w:rFonts w:asciiTheme="minorHAnsi" w:hAnsiTheme="minorHAnsi"/>
                <w:sz w:val="20"/>
                <w:szCs w:val="20"/>
              </w:rPr>
            </w:pPr>
            <w:r w:rsidRPr="00906238">
              <w:rPr>
                <w:rFonts w:asciiTheme="minorHAnsi" w:hAnsiTheme="minorHAnsi"/>
                <w:sz w:val="20"/>
                <w:szCs w:val="20"/>
              </w:rPr>
              <w:t>Functions: Linear, Quadratic, and Exponential Models</w:t>
            </w:r>
          </w:p>
        </w:tc>
      </w:tr>
      <w:tr w:rsidR="00B74FC3" w:rsidRPr="00D5423D">
        <w:trPr>
          <w:cantSplit/>
          <w:trHeight w:val="34"/>
          <w:jc w:val="center"/>
        </w:trPr>
        <w:tc>
          <w:tcPr>
            <w:tcW w:w="186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B74FC3" w:rsidRPr="003F68A0" w:rsidRDefault="00906238" w:rsidP="0054433A">
            <w:pPr>
              <w:ind w:left="0" w:firstLine="0"/>
              <w:rPr>
                <w:rFonts w:asciiTheme="minorHAnsi" w:hAnsiTheme="minorHAnsi"/>
                <w:sz w:val="20"/>
                <w:szCs w:val="20"/>
              </w:rPr>
            </w:pPr>
            <w:r>
              <w:rPr>
                <w:rFonts w:asciiTheme="minorHAnsi" w:hAnsiTheme="minorHAnsi"/>
                <w:sz w:val="20"/>
                <w:szCs w:val="20"/>
              </w:rPr>
              <w:t>L</w:t>
            </w:r>
            <w:r w:rsidRPr="00906238">
              <w:rPr>
                <w:rFonts w:asciiTheme="minorHAnsi" w:hAnsiTheme="minorHAnsi"/>
                <w:sz w:val="20"/>
                <w:szCs w:val="20"/>
              </w:rPr>
              <w:t>ogarithms, inverse, exponential functions, growth, properties of exponents, properties of operations, expressions</w:t>
            </w:r>
          </w:p>
        </w:tc>
      </w:tr>
    </w:tbl>
    <w:p w:rsidR="00B74FC3" w:rsidRPr="00A86B29" w:rsidRDefault="00B74FC3" w:rsidP="0054433A">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B74FC3" w:rsidRPr="00D5423D">
        <w:trPr>
          <w:jc w:val="center"/>
        </w:trPr>
        <w:tc>
          <w:tcPr>
            <w:tcW w:w="4976" w:type="dxa"/>
            <w:shd w:val="clear" w:color="auto" w:fill="D9D9D9" w:themeFill="background1" w:themeFillShade="D9"/>
            <w:tcMar>
              <w:top w:w="115" w:type="dxa"/>
              <w:left w:w="115" w:type="dxa"/>
              <w:bottom w:w="115" w:type="dxa"/>
              <w:right w:w="115" w:type="dxa"/>
            </w:tcMar>
          </w:tcPr>
          <w:p w:rsidR="00B74FC3" w:rsidRPr="00FC1F65" w:rsidRDefault="00B74FC3" w:rsidP="0054433A">
            <w:pPr>
              <w:ind w:left="0" w:firstLine="0"/>
              <w:rPr>
                <w:rFonts w:asciiTheme="minorHAnsi" w:hAnsiTheme="minorHAnsi"/>
                <w:i/>
                <w:sz w:val="20"/>
                <w:szCs w:val="20"/>
              </w:rPr>
            </w:pPr>
            <w:r w:rsidRPr="00D5423D">
              <w:rPr>
                <w:rFonts w:asciiTheme="minorHAnsi" w:hAnsiTheme="minorHAnsi"/>
                <w:b/>
                <w:sz w:val="24"/>
                <w:szCs w:val="20"/>
              </w:rPr>
              <w:t>Generalizations</w:t>
            </w:r>
          </w:p>
          <w:p w:rsidR="00B74FC3" w:rsidRPr="00D5423D" w:rsidRDefault="00B74FC3" w:rsidP="0054433A">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B74FC3" w:rsidRPr="00FC1F65" w:rsidRDefault="00B74FC3" w:rsidP="0054433A">
            <w:pPr>
              <w:ind w:left="0" w:firstLine="0"/>
              <w:jc w:val="center"/>
              <w:rPr>
                <w:rFonts w:asciiTheme="minorHAnsi" w:hAnsiTheme="minorHAnsi"/>
                <w:i/>
                <w:szCs w:val="20"/>
              </w:rPr>
            </w:pPr>
            <w:r w:rsidRPr="00D5423D">
              <w:rPr>
                <w:rFonts w:asciiTheme="minorHAnsi" w:hAnsiTheme="minorHAnsi"/>
                <w:b/>
                <w:sz w:val="24"/>
                <w:szCs w:val="20"/>
              </w:rPr>
              <w:t>Guiding Questions</w:t>
            </w:r>
          </w:p>
          <w:p w:rsidR="00B74FC3" w:rsidRPr="00D5423D" w:rsidRDefault="00B74FC3" w:rsidP="0054433A">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B74FC3" w:rsidRPr="00D5423D">
        <w:trPr>
          <w:trHeight w:val="721"/>
          <w:jc w:val="center"/>
        </w:trPr>
        <w:tc>
          <w:tcPr>
            <w:tcW w:w="4976" w:type="dxa"/>
            <w:shd w:val="clear" w:color="auto" w:fill="auto"/>
            <w:tcMar>
              <w:top w:w="115" w:type="dxa"/>
              <w:left w:w="115" w:type="dxa"/>
              <w:bottom w:w="115" w:type="dxa"/>
              <w:right w:w="115" w:type="dxa"/>
            </w:tcMar>
          </w:tcPr>
          <w:p w:rsidR="009976A9" w:rsidRPr="00D5423D" w:rsidRDefault="00B60421" w:rsidP="0054433A">
            <w:pPr>
              <w:ind w:left="0" w:firstLine="0"/>
              <w:rPr>
                <w:rFonts w:asciiTheme="minorHAnsi" w:hAnsiTheme="minorHAnsi"/>
                <w:sz w:val="20"/>
                <w:szCs w:val="20"/>
              </w:rPr>
            </w:pPr>
            <w:r w:rsidRPr="00B60421">
              <w:rPr>
                <w:rFonts w:asciiTheme="minorHAnsi" w:hAnsiTheme="minorHAnsi"/>
                <w:sz w:val="20"/>
                <w:szCs w:val="20"/>
              </w:rPr>
              <w:t>Logarithms, the inverse of exponential functions, provide a mechanism for transforming and solving exponential functions. (MA10-GR.HS-S.2-GLE.1-EO.e) and (MA10-GR.HS-S.2-GLE.2-EO.a.iv)</w:t>
            </w:r>
            <w:r w:rsidRPr="00B60421">
              <w:rPr>
                <w:rFonts w:asciiTheme="minorHAnsi" w:hAnsiTheme="minorHAnsi"/>
                <w:sz w:val="20"/>
                <w:szCs w:val="20"/>
              </w:rPr>
              <w:tab/>
            </w:r>
          </w:p>
        </w:tc>
        <w:tc>
          <w:tcPr>
            <w:tcW w:w="4832" w:type="dxa"/>
            <w:shd w:val="clear" w:color="auto" w:fill="auto"/>
          </w:tcPr>
          <w:p w:rsidR="00B60421" w:rsidRPr="00B60421" w:rsidRDefault="00B60421" w:rsidP="00B60421">
            <w:pPr>
              <w:ind w:left="288" w:hanging="288"/>
              <w:rPr>
                <w:rFonts w:asciiTheme="minorHAnsi" w:hAnsiTheme="minorHAnsi"/>
                <w:sz w:val="20"/>
                <w:szCs w:val="20"/>
              </w:rPr>
            </w:pPr>
            <w:r w:rsidRPr="00B60421">
              <w:rPr>
                <w:rFonts w:asciiTheme="minorHAnsi" w:hAnsiTheme="minorHAnsi"/>
                <w:sz w:val="20"/>
                <w:szCs w:val="20"/>
              </w:rPr>
              <w:t>What is the relationship of the graph of an exponential function and its inverse?</w:t>
            </w:r>
          </w:p>
          <w:p w:rsidR="00B74FC3" w:rsidRPr="00D5423D" w:rsidRDefault="00B60421" w:rsidP="00B60421">
            <w:pPr>
              <w:ind w:left="288" w:hanging="288"/>
              <w:rPr>
                <w:rFonts w:asciiTheme="minorHAnsi" w:hAnsiTheme="minorHAnsi"/>
                <w:sz w:val="20"/>
                <w:szCs w:val="20"/>
              </w:rPr>
            </w:pPr>
            <w:r w:rsidRPr="00B60421">
              <w:rPr>
                <w:rFonts w:asciiTheme="minorHAnsi" w:hAnsiTheme="minorHAnsi"/>
                <w:sz w:val="20"/>
                <w:szCs w:val="20"/>
              </w:rPr>
              <w:t>How can you use the properties of exponents to represent an exponential function as a logarithm?</w:t>
            </w:r>
          </w:p>
        </w:tc>
        <w:tc>
          <w:tcPr>
            <w:tcW w:w="4905" w:type="dxa"/>
            <w:shd w:val="clear" w:color="auto" w:fill="auto"/>
          </w:tcPr>
          <w:p w:rsidR="00B60421" w:rsidRPr="00B60421" w:rsidRDefault="00B60421" w:rsidP="00B60421">
            <w:pPr>
              <w:ind w:left="288" w:hanging="288"/>
              <w:rPr>
                <w:rFonts w:asciiTheme="minorHAnsi" w:hAnsiTheme="minorHAnsi"/>
                <w:sz w:val="20"/>
                <w:szCs w:val="20"/>
              </w:rPr>
            </w:pPr>
            <w:r w:rsidRPr="00B60421">
              <w:rPr>
                <w:rFonts w:asciiTheme="minorHAnsi" w:hAnsiTheme="minorHAnsi"/>
                <w:sz w:val="20"/>
                <w:szCs w:val="20"/>
              </w:rPr>
              <w:t>How are logarithms used to solve exponential functions?</w:t>
            </w:r>
          </w:p>
          <w:p w:rsidR="00B74FC3" w:rsidRPr="00D5423D" w:rsidRDefault="00B60421" w:rsidP="00B60421">
            <w:pPr>
              <w:ind w:left="288" w:hanging="288"/>
              <w:rPr>
                <w:rFonts w:asciiTheme="minorHAnsi" w:hAnsiTheme="minorHAnsi"/>
                <w:sz w:val="20"/>
                <w:szCs w:val="20"/>
              </w:rPr>
            </w:pPr>
            <w:r w:rsidRPr="00B60421">
              <w:rPr>
                <w:rFonts w:asciiTheme="minorHAnsi" w:hAnsiTheme="minorHAnsi"/>
                <w:sz w:val="20"/>
                <w:szCs w:val="20"/>
              </w:rPr>
              <w:t>Why are logarithms inverses of exponential functions? (MA10-GR.HS-S.2-GLE.1-IQ.3)</w:t>
            </w:r>
          </w:p>
        </w:tc>
      </w:tr>
      <w:tr w:rsidR="00B74FC3" w:rsidRPr="00D5423D">
        <w:trPr>
          <w:jc w:val="center"/>
        </w:trPr>
        <w:tc>
          <w:tcPr>
            <w:tcW w:w="4976" w:type="dxa"/>
            <w:shd w:val="clear" w:color="auto" w:fill="auto"/>
            <w:tcMar>
              <w:top w:w="115" w:type="dxa"/>
              <w:left w:w="115" w:type="dxa"/>
              <w:bottom w:w="115" w:type="dxa"/>
              <w:right w:w="115" w:type="dxa"/>
            </w:tcMar>
          </w:tcPr>
          <w:p w:rsidR="00B74FC3" w:rsidRPr="00D5423D" w:rsidRDefault="00B60421" w:rsidP="0054433A">
            <w:pPr>
              <w:ind w:left="0" w:firstLine="0"/>
              <w:rPr>
                <w:rFonts w:asciiTheme="minorHAnsi" w:hAnsiTheme="minorHAnsi"/>
                <w:sz w:val="20"/>
                <w:szCs w:val="20"/>
              </w:rPr>
            </w:pPr>
            <w:r w:rsidRPr="00B60421">
              <w:rPr>
                <w:rFonts w:asciiTheme="minorHAnsi" w:hAnsiTheme="minorHAnsi"/>
                <w:sz w:val="20"/>
                <w:szCs w:val="20"/>
              </w:rPr>
              <w:t>Mathematicians derive exponential functions to model exponential growth. (MA10-GR.HS-S.2-GLE.3-EO.b)</w:t>
            </w:r>
          </w:p>
        </w:tc>
        <w:tc>
          <w:tcPr>
            <w:tcW w:w="4832" w:type="dxa"/>
            <w:shd w:val="clear" w:color="auto" w:fill="auto"/>
          </w:tcPr>
          <w:p w:rsidR="00B60421" w:rsidRPr="00B60421" w:rsidRDefault="00B60421" w:rsidP="00B60421">
            <w:pPr>
              <w:ind w:left="288" w:hanging="288"/>
              <w:rPr>
                <w:rFonts w:asciiTheme="minorHAnsi" w:hAnsiTheme="minorHAnsi"/>
                <w:sz w:val="20"/>
                <w:szCs w:val="20"/>
              </w:rPr>
            </w:pPr>
            <w:r w:rsidRPr="00B60421">
              <w:rPr>
                <w:rFonts w:asciiTheme="minorHAnsi" w:hAnsiTheme="minorHAnsi"/>
                <w:sz w:val="20"/>
                <w:szCs w:val="20"/>
              </w:rPr>
              <w:t>What situation would be modeled by a</w:t>
            </w:r>
            <w:r w:rsidR="00E86E80">
              <w:rPr>
                <w:rFonts w:asciiTheme="minorHAnsi" w:hAnsiTheme="minorHAnsi"/>
                <w:sz w:val="20"/>
                <w:szCs w:val="20"/>
              </w:rPr>
              <w:t>n</w:t>
            </w:r>
            <w:r w:rsidRPr="00B60421">
              <w:rPr>
                <w:rFonts w:asciiTheme="minorHAnsi" w:hAnsiTheme="minorHAnsi"/>
                <w:sz w:val="20"/>
                <w:szCs w:val="20"/>
              </w:rPr>
              <w:t xml:space="preserve"> exponential inequality?</w:t>
            </w:r>
          </w:p>
          <w:p w:rsidR="00B74FC3" w:rsidRPr="00D5423D" w:rsidRDefault="00B60421" w:rsidP="00B60421">
            <w:pPr>
              <w:ind w:left="288" w:hanging="288"/>
              <w:rPr>
                <w:rFonts w:asciiTheme="minorHAnsi" w:hAnsiTheme="minorHAnsi"/>
                <w:sz w:val="20"/>
                <w:szCs w:val="20"/>
              </w:rPr>
            </w:pPr>
            <w:r w:rsidRPr="00B60421">
              <w:rPr>
                <w:rFonts w:asciiTheme="minorHAnsi" w:hAnsiTheme="minorHAnsi"/>
                <w:sz w:val="20"/>
                <w:szCs w:val="20"/>
              </w:rPr>
              <w:t>How are patterns and functions similar and different? (MA10-GR.HS-S.2-GLE.1-IQ.5)</w:t>
            </w:r>
          </w:p>
        </w:tc>
        <w:tc>
          <w:tcPr>
            <w:tcW w:w="4905" w:type="dxa"/>
            <w:shd w:val="clear" w:color="auto" w:fill="auto"/>
          </w:tcPr>
          <w:p w:rsidR="00B74FC3" w:rsidRPr="00D5423D" w:rsidRDefault="00B60421" w:rsidP="0054433A">
            <w:pPr>
              <w:ind w:left="288" w:hanging="288"/>
              <w:rPr>
                <w:rFonts w:asciiTheme="minorHAnsi" w:hAnsiTheme="minorHAnsi"/>
                <w:sz w:val="20"/>
                <w:szCs w:val="20"/>
              </w:rPr>
            </w:pPr>
            <w:r w:rsidRPr="00B60421">
              <w:rPr>
                <w:rFonts w:asciiTheme="minorHAnsi" w:hAnsiTheme="minorHAnsi"/>
                <w:sz w:val="20"/>
                <w:szCs w:val="20"/>
              </w:rPr>
              <w:t>Why is a geometric series modeled with an exponential function?</w:t>
            </w:r>
          </w:p>
        </w:tc>
      </w:tr>
      <w:tr w:rsidR="00B74FC3" w:rsidRPr="00D5423D">
        <w:trPr>
          <w:cantSplit/>
          <w:jc w:val="center"/>
        </w:trPr>
        <w:tc>
          <w:tcPr>
            <w:tcW w:w="4976" w:type="dxa"/>
            <w:shd w:val="clear" w:color="auto" w:fill="auto"/>
            <w:tcMar>
              <w:top w:w="115" w:type="dxa"/>
              <w:left w:w="115" w:type="dxa"/>
              <w:bottom w:w="115" w:type="dxa"/>
              <w:right w:w="115" w:type="dxa"/>
            </w:tcMar>
          </w:tcPr>
          <w:p w:rsidR="00B74FC3" w:rsidRPr="00D5423D" w:rsidRDefault="00B60421" w:rsidP="006546AE">
            <w:pPr>
              <w:ind w:left="0" w:firstLine="0"/>
              <w:rPr>
                <w:rFonts w:asciiTheme="minorHAnsi" w:hAnsiTheme="minorHAnsi"/>
                <w:sz w:val="20"/>
                <w:szCs w:val="20"/>
              </w:rPr>
            </w:pPr>
            <w:r w:rsidRPr="00B60421">
              <w:rPr>
                <w:rFonts w:asciiTheme="minorHAnsi" w:hAnsiTheme="minorHAnsi"/>
                <w:sz w:val="20"/>
                <w:szCs w:val="20"/>
              </w:rPr>
              <w:t>Properties of exponents and operations can transform expressions for exponential functions to facilitate interpretation of the quantities represented by the expression. (MA10-GR.HS-S.2-GLE.1-EO.c.)</w:t>
            </w:r>
          </w:p>
        </w:tc>
        <w:tc>
          <w:tcPr>
            <w:tcW w:w="4832" w:type="dxa"/>
            <w:shd w:val="clear" w:color="auto" w:fill="auto"/>
          </w:tcPr>
          <w:p w:rsidR="00B74FC3" w:rsidRPr="00E53439" w:rsidRDefault="00B60421" w:rsidP="0054433A">
            <w:pPr>
              <w:ind w:left="288" w:hanging="288"/>
              <w:rPr>
                <w:rFonts w:asciiTheme="minorHAnsi" w:hAnsiTheme="minorHAnsi"/>
                <w:sz w:val="20"/>
                <w:szCs w:val="20"/>
              </w:rPr>
            </w:pPr>
            <w:r w:rsidRPr="00B60421">
              <w:rPr>
                <w:rFonts w:asciiTheme="minorHAnsi" w:hAnsiTheme="minorHAnsi"/>
                <w:sz w:val="20"/>
                <w:szCs w:val="20"/>
              </w:rPr>
              <w:t>What is the impact on the graph of transforming an expression?</w:t>
            </w:r>
          </w:p>
        </w:tc>
        <w:tc>
          <w:tcPr>
            <w:tcW w:w="4905" w:type="dxa"/>
            <w:shd w:val="clear" w:color="auto" w:fill="auto"/>
          </w:tcPr>
          <w:p w:rsidR="00B74FC3" w:rsidRPr="00D5423D" w:rsidRDefault="00B60421" w:rsidP="0054433A">
            <w:pPr>
              <w:ind w:left="288" w:hanging="288"/>
              <w:rPr>
                <w:rFonts w:asciiTheme="minorHAnsi" w:hAnsiTheme="minorHAnsi"/>
                <w:sz w:val="20"/>
                <w:szCs w:val="20"/>
              </w:rPr>
            </w:pPr>
            <w:r w:rsidRPr="00B60421">
              <w:rPr>
                <w:rFonts w:asciiTheme="minorHAnsi" w:hAnsiTheme="minorHAnsi"/>
                <w:sz w:val="20"/>
                <w:szCs w:val="20"/>
              </w:rPr>
              <w:t>Why might it be necessary to transform an exponential expression to better interpret the context of situation?</w:t>
            </w:r>
          </w:p>
        </w:tc>
      </w:tr>
    </w:tbl>
    <w:p w:rsidR="00EF0D13" w:rsidRDefault="00EF0D13" w:rsidP="0054433A"/>
    <w:p w:rsidR="00B74FC3" w:rsidRDefault="00EF0D13" w:rsidP="00EF0D13">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7"/>
        <w:gridCol w:w="11856"/>
      </w:tblGrid>
      <w:tr w:rsidR="001D26D3" w:rsidRPr="00D5423D" w:rsidTr="000E4928">
        <w:trPr>
          <w:cantSplit/>
          <w:trHeight w:val="18"/>
          <w:jc w:val="center"/>
        </w:trPr>
        <w:tc>
          <w:tcPr>
            <w:tcW w:w="2857" w:type="dxa"/>
            <w:shd w:val="clear" w:color="auto" w:fill="D9D9D9" w:themeFill="background1" w:themeFillShade="D9"/>
            <w:tcMar>
              <w:top w:w="115" w:type="dxa"/>
              <w:left w:w="115" w:type="dxa"/>
              <w:bottom w:w="115" w:type="dxa"/>
              <w:right w:w="115" w:type="dxa"/>
            </w:tcMar>
          </w:tcPr>
          <w:p w:rsidR="001D26D3" w:rsidRDefault="001D26D3">
            <w:pPr>
              <w:ind w:left="0" w:firstLine="0"/>
              <w:rPr>
                <w:rFonts w:asciiTheme="minorHAnsi" w:hAnsiTheme="minorHAnsi"/>
                <w:b/>
                <w:sz w:val="24"/>
                <w:szCs w:val="24"/>
              </w:rPr>
            </w:pPr>
            <w:r>
              <w:rPr>
                <w:rFonts w:asciiTheme="minorHAnsi" w:hAnsiTheme="minorHAnsi"/>
              </w:rPr>
              <w:lastRenderedPageBreak/>
              <w:br w:type="page"/>
            </w:r>
            <w:r>
              <w:rPr>
                <w:rFonts w:asciiTheme="minorHAnsi" w:hAnsiTheme="minorHAnsi"/>
                <w:b/>
                <w:sz w:val="24"/>
                <w:szCs w:val="24"/>
              </w:rPr>
              <w:t>Key Knowledge and Skills:</w:t>
            </w:r>
          </w:p>
          <w:p w:rsidR="001D26D3" w:rsidRDefault="001D26D3">
            <w:pPr>
              <w:ind w:left="0" w:firstLine="0"/>
              <w:rPr>
                <w:rFonts w:asciiTheme="minorHAnsi" w:hAnsiTheme="minorHAnsi"/>
                <w:b/>
                <w:sz w:val="24"/>
                <w:szCs w:val="24"/>
              </w:rPr>
            </w:pPr>
            <w:r>
              <w:rPr>
                <w:rFonts w:asciiTheme="minorHAnsi" w:hAnsiTheme="minorHAnsi"/>
                <w:b/>
                <w:sz w:val="20"/>
                <w:szCs w:val="20"/>
              </w:rPr>
              <w:t>My students will…</w:t>
            </w:r>
          </w:p>
        </w:tc>
        <w:tc>
          <w:tcPr>
            <w:tcW w:w="11856" w:type="dxa"/>
            <w:shd w:val="clear" w:color="auto" w:fill="D9D9D9" w:themeFill="background1" w:themeFillShade="D9"/>
          </w:tcPr>
          <w:p w:rsidR="001D26D3" w:rsidRDefault="00C4020C">
            <w:pPr>
              <w:ind w:left="0" w:firstLine="0"/>
              <w:rPr>
                <w:rFonts w:asciiTheme="minorHAnsi" w:hAnsiTheme="minorHAnsi"/>
                <w:i/>
                <w:sz w:val="20"/>
                <w:szCs w:val="20"/>
              </w:rPr>
            </w:pPr>
            <w:r w:rsidRPr="00C4020C">
              <w:rPr>
                <w:rFonts w:asciiTheme="minorHAnsi" w:hAnsiTheme="minorHAnsi"/>
                <w:i/>
                <w:sz w:val="20"/>
                <w:szCs w:val="20"/>
              </w:rPr>
              <w:t>What students will know and be able to do are so closely linked in the concept-based discipline of mathematics. Therefore, in the mathematics samples what students should know and do are combined.</w:t>
            </w:r>
          </w:p>
        </w:tc>
      </w:tr>
      <w:tr w:rsidR="00B74FC3" w:rsidRPr="00D5423D" w:rsidTr="005718C2">
        <w:trPr>
          <w:cantSplit/>
          <w:trHeight w:val="2998"/>
          <w:jc w:val="center"/>
        </w:trPr>
        <w:tc>
          <w:tcPr>
            <w:tcW w:w="14713" w:type="dxa"/>
            <w:gridSpan w:val="2"/>
            <w:shd w:val="clear" w:color="auto" w:fill="auto"/>
            <w:tcMar>
              <w:top w:w="115" w:type="dxa"/>
              <w:left w:w="115" w:type="dxa"/>
              <w:bottom w:w="115" w:type="dxa"/>
              <w:right w:w="115" w:type="dxa"/>
            </w:tcMar>
          </w:tcPr>
          <w:p w:rsidR="00B60421" w:rsidRPr="00B60421" w:rsidRDefault="00B60421" w:rsidP="00B60421">
            <w:pPr>
              <w:pStyle w:val="ListParagraph"/>
              <w:numPr>
                <w:ilvl w:val="0"/>
                <w:numId w:val="18"/>
              </w:numPr>
              <w:rPr>
                <w:rFonts w:asciiTheme="minorHAnsi" w:hAnsiTheme="minorHAnsi"/>
                <w:sz w:val="20"/>
                <w:szCs w:val="20"/>
              </w:rPr>
            </w:pPr>
            <w:r w:rsidRPr="00B60421">
              <w:rPr>
                <w:rFonts w:asciiTheme="minorHAnsi" w:hAnsiTheme="minorHAnsi"/>
                <w:sz w:val="20"/>
                <w:szCs w:val="20"/>
              </w:rPr>
              <w:t>Create equations and inequalities in one variable and use them to solve problems. (MA10-GR.HS-S.2-GLE.4-EO.a.i)</w:t>
            </w:r>
          </w:p>
          <w:p w:rsidR="00B60421" w:rsidRPr="00B60421" w:rsidRDefault="00B60421" w:rsidP="00B60421">
            <w:pPr>
              <w:pStyle w:val="ListParagraph"/>
              <w:numPr>
                <w:ilvl w:val="0"/>
                <w:numId w:val="18"/>
              </w:numPr>
              <w:rPr>
                <w:rFonts w:asciiTheme="minorHAnsi" w:hAnsiTheme="minorHAnsi"/>
                <w:sz w:val="20"/>
                <w:szCs w:val="20"/>
              </w:rPr>
            </w:pPr>
            <w:r w:rsidRPr="00B60421">
              <w:rPr>
                <w:rFonts w:asciiTheme="minorHAnsi" w:hAnsiTheme="minorHAnsi"/>
                <w:sz w:val="20"/>
                <w:szCs w:val="20"/>
              </w:rPr>
              <w:t>Use the properties of exponents to transform expressions for exponential functions with both rational and real exponents. (MA10-GR.HS-S.2-GLE.3-EO.b.i.3)</w:t>
            </w:r>
          </w:p>
          <w:p w:rsidR="00B60421" w:rsidRPr="00B60421" w:rsidRDefault="00B60421" w:rsidP="00B60421">
            <w:pPr>
              <w:pStyle w:val="ListParagraph"/>
              <w:numPr>
                <w:ilvl w:val="0"/>
                <w:numId w:val="18"/>
              </w:numPr>
              <w:rPr>
                <w:rFonts w:asciiTheme="minorHAnsi" w:hAnsiTheme="minorHAnsi"/>
                <w:sz w:val="20"/>
                <w:szCs w:val="20"/>
              </w:rPr>
            </w:pPr>
            <w:r w:rsidRPr="00B60421">
              <w:rPr>
                <w:rFonts w:asciiTheme="minorHAnsi" w:hAnsiTheme="minorHAnsi"/>
                <w:sz w:val="20"/>
                <w:szCs w:val="20"/>
              </w:rPr>
              <w:t>Derive the formula for the sum of a finite geometric series (when the common ratio is not 1), and use the formula to solve problems. (MA10-GR.HS-S.2-GLE.3-EO.b.ii)</w:t>
            </w:r>
          </w:p>
          <w:p w:rsidR="00B60421" w:rsidRPr="00B60421" w:rsidRDefault="00B60421" w:rsidP="00B60421">
            <w:pPr>
              <w:pStyle w:val="ListParagraph"/>
              <w:numPr>
                <w:ilvl w:val="0"/>
                <w:numId w:val="18"/>
              </w:numPr>
              <w:rPr>
                <w:rFonts w:asciiTheme="minorHAnsi" w:hAnsiTheme="minorHAnsi"/>
                <w:sz w:val="20"/>
                <w:szCs w:val="20"/>
              </w:rPr>
            </w:pPr>
            <w:r w:rsidRPr="00B60421">
              <w:rPr>
                <w:rFonts w:asciiTheme="minorHAnsi" w:hAnsiTheme="minorHAnsi"/>
                <w:sz w:val="20"/>
                <w:szCs w:val="20"/>
              </w:rPr>
              <w:t xml:space="preserve">For exponential models, express as a logarithm the solution to </w:t>
            </w:r>
            <w:proofErr w:type="spellStart"/>
            <w:r w:rsidRPr="00B60421">
              <w:rPr>
                <w:rFonts w:asciiTheme="minorHAnsi" w:hAnsiTheme="minorHAnsi"/>
                <w:i/>
                <w:iCs/>
                <w:sz w:val="20"/>
                <w:szCs w:val="20"/>
              </w:rPr>
              <w:t>ab</w:t>
            </w:r>
            <w:r w:rsidRPr="00B60421">
              <w:rPr>
                <w:rFonts w:asciiTheme="minorHAnsi" w:hAnsiTheme="minorHAnsi"/>
                <w:sz w:val="20"/>
                <w:szCs w:val="20"/>
                <w:vertAlign w:val="superscript"/>
              </w:rPr>
              <w:t>ct</w:t>
            </w:r>
            <w:proofErr w:type="spellEnd"/>
            <w:r w:rsidRPr="00B60421">
              <w:rPr>
                <w:rFonts w:asciiTheme="minorHAnsi" w:hAnsiTheme="minorHAnsi"/>
                <w:sz w:val="20"/>
                <w:szCs w:val="20"/>
              </w:rPr>
              <w:t xml:space="preserve"> = </w:t>
            </w:r>
            <w:r w:rsidRPr="00B60421">
              <w:rPr>
                <w:rFonts w:asciiTheme="minorHAnsi" w:hAnsiTheme="minorHAnsi"/>
                <w:i/>
                <w:iCs/>
                <w:sz w:val="20"/>
                <w:szCs w:val="20"/>
              </w:rPr>
              <w:t xml:space="preserve">d </w:t>
            </w:r>
            <w:r w:rsidRPr="00B60421">
              <w:rPr>
                <w:rFonts w:asciiTheme="minorHAnsi" w:hAnsiTheme="minorHAnsi"/>
                <w:sz w:val="20"/>
                <w:szCs w:val="20"/>
              </w:rPr>
              <w:t xml:space="preserve">where </w:t>
            </w:r>
            <w:r w:rsidRPr="00B60421">
              <w:rPr>
                <w:rFonts w:asciiTheme="minorHAnsi" w:hAnsiTheme="minorHAnsi"/>
                <w:i/>
                <w:iCs/>
                <w:sz w:val="20"/>
                <w:szCs w:val="20"/>
              </w:rPr>
              <w:t>a</w:t>
            </w:r>
            <w:r w:rsidRPr="00B60421">
              <w:rPr>
                <w:rFonts w:asciiTheme="minorHAnsi" w:hAnsiTheme="minorHAnsi"/>
                <w:sz w:val="20"/>
                <w:szCs w:val="20"/>
              </w:rPr>
              <w:t xml:space="preserve">, </w:t>
            </w:r>
            <w:r w:rsidRPr="00B60421">
              <w:rPr>
                <w:rFonts w:asciiTheme="minorHAnsi" w:hAnsiTheme="minorHAnsi"/>
                <w:i/>
                <w:iCs/>
                <w:sz w:val="20"/>
                <w:szCs w:val="20"/>
              </w:rPr>
              <w:t>c</w:t>
            </w:r>
            <w:r w:rsidRPr="00B60421">
              <w:rPr>
                <w:rFonts w:asciiTheme="minorHAnsi" w:hAnsiTheme="minorHAnsi"/>
                <w:sz w:val="20"/>
                <w:szCs w:val="20"/>
              </w:rPr>
              <w:t xml:space="preserve">, and </w:t>
            </w:r>
            <w:proofErr w:type="spellStart"/>
            <w:r w:rsidRPr="00B60421">
              <w:rPr>
                <w:rFonts w:asciiTheme="minorHAnsi" w:hAnsiTheme="minorHAnsi"/>
                <w:i/>
                <w:iCs/>
                <w:sz w:val="20"/>
                <w:szCs w:val="20"/>
              </w:rPr>
              <w:t xml:space="preserve">d </w:t>
            </w:r>
            <w:r w:rsidRPr="00B60421">
              <w:rPr>
                <w:rFonts w:asciiTheme="minorHAnsi" w:hAnsiTheme="minorHAnsi"/>
                <w:sz w:val="20"/>
                <w:szCs w:val="20"/>
              </w:rPr>
              <w:t>are</w:t>
            </w:r>
            <w:proofErr w:type="spellEnd"/>
            <w:r w:rsidRPr="00B60421">
              <w:rPr>
                <w:rFonts w:asciiTheme="minorHAnsi" w:hAnsiTheme="minorHAnsi"/>
                <w:sz w:val="20"/>
                <w:szCs w:val="20"/>
              </w:rPr>
              <w:t xml:space="preserve"> numbers and the base </w:t>
            </w:r>
            <w:r w:rsidRPr="00B60421">
              <w:rPr>
                <w:rFonts w:asciiTheme="minorHAnsi" w:hAnsiTheme="minorHAnsi"/>
                <w:i/>
                <w:iCs/>
                <w:sz w:val="20"/>
                <w:szCs w:val="20"/>
              </w:rPr>
              <w:t xml:space="preserve">b </w:t>
            </w:r>
            <w:r w:rsidRPr="00B60421">
              <w:rPr>
                <w:rFonts w:asciiTheme="minorHAnsi" w:hAnsiTheme="minorHAnsi"/>
                <w:sz w:val="20"/>
                <w:szCs w:val="20"/>
              </w:rPr>
              <w:t xml:space="preserve">is 2, 10, or </w:t>
            </w:r>
            <w:r w:rsidRPr="00B60421">
              <w:rPr>
                <w:rFonts w:asciiTheme="minorHAnsi" w:hAnsiTheme="minorHAnsi"/>
                <w:i/>
                <w:iCs/>
                <w:sz w:val="20"/>
                <w:szCs w:val="20"/>
              </w:rPr>
              <w:t>e</w:t>
            </w:r>
            <w:r w:rsidRPr="00B60421">
              <w:rPr>
                <w:rFonts w:asciiTheme="minorHAnsi" w:hAnsiTheme="minorHAnsi"/>
                <w:sz w:val="20"/>
                <w:szCs w:val="20"/>
              </w:rPr>
              <w:t>; evaluate the logarithm using technology. (MA10-GR.HS-S.2-GLE.2-EO.a.iv)</w:t>
            </w:r>
          </w:p>
          <w:p w:rsidR="00B60421" w:rsidRPr="00B60421" w:rsidRDefault="00B60421" w:rsidP="00B60421">
            <w:pPr>
              <w:pStyle w:val="ListParagraph"/>
              <w:numPr>
                <w:ilvl w:val="0"/>
                <w:numId w:val="18"/>
              </w:numPr>
              <w:rPr>
                <w:rFonts w:asciiTheme="minorHAnsi" w:hAnsiTheme="minorHAnsi"/>
                <w:sz w:val="20"/>
                <w:szCs w:val="20"/>
              </w:rPr>
            </w:pPr>
            <w:r w:rsidRPr="00B60421">
              <w:rPr>
                <w:rFonts w:asciiTheme="minorHAnsi" w:hAnsiTheme="minorHAnsi"/>
                <w:sz w:val="20"/>
                <w:szCs w:val="20"/>
              </w:rPr>
              <w:t>Graph exponential and logarithmic functions, showing intercepts and end behavior. (MA10-GR.HS-S.2-GLE.1-EO.c.iv)</w:t>
            </w:r>
          </w:p>
          <w:p w:rsidR="00B60421" w:rsidRPr="00B60421" w:rsidRDefault="00B60421" w:rsidP="00B60421">
            <w:pPr>
              <w:pStyle w:val="ListParagraph"/>
              <w:numPr>
                <w:ilvl w:val="0"/>
                <w:numId w:val="18"/>
              </w:numPr>
              <w:rPr>
                <w:rFonts w:asciiTheme="minorHAnsi" w:hAnsiTheme="minorHAnsi"/>
                <w:sz w:val="20"/>
                <w:szCs w:val="20"/>
              </w:rPr>
            </w:pPr>
            <w:r w:rsidRPr="00B60421">
              <w:rPr>
                <w:rFonts w:asciiTheme="minorHAnsi" w:hAnsiTheme="minorHAnsi"/>
                <w:sz w:val="20"/>
                <w:szCs w:val="20"/>
              </w:rPr>
              <w:t>Use the properties of exponents to interpret expressions for exponential functions. (MA10-GR.HS-S.2-GLE.2-EO.c.v.2)</w:t>
            </w:r>
          </w:p>
          <w:p w:rsidR="00B60421" w:rsidRPr="00B60421" w:rsidRDefault="00B60421" w:rsidP="00B60421">
            <w:pPr>
              <w:pStyle w:val="ListParagraph"/>
              <w:numPr>
                <w:ilvl w:val="0"/>
                <w:numId w:val="18"/>
              </w:numPr>
              <w:rPr>
                <w:rFonts w:asciiTheme="minorHAnsi" w:hAnsiTheme="minorHAnsi"/>
                <w:sz w:val="20"/>
                <w:szCs w:val="20"/>
              </w:rPr>
            </w:pPr>
            <w:r w:rsidRPr="00B60421">
              <w:rPr>
                <w:rFonts w:asciiTheme="minorHAnsi" w:hAnsiTheme="minorHAnsi"/>
                <w:sz w:val="20"/>
                <w:szCs w:val="20"/>
              </w:rPr>
              <w:t>Analyze the impact of interest rates on personal financial plans. PFL (MA10-GR.HS-S.2-GLE.2-EO.d.i)*</w:t>
            </w:r>
          </w:p>
          <w:p w:rsidR="00B60421" w:rsidRPr="00B60421" w:rsidRDefault="00B60421" w:rsidP="00B60421">
            <w:pPr>
              <w:pStyle w:val="ListParagraph"/>
              <w:numPr>
                <w:ilvl w:val="0"/>
                <w:numId w:val="18"/>
              </w:numPr>
              <w:rPr>
                <w:rFonts w:asciiTheme="minorHAnsi" w:hAnsiTheme="minorHAnsi"/>
                <w:sz w:val="20"/>
                <w:szCs w:val="20"/>
              </w:rPr>
            </w:pPr>
            <w:r w:rsidRPr="00B60421">
              <w:rPr>
                <w:rFonts w:asciiTheme="minorHAnsi" w:hAnsiTheme="minorHAnsi"/>
                <w:sz w:val="20"/>
                <w:szCs w:val="20"/>
              </w:rPr>
              <w:t>Evaluate the costs and benefits of credit. PFL (MA10-GR.HS-S.2-GLE.2-EO.d.ii)*</w:t>
            </w:r>
          </w:p>
          <w:p w:rsidR="006546AE" w:rsidRPr="000E4928" w:rsidRDefault="00B60421" w:rsidP="00B60421">
            <w:pPr>
              <w:pStyle w:val="ListParagraph"/>
              <w:numPr>
                <w:ilvl w:val="0"/>
                <w:numId w:val="18"/>
              </w:numPr>
              <w:rPr>
                <w:rFonts w:asciiTheme="minorHAnsi" w:hAnsiTheme="minorHAnsi"/>
                <w:sz w:val="20"/>
                <w:szCs w:val="20"/>
              </w:rPr>
            </w:pPr>
            <w:r w:rsidRPr="00B60421">
              <w:rPr>
                <w:rFonts w:asciiTheme="minorHAnsi" w:hAnsiTheme="minorHAnsi"/>
                <w:sz w:val="20"/>
                <w:szCs w:val="20"/>
              </w:rPr>
              <w:t>Analyze various lending sources, service and financial institutions. PFL (MA10-GR.HS-S.2-GLE.2-EO.d.iii)*</w:t>
            </w:r>
          </w:p>
        </w:tc>
      </w:tr>
    </w:tbl>
    <w:p w:rsidR="000E4928" w:rsidRDefault="000E4928" w:rsidP="000E4928">
      <w:pPr>
        <w:ind w:left="360"/>
      </w:pPr>
      <w:r w:rsidRPr="000E4928">
        <w:rPr>
          <w:b/>
        </w:rPr>
        <w:t>* Denotes connection to Personal Financial Literacy (PFL)</w:t>
      </w:r>
    </w:p>
    <w:p w:rsidR="00B60421" w:rsidRDefault="00B60421" w:rsidP="000E4928">
      <w:pPr>
        <w:ind w:left="360"/>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B74FC3" w:rsidRPr="00D5423D" w:rsidTr="000E4928">
        <w:trPr>
          <w:trHeight w:val="654"/>
          <w:jc w:val="center"/>
        </w:trPr>
        <w:tc>
          <w:tcPr>
            <w:tcW w:w="14713" w:type="dxa"/>
            <w:gridSpan w:val="3"/>
            <w:shd w:val="clear" w:color="auto" w:fill="D9D9D9" w:themeFill="background1" w:themeFillShade="D9"/>
          </w:tcPr>
          <w:p w:rsidR="00B74FC3" w:rsidRPr="00D5423D" w:rsidRDefault="004857D5" w:rsidP="0054433A">
            <w:pPr>
              <w:ind w:left="0" w:firstLine="0"/>
              <w:rPr>
                <w:rFonts w:asciiTheme="minorHAnsi" w:hAnsiTheme="minorHAnsi"/>
                <w:sz w:val="20"/>
                <w:szCs w:val="20"/>
              </w:rPr>
            </w:pPr>
            <w:r>
              <w:br w:type="page"/>
            </w:r>
            <w:r w:rsidR="00B74FC3" w:rsidRPr="00D5423D">
              <w:rPr>
                <w:rFonts w:asciiTheme="minorHAnsi" w:hAnsiTheme="minorHAnsi"/>
                <w:b/>
                <w:sz w:val="20"/>
                <w:szCs w:val="20"/>
              </w:rPr>
              <w:t>Critical Language:</w:t>
            </w:r>
            <w:r w:rsidR="00B74FC3"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B74FC3" w:rsidRPr="00D5423D" w:rsidRDefault="00B74FC3" w:rsidP="0054433A">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B74FC3" w:rsidRPr="00D5423D" w:rsidTr="000E4928">
        <w:trPr>
          <w:trHeight w:val="654"/>
          <w:jc w:val="center"/>
        </w:trPr>
        <w:tc>
          <w:tcPr>
            <w:tcW w:w="4904" w:type="dxa"/>
            <w:gridSpan w:val="2"/>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B74FC3" w:rsidRPr="00D5423D" w:rsidRDefault="00B60421" w:rsidP="0054433A">
            <w:pPr>
              <w:ind w:left="0" w:firstLine="0"/>
              <w:rPr>
                <w:rFonts w:asciiTheme="minorHAnsi" w:hAnsiTheme="minorHAnsi"/>
                <w:i/>
                <w:sz w:val="20"/>
                <w:szCs w:val="20"/>
              </w:rPr>
            </w:pPr>
            <w:r>
              <w:rPr>
                <w:rFonts w:asciiTheme="minorHAnsi" w:hAnsiTheme="minorHAnsi"/>
                <w:i/>
                <w:sz w:val="20"/>
                <w:szCs w:val="20"/>
              </w:rPr>
              <w:t>I know how to</w:t>
            </w:r>
            <w:r w:rsidRPr="00B60421">
              <w:rPr>
                <w:rFonts w:asciiTheme="minorHAnsi" w:hAnsiTheme="minorHAnsi"/>
                <w:i/>
                <w:sz w:val="20"/>
                <w:szCs w:val="20"/>
              </w:rPr>
              <w:t xml:space="preserve"> use properties of exponents to transform an exponential equation to a logarithm.</w:t>
            </w:r>
          </w:p>
        </w:tc>
      </w:tr>
      <w:tr w:rsidR="00B74FC3" w:rsidRPr="00D5423D" w:rsidTr="00B60421">
        <w:trPr>
          <w:trHeight w:val="319"/>
          <w:jc w:val="center"/>
        </w:trPr>
        <w:tc>
          <w:tcPr>
            <w:tcW w:w="2227" w:type="dxa"/>
            <w:shd w:val="clear" w:color="auto" w:fill="D9D9D9" w:themeFill="background1" w:themeFillShade="D9"/>
          </w:tcPr>
          <w:p w:rsidR="00B74FC3" w:rsidRPr="00D5423D" w:rsidRDefault="00B74FC3" w:rsidP="0054433A">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B74FC3" w:rsidRPr="00D5423D" w:rsidRDefault="00B60421" w:rsidP="0054433A">
            <w:pPr>
              <w:ind w:left="0" w:firstLine="0"/>
              <w:rPr>
                <w:rFonts w:asciiTheme="minorHAnsi" w:hAnsiTheme="minorHAnsi"/>
                <w:sz w:val="20"/>
                <w:szCs w:val="20"/>
              </w:rPr>
            </w:pPr>
            <w:r>
              <w:rPr>
                <w:rFonts w:asciiTheme="minorHAnsi" w:hAnsiTheme="minorHAnsi"/>
                <w:sz w:val="20"/>
                <w:szCs w:val="20"/>
              </w:rPr>
              <w:t>G</w:t>
            </w:r>
            <w:r w:rsidRPr="00B60421">
              <w:rPr>
                <w:rFonts w:asciiTheme="minorHAnsi" w:hAnsiTheme="minorHAnsi"/>
                <w:sz w:val="20"/>
                <w:szCs w:val="20"/>
              </w:rPr>
              <w:t>raph, interpret, analyze, evaluate, solve, crate, formulas, equivalent, exponents, finite, growth, decay</w:t>
            </w:r>
          </w:p>
        </w:tc>
      </w:tr>
      <w:tr w:rsidR="00B74FC3" w:rsidRPr="00D5423D" w:rsidTr="00B60421">
        <w:trPr>
          <w:trHeight w:val="589"/>
          <w:jc w:val="center"/>
        </w:trPr>
        <w:tc>
          <w:tcPr>
            <w:tcW w:w="2227" w:type="dxa"/>
            <w:shd w:val="clear" w:color="auto" w:fill="D9D9D9" w:themeFill="background1" w:themeFillShade="D9"/>
          </w:tcPr>
          <w:p w:rsidR="00B74FC3" w:rsidRPr="00D5423D" w:rsidRDefault="00B74FC3" w:rsidP="0054433A">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B74FC3" w:rsidRPr="00D5423D" w:rsidRDefault="00B60421" w:rsidP="0054433A">
            <w:pPr>
              <w:ind w:left="0" w:firstLine="0"/>
              <w:rPr>
                <w:rFonts w:asciiTheme="minorHAnsi" w:hAnsiTheme="minorHAnsi"/>
                <w:sz w:val="20"/>
                <w:szCs w:val="20"/>
              </w:rPr>
            </w:pPr>
            <w:r>
              <w:rPr>
                <w:rFonts w:asciiTheme="minorHAnsi" w:hAnsiTheme="minorHAnsi"/>
                <w:sz w:val="20"/>
                <w:szCs w:val="20"/>
              </w:rPr>
              <w:t>L</w:t>
            </w:r>
            <w:r w:rsidRPr="00B60421">
              <w:rPr>
                <w:rFonts w:asciiTheme="minorHAnsi" w:hAnsiTheme="minorHAnsi"/>
                <w:sz w:val="20"/>
                <w:szCs w:val="20"/>
              </w:rPr>
              <w:t>ogarithms, exponential functions, growth, properties of exponents, properties of operations, expressions, geometric series, inverse functions, intercepts, end behavior, geometric sequence, explicit, recursive, discrete, continuous, derive, common ratio</w:t>
            </w:r>
          </w:p>
        </w:tc>
      </w:tr>
    </w:tbl>
    <w:p w:rsidR="00787C60" w:rsidRDefault="00787C60">
      <w:pPr>
        <w:ind w:left="0" w:firstLine="0"/>
        <w:rPr>
          <w:rFonts w:asciiTheme="minorHAnsi" w:hAnsiTheme="minorHAnsi"/>
          <w:b/>
          <w:sz w:val="20"/>
          <w:szCs w:val="20"/>
        </w:rPr>
      </w:pPr>
    </w:p>
    <w:p w:rsidR="00787C60" w:rsidRDefault="00787C60">
      <w:pPr>
        <w:ind w:left="0" w:firstLine="0"/>
        <w:rPr>
          <w:rFonts w:asciiTheme="minorHAnsi" w:hAnsiTheme="minorHAnsi"/>
          <w:b/>
          <w:sz w:val="20"/>
          <w:szCs w:val="20"/>
        </w:rPr>
      </w:pPr>
      <w:r>
        <w:rPr>
          <w:rFonts w:asciiTheme="minorHAnsi" w:hAnsiTheme="minorHAnsi"/>
          <w:b/>
          <w:sz w:val="20"/>
          <w:szCs w:val="20"/>
        </w:rPr>
        <w:br w:type="page"/>
      </w:r>
    </w:p>
    <w:p w:rsidR="00865C9B" w:rsidRDefault="00865C9B">
      <w:pPr>
        <w:ind w:left="0" w:firstLine="0"/>
        <w:rPr>
          <w:rFonts w:asciiTheme="minorHAnsi" w:hAnsiTheme="minorHAnsi"/>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E6382" w:rsidRPr="008E638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E6382" w:rsidRPr="008E6382" w:rsidRDefault="008E6382" w:rsidP="008E6382">
            <w:pPr>
              <w:ind w:left="0" w:firstLine="0"/>
              <w:rPr>
                <w:rFonts w:eastAsia="Times New Roman"/>
                <w:b/>
                <w:bCs/>
                <w:color w:val="000000"/>
                <w:sz w:val="24"/>
                <w:szCs w:val="24"/>
              </w:rPr>
            </w:pPr>
            <w:r w:rsidRPr="008E6382">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E6382" w:rsidRPr="008E6382" w:rsidRDefault="00B60421" w:rsidP="000105F4">
            <w:pPr>
              <w:ind w:left="0" w:firstLine="0"/>
              <w:rPr>
                <w:rFonts w:eastAsia="Times New Roman"/>
                <w:b/>
                <w:bCs/>
                <w:color w:val="000000"/>
                <w:sz w:val="20"/>
                <w:szCs w:val="20"/>
              </w:rPr>
            </w:pPr>
            <w:r w:rsidRPr="00B60421">
              <w:rPr>
                <w:rFonts w:eastAsia="Times New Roman"/>
                <w:bCs/>
                <w:color w:val="000000"/>
                <w:sz w:val="20"/>
                <w:szCs w:val="20"/>
              </w:rPr>
              <w:t>This unit focuses on the exponential functions that are embedded in our everyday financial lives. Students explore credit card debt, interest rates, and the time it takes for investments to double in value. As they explore these topics, they are motivated to solve exponential equations, necessitating the introduction of logarithms. The students become fluent in rewriting expressions using logarithms and in solving for unknown variables in the exponent using logarithms. In addition, the students explore continuously compounded interest and discover one of the most important numbers in mathematics, e.</w:t>
            </w:r>
          </w:p>
        </w:tc>
      </w:tr>
      <w:tr w:rsidR="008E6382" w:rsidRPr="008E6382">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8E6382" w:rsidRPr="008E6382" w:rsidRDefault="00865C9B" w:rsidP="00865C9B">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8E6382" w:rsidRPr="008E6382">
        <w:tc>
          <w:tcPr>
            <w:tcW w:w="1989" w:type="dxa"/>
            <w:tcBorders>
              <w:top w:val="nil"/>
              <w:left w:val="single" w:sz="4" w:space="0" w:color="auto"/>
              <w:bottom w:val="single" w:sz="4" w:space="0" w:color="auto"/>
              <w:right w:val="single" w:sz="4" w:space="0" w:color="auto"/>
            </w:tcBorders>
            <w:shd w:val="clear" w:color="000000" w:fill="D8D8D8"/>
            <w:vAlign w:val="center"/>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B60421" w:rsidP="00865C9B">
            <w:pPr>
              <w:ind w:left="288" w:hanging="288"/>
              <w:rPr>
                <w:rFonts w:eastAsia="Times New Roman"/>
                <w:color w:val="000000"/>
                <w:sz w:val="20"/>
                <w:szCs w:val="20"/>
              </w:rPr>
            </w:pPr>
            <w:r w:rsidRPr="00B60421">
              <w:rPr>
                <w:rFonts w:eastAsia="Times New Roman"/>
                <w:color w:val="000000"/>
                <w:sz w:val="20"/>
                <w:szCs w:val="20"/>
              </w:rPr>
              <w:t>Logarithms, the inverse of exponential functions, provide a mechanism for transforming and solving exponential functions.</w:t>
            </w:r>
          </w:p>
        </w:tc>
      </w:tr>
      <w:tr w:rsidR="008E6382" w:rsidRPr="008E6382">
        <w:tc>
          <w:tcPr>
            <w:tcW w:w="1989" w:type="dxa"/>
            <w:vMerge w:val="restart"/>
            <w:tcBorders>
              <w:top w:val="nil"/>
              <w:left w:val="single" w:sz="4" w:space="0" w:color="auto"/>
              <w:right w:val="single" w:sz="4" w:space="0" w:color="auto"/>
            </w:tcBorders>
            <w:shd w:val="clear" w:color="000000" w:fill="D8D8D8"/>
            <w:vAlign w:val="center"/>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B60421" w:rsidP="00865C9B">
            <w:pPr>
              <w:ind w:left="288" w:hanging="288"/>
              <w:rPr>
                <w:rFonts w:eastAsia="Times New Roman"/>
                <w:color w:val="000000"/>
                <w:sz w:val="20"/>
                <w:szCs w:val="20"/>
              </w:rPr>
            </w:pPr>
            <w:r w:rsidRPr="00B60421">
              <w:rPr>
                <w:rFonts w:eastAsia="Times New Roman"/>
                <w:color w:val="000000"/>
                <w:sz w:val="20"/>
                <w:szCs w:val="20"/>
              </w:rPr>
              <w:t>Mathematicians derive exponential functions to model exponential growth.</w:t>
            </w:r>
          </w:p>
        </w:tc>
      </w:tr>
      <w:tr w:rsidR="008E6382" w:rsidRPr="008E6382">
        <w:tc>
          <w:tcPr>
            <w:tcW w:w="1989" w:type="dxa"/>
            <w:vMerge/>
            <w:tcBorders>
              <w:left w:val="single" w:sz="4" w:space="0" w:color="auto"/>
              <w:right w:val="single" w:sz="4" w:space="0" w:color="auto"/>
            </w:tcBorders>
            <w:vAlign w:val="center"/>
          </w:tcPr>
          <w:p w:rsidR="008E6382" w:rsidRPr="008E6382" w:rsidRDefault="008E6382" w:rsidP="008E6382">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E6382" w:rsidRPr="008E6382" w:rsidRDefault="00B60421" w:rsidP="00865C9B">
            <w:pPr>
              <w:ind w:left="288" w:hanging="288"/>
              <w:rPr>
                <w:rFonts w:eastAsia="Times New Roman"/>
                <w:color w:val="000000"/>
                <w:sz w:val="20"/>
                <w:szCs w:val="20"/>
              </w:rPr>
            </w:pPr>
            <w:r w:rsidRPr="00B60421">
              <w:rPr>
                <w:rFonts w:eastAsia="Times New Roman"/>
                <w:color w:val="000000"/>
                <w:sz w:val="20"/>
                <w:szCs w:val="20"/>
              </w:rPr>
              <w:t>Properties of exponents and operations can transform expressions for exponential functions to facilitate interpretation of the quantities represented by the expression.</w:t>
            </w:r>
          </w:p>
        </w:tc>
      </w:tr>
    </w:tbl>
    <w:p w:rsidR="008E6382" w:rsidRPr="00497AA3" w:rsidRDefault="008E6382" w:rsidP="008E6382">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E6382" w:rsidRPr="008E6382">
        <w:tc>
          <w:tcPr>
            <w:tcW w:w="14400" w:type="dxa"/>
            <w:gridSpan w:val="2"/>
            <w:shd w:val="clear" w:color="000000" w:fill="D8D8D8"/>
          </w:tcPr>
          <w:p w:rsidR="008E6382" w:rsidRPr="008E6382" w:rsidRDefault="008E6382" w:rsidP="008E6382">
            <w:pPr>
              <w:ind w:left="0" w:firstLine="0"/>
              <w:rPr>
                <w:rFonts w:eastAsia="Times New Roman"/>
                <w:color w:val="000000"/>
                <w:sz w:val="24"/>
                <w:szCs w:val="24"/>
              </w:rPr>
            </w:pPr>
            <w:r w:rsidRPr="008E6382">
              <w:rPr>
                <w:b/>
                <w:sz w:val="24"/>
                <w:szCs w:val="24"/>
              </w:rPr>
              <w:t xml:space="preserve">Performance Assessment: </w:t>
            </w:r>
            <w:r w:rsidRPr="008E6382">
              <w:rPr>
                <w:i/>
                <w:sz w:val="24"/>
                <w:szCs w:val="24"/>
              </w:rPr>
              <w:t>The capstone/summative assessment for this unit.</w:t>
            </w:r>
          </w:p>
        </w:tc>
      </w:tr>
      <w:tr w:rsidR="008E6382" w:rsidRPr="008E6382">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 xml:space="preserve">Claims: </w:t>
            </w:r>
          </w:p>
          <w:p w:rsidR="008E6382" w:rsidRPr="008E6382" w:rsidRDefault="008E6382" w:rsidP="008E6382">
            <w:pPr>
              <w:ind w:left="0" w:firstLine="0"/>
              <w:rPr>
                <w:rFonts w:eastAsia="Times New Roman"/>
                <w:bCs/>
                <w:color w:val="000000"/>
                <w:sz w:val="16"/>
                <w:szCs w:val="16"/>
              </w:rPr>
            </w:pPr>
            <w:r w:rsidRPr="008E6382">
              <w:rPr>
                <w:rFonts w:eastAsia="Times New Roman"/>
                <w:bCs/>
                <w:color w:val="000000"/>
                <w:sz w:val="16"/>
                <w:szCs w:val="16"/>
              </w:rPr>
              <w:t>(Key generalization(s) to be mastered and demonstrated through the capstone assessment.)</w:t>
            </w:r>
          </w:p>
        </w:tc>
        <w:tc>
          <w:tcPr>
            <w:tcW w:w="10796" w:type="dxa"/>
            <w:shd w:val="clear" w:color="auto" w:fill="auto"/>
          </w:tcPr>
          <w:p w:rsidR="00497AA3" w:rsidRPr="008E6382" w:rsidRDefault="009F6A29" w:rsidP="005E2724">
            <w:pPr>
              <w:ind w:left="288" w:hanging="288"/>
              <w:rPr>
                <w:rFonts w:eastAsia="Times New Roman"/>
                <w:color w:val="000000"/>
                <w:sz w:val="20"/>
                <w:szCs w:val="20"/>
              </w:rPr>
            </w:pPr>
            <w:r w:rsidRPr="009F6A29">
              <w:rPr>
                <w:rFonts w:eastAsia="Times New Roman"/>
                <w:color w:val="000000"/>
                <w:sz w:val="20"/>
                <w:szCs w:val="20"/>
              </w:rPr>
              <w:t>Logarithms, the inverse of exponential functions, provide a mechanism for transforming and solving exponential functions.</w:t>
            </w:r>
          </w:p>
        </w:tc>
      </w:tr>
      <w:tr w:rsidR="008E6382" w:rsidRPr="008E6382">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Stimulus Material:</w:t>
            </w:r>
          </w:p>
          <w:p w:rsidR="008E6382" w:rsidRPr="008E6382" w:rsidRDefault="008E6382" w:rsidP="008E6382">
            <w:pPr>
              <w:ind w:left="0" w:firstLine="0"/>
              <w:rPr>
                <w:rFonts w:eastAsia="Times New Roman"/>
                <w:bCs/>
                <w:color w:val="000000"/>
                <w:sz w:val="20"/>
                <w:szCs w:val="20"/>
              </w:rPr>
            </w:pPr>
            <w:r w:rsidRPr="008E6382">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9F6A29" w:rsidRPr="009F6A29" w:rsidRDefault="009F6A29" w:rsidP="009F6A29">
            <w:pPr>
              <w:ind w:left="347"/>
              <w:rPr>
                <w:rFonts w:eastAsia="Times New Roman"/>
                <w:color w:val="000000"/>
                <w:sz w:val="20"/>
                <w:szCs w:val="20"/>
              </w:rPr>
            </w:pPr>
            <w:r w:rsidRPr="009F6A29">
              <w:rPr>
                <w:rFonts w:eastAsia="Times New Roman"/>
                <w:color w:val="000000"/>
                <w:sz w:val="20"/>
                <w:szCs w:val="20"/>
              </w:rPr>
              <w:t xml:space="preserve">You would like to start a small business in your town selling handmade fleece clothing. In order to start the business, you will need to take out a loan of $200,000 (at 4% interest) to purchase equipment and supplies.  However, the bank would like to see that you will be successful before giving you the loan. </w:t>
            </w:r>
          </w:p>
          <w:p w:rsidR="009F6A29" w:rsidRPr="009F6A29" w:rsidRDefault="009F6A29" w:rsidP="009F6A29">
            <w:pPr>
              <w:ind w:left="347"/>
              <w:rPr>
                <w:rFonts w:eastAsia="Times New Roman"/>
                <w:color w:val="000000"/>
                <w:sz w:val="20"/>
                <w:szCs w:val="20"/>
              </w:rPr>
            </w:pPr>
          </w:p>
          <w:p w:rsidR="009F6A29" w:rsidRPr="009F6A29" w:rsidRDefault="009F6A29" w:rsidP="009F6A29">
            <w:pPr>
              <w:ind w:left="347"/>
              <w:rPr>
                <w:rFonts w:eastAsia="Times New Roman"/>
                <w:color w:val="000000"/>
                <w:sz w:val="20"/>
                <w:szCs w:val="20"/>
              </w:rPr>
            </w:pPr>
            <w:r w:rsidRPr="009F6A29">
              <w:rPr>
                <w:rFonts w:eastAsia="Times New Roman"/>
                <w:color w:val="000000"/>
                <w:sz w:val="20"/>
                <w:szCs w:val="20"/>
              </w:rPr>
              <w:t xml:space="preserve">Specifically, the bank would like to see a projection of your expected profit. Your current estimate is that you will make $5000 in revenue each month with $3000 in expenses (not including your loan payment).  You expect that your revenue could grow between 3% and 10% each year over the next decade while your expenses could grow between 1% and 5%. You need to model your profit for various scenarios of growth in revenue and expenses. In addition, you need to propose to the bank how long you would like the term of the loan to be (anywhere from 5 to 30 years) and factor how much this will cost into your profit projection. Remember, what you have left for profit is what you will live on. If you are only making $100 in profit each month, you must live on $100 a month. </w:t>
            </w:r>
          </w:p>
          <w:p w:rsidR="009F6A29" w:rsidRPr="009F6A29" w:rsidRDefault="009F6A29" w:rsidP="009F6A29">
            <w:pPr>
              <w:ind w:left="347"/>
              <w:rPr>
                <w:rFonts w:eastAsia="Times New Roman"/>
                <w:color w:val="000000"/>
                <w:sz w:val="20"/>
                <w:szCs w:val="20"/>
              </w:rPr>
            </w:pPr>
          </w:p>
          <w:p w:rsidR="009F6A29" w:rsidRPr="009F6A29" w:rsidRDefault="009F6A29" w:rsidP="009F6A29">
            <w:pPr>
              <w:ind w:left="347"/>
              <w:rPr>
                <w:rFonts w:eastAsia="Times New Roman"/>
                <w:color w:val="000000"/>
                <w:sz w:val="20"/>
                <w:szCs w:val="20"/>
              </w:rPr>
            </w:pPr>
            <w:r w:rsidRPr="009F6A29">
              <w:rPr>
                <w:rFonts w:eastAsia="Times New Roman"/>
                <w:color w:val="000000"/>
                <w:sz w:val="20"/>
                <w:szCs w:val="20"/>
              </w:rPr>
              <w:t xml:space="preserve">Your business will need a checking account through which all of your money will flow. You will also need a credit card in order to cover expenses that come up suddenly. Please include these in your business plan as well. </w:t>
            </w:r>
          </w:p>
          <w:p w:rsidR="009F6A29" w:rsidRPr="009F6A29" w:rsidRDefault="009F6A29" w:rsidP="009F6A29">
            <w:pPr>
              <w:ind w:left="347"/>
              <w:rPr>
                <w:rFonts w:eastAsia="Times New Roman"/>
                <w:color w:val="000000"/>
                <w:sz w:val="20"/>
                <w:szCs w:val="20"/>
              </w:rPr>
            </w:pPr>
          </w:p>
          <w:p w:rsidR="00F73DD0" w:rsidRPr="008E6382" w:rsidRDefault="009F6A29" w:rsidP="009F6A29">
            <w:pPr>
              <w:ind w:left="347"/>
              <w:rPr>
                <w:rFonts w:eastAsia="Times New Roman"/>
                <w:color w:val="000000"/>
                <w:sz w:val="20"/>
                <w:szCs w:val="20"/>
              </w:rPr>
            </w:pPr>
            <w:r w:rsidRPr="009F6A29">
              <w:rPr>
                <w:rFonts w:eastAsia="Times New Roman"/>
                <w:color w:val="000000"/>
                <w:sz w:val="20"/>
                <w:szCs w:val="20"/>
              </w:rPr>
              <w:t>You job is to put together a business plan with all of the above information so that the bank can approve your loan and you can get your business up and running.</w:t>
            </w:r>
          </w:p>
        </w:tc>
      </w:tr>
      <w:tr w:rsidR="008E6382" w:rsidRPr="008E6382">
        <w:trPr>
          <w:trHeight w:val="773"/>
        </w:trPr>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t>Product/Evidence:</w:t>
            </w:r>
          </w:p>
          <w:p w:rsidR="008E6382" w:rsidRPr="008E6382" w:rsidRDefault="008E6382" w:rsidP="008E6382">
            <w:pPr>
              <w:ind w:left="0" w:firstLine="0"/>
              <w:rPr>
                <w:rFonts w:eastAsia="Times New Roman"/>
                <w:bCs/>
                <w:color w:val="000000"/>
                <w:sz w:val="16"/>
                <w:szCs w:val="16"/>
              </w:rPr>
            </w:pPr>
            <w:r w:rsidRPr="008E6382">
              <w:rPr>
                <w:rFonts w:eastAsia="Times New Roman"/>
                <w:bCs/>
                <w:color w:val="000000"/>
                <w:sz w:val="16"/>
                <w:szCs w:val="16"/>
              </w:rPr>
              <w:t>(Expected product from students)</w:t>
            </w:r>
          </w:p>
        </w:tc>
        <w:tc>
          <w:tcPr>
            <w:tcW w:w="10796" w:type="dxa"/>
            <w:shd w:val="clear" w:color="auto" w:fill="auto"/>
          </w:tcPr>
          <w:p w:rsidR="009F6A29" w:rsidRPr="009F6A29" w:rsidRDefault="009F6A29" w:rsidP="009F6A29">
            <w:pPr>
              <w:ind w:left="347"/>
              <w:rPr>
                <w:rFonts w:eastAsia="Times New Roman"/>
                <w:color w:val="000000"/>
                <w:sz w:val="20"/>
                <w:szCs w:val="20"/>
              </w:rPr>
            </w:pPr>
            <w:r w:rsidRPr="009F6A29">
              <w:rPr>
                <w:rFonts w:eastAsia="Times New Roman"/>
                <w:color w:val="000000"/>
                <w:sz w:val="20"/>
                <w:szCs w:val="20"/>
              </w:rPr>
              <w:t xml:space="preserve">Students will produce a business plan that includes the following: </w:t>
            </w:r>
          </w:p>
          <w:p w:rsidR="009F6A29" w:rsidRPr="009F6A29" w:rsidRDefault="009F6A29" w:rsidP="009F6A29">
            <w:pPr>
              <w:ind w:left="347"/>
              <w:rPr>
                <w:rFonts w:eastAsia="Times New Roman"/>
                <w:color w:val="000000"/>
                <w:sz w:val="20"/>
                <w:szCs w:val="20"/>
              </w:rPr>
            </w:pPr>
            <w:r w:rsidRPr="009F6A29">
              <w:rPr>
                <w:rFonts w:eastAsia="Times New Roman"/>
                <w:color w:val="000000"/>
                <w:sz w:val="20"/>
                <w:szCs w:val="20"/>
              </w:rPr>
              <w:t>1.</w:t>
            </w:r>
            <w:r w:rsidRPr="009F6A29">
              <w:rPr>
                <w:rFonts w:eastAsia="Times New Roman"/>
                <w:color w:val="000000"/>
                <w:sz w:val="20"/>
                <w:szCs w:val="20"/>
              </w:rPr>
              <w:tab/>
              <w:t xml:space="preserve">A choice of a business credit card and an explanation of why that was the best business credit card to choose, which should include information about both APR and fees. </w:t>
            </w:r>
          </w:p>
          <w:p w:rsidR="009F6A29" w:rsidRPr="009F6A29" w:rsidRDefault="009F6A29" w:rsidP="009F6A29">
            <w:pPr>
              <w:ind w:left="347"/>
              <w:rPr>
                <w:rFonts w:eastAsia="Times New Roman"/>
                <w:color w:val="000000"/>
                <w:sz w:val="20"/>
                <w:szCs w:val="20"/>
              </w:rPr>
            </w:pPr>
            <w:r w:rsidRPr="009F6A29">
              <w:rPr>
                <w:rFonts w:eastAsia="Times New Roman"/>
                <w:color w:val="000000"/>
                <w:sz w:val="20"/>
                <w:szCs w:val="20"/>
              </w:rPr>
              <w:t>2.</w:t>
            </w:r>
            <w:r w:rsidRPr="009F6A29">
              <w:rPr>
                <w:rFonts w:eastAsia="Times New Roman"/>
                <w:color w:val="000000"/>
                <w:sz w:val="20"/>
                <w:szCs w:val="20"/>
              </w:rPr>
              <w:tab/>
              <w:t xml:space="preserve">A choice of a business checking account from a local bank and an explanation of why that was the best business checking </w:t>
            </w:r>
            <w:r w:rsidRPr="009F6A29">
              <w:rPr>
                <w:rFonts w:eastAsia="Times New Roman"/>
                <w:color w:val="000000"/>
                <w:sz w:val="20"/>
                <w:szCs w:val="20"/>
              </w:rPr>
              <w:lastRenderedPageBreak/>
              <w:t>account to choose, which should include information about fees and any interest earned.</w:t>
            </w:r>
          </w:p>
          <w:p w:rsidR="009F6A29" w:rsidRPr="009F6A29" w:rsidRDefault="009F6A29" w:rsidP="009F6A29">
            <w:pPr>
              <w:ind w:left="347"/>
              <w:rPr>
                <w:rFonts w:eastAsia="Times New Roman"/>
                <w:color w:val="000000"/>
                <w:sz w:val="20"/>
                <w:szCs w:val="20"/>
              </w:rPr>
            </w:pPr>
            <w:r w:rsidRPr="009F6A29">
              <w:rPr>
                <w:rFonts w:eastAsia="Times New Roman"/>
                <w:color w:val="000000"/>
                <w:sz w:val="20"/>
                <w:szCs w:val="20"/>
              </w:rPr>
              <w:t>3.</w:t>
            </w:r>
            <w:r w:rsidRPr="009F6A29">
              <w:rPr>
                <w:rFonts w:eastAsia="Times New Roman"/>
                <w:color w:val="000000"/>
                <w:sz w:val="20"/>
                <w:szCs w:val="20"/>
              </w:rPr>
              <w:tab/>
              <w:t>A term for the loan and corresponding calculations for how much the loan will cost to pay back in total and how much it will cost you each month.</w:t>
            </w:r>
          </w:p>
          <w:p w:rsidR="009F6A29" w:rsidRPr="009F6A29" w:rsidRDefault="009F6A29" w:rsidP="009F6A29">
            <w:pPr>
              <w:ind w:left="347"/>
              <w:rPr>
                <w:rFonts w:eastAsia="Times New Roman"/>
                <w:color w:val="000000"/>
                <w:sz w:val="20"/>
                <w:szCs w:val="20"/>
              </w:rPr>
            </w:pPr>
            <w:r w:rsidRPr="009F6A29">
              <w:rPr>
                <w:rFonts w:eastAsia="Times New Roman"/>
                <w:color w:val="000000"/>
                <w:sz w:val="20"/>
                <w:szCs w:val="20"/>
              </w:rPr>
              <w:t>4.</w:t>
            </w:r>
            <w:r w:rsidRPr="009F6A29">
              <w:rPr>
                <w:rFonts w:eastAsia="Times New Roman"/>
                <w:color w:val="000000"/>
                <w:sz w:val="20"/>
                <w:szCs w:val="20"/>
              </w:rPr>
              <w:tab/>
              <w:t>A worst-case projection that determines when your business might start to lose money, students will need to setup exponential functions and use logarithms to determine the details of this projection, unless using online calculator tools.</w:t>
            </w:r>
          </w:p>
          <w:p w:rsidR="009F6A29" w:rsidRPr="009F6A29" w:rsidRDefault="009F6A29" w:rsidP="009F6A29">
            <w:pPr>
              <w:ind w:left="347"/>
              <w:rPr>
                <w:rFonts w:eastAsia="Times New Roman"/>
                <w:color w:val="000000"/>
                <w:sz w:val="20"/>
                <w:szCs w:val="20"/>
              </w:rPr>
            </w:pPr>
            <w:r w:rsidRPr="009F6A29">
              <w:rPr>
                <w:rFonts w:eastAsia="Times New Roman"/>
                <w:color w:val="000000"/>
                <w:sz w:val="20"/>
                <w:szCs w:val="20"/>
              </w:rPr>
              <w:t>5.</w:t>
            </w:r>
            <w:r w:rsidRPr="009F6A29">
              <w:rPr>
                <w:rFonts w:eastAsia="Times New Roman"/>
                <w:color w:val="000000"/>
                <w:sz w:val="20"/>
                <w:szCs w:val="20"/>
              </w:rPr>
              <w:tab/>
              <w:t xml:space="preserve">A best-case projection that determines when your business will start to make $20,000 per month. </w:t>
            </w:r>
          </w:p>
          <w:p w:rsidR="008E6382" w:rsidRPr="008E6382" w:rsidRDefault="009F6A29" w:rsidP="009F6A29">
            <w:pPr>
              <w:ind w:left="347"/>
              <w:rPr>
                <w:rFonts w:eastAsia="Times New Roman"/>
                <w:color w:val="000000"/>
                <w:sz w:val="20"/>
                <w:szCs w:val="20"/>
              </w:rPr>
            </w:pPr>
            <w:r w:rsidRPr="009F6A29">
              <w:rPr>
                <w:rFonts w:eastAsia="Times New Roman"/>
                <w:color w:val="000000"/>
                <w:sz w:val="20"/>
                <w:szCs w:val="20"/>
              </w:rPr>
              <w:t>6.</w:t>
            </w:r>
            <w:r w:rsidRPr="009F6A29">
              <w:rPr>
                <w:rFonts w:eastAsia="Times New Roman"/>
                <w:color w:val="000000"/>
                <w:sz w:val="20"/>
                <w:szCs w:val="20"/>
              </w:rPr>
              <w:tab/>
              <w:t>A middle-ground projection that shows what the most likely growth for your business will be.</w:t>
            </w:r>
          </w:p>
        </w:tc>
      </w:tr>
      <w:tr w:rsidR="008E6382" w:rsidRPr="008E6382">
        <w:trPr>
          <w:trHeight w:val="78"/>
        </w:trPr>
        <w:tc>
          <w:tcPr>
            <w:tcW w:w="3604" w:type="dxa"/>
            <w:shd w:val="clear" w:color="000000" w:fill="D8D8D8"/>
          </w:tcPr>
          <w:p w:rsidR="008E6382" w:rsidRPr="008E6382" w:rsidRDefault="008E6382" w:rsidP="008E6382">
            <w:pPr>
              <w:ind w:left="0" w:firstLine="0"/>
              <w:rPr>
                <w:rFonts w:eastAsia="Times New Roman"/>
                <w:b/>
                <w:bCs/>
                <w:color w:val="000000"/>
                <w:sz w:val="20"/>
                <w:szCs w:val="20"/>
              </w:rPr>
            </w:pPr>
            <w:r w:rsidRPr="008E6382">
              <w:rPr>
                <w:rFonts w:eastAsia="Times New Roman"/>
                <w:b/>
                <w:bCs/>
                <w:color w:val="000000"/>
                <w:sz w:val="20"/>
                <w:szCs w:val="20"/>
              </w:rPr>
              <w:lastRenderedPageBreak/>
              <w:t>Differentiation:</w:t>
            </w:r>
          </w:p>
          <w:p w:rsidR="008E6382" w:rsidRPr="008E6382" w:rsidRDefault="008E6382" w:rsidP="008E6382">
            <w:pPr>
              <w:ind w:left="0" w:firstLine="0"/>
              <w:rPr>
                <w:rFonts w:eastAsia="Times New Roman"/>
                <w:bCs/>
                <w:color w:val="000000"/>
                <w:sz w:val="20"/>
                <w:szCs w:val="20"/>
              </w:rPr>
            </w:pPr>
            <w:r w:rsidRPr="008E6382">
              <w:rPr>
                <w:rFonts w:eastAsia="Times New Roman"/>
                <w:bCs/>
                <w:color w:val="000000"/>
                <w:sz w:val="16"/>
                <w:szCs w:val="20"/>
              </w:rPr>
              <w:t>(Multiple modes for student expression)</w:t>
            </w:r>
          </w:p>
        </w:tc>
        <w:tc>
          <w:tcPr>
            <w:tcW w:w="10796" w:type="dxa"/>
            <w:shd w:val="clear" w:color="auto" w:fill="auto"/>
          </w:tcPr>
          <w:p w:rsidR="009F6A29" w:rsidRPr="009F6A29" w:rsidRDefault="009F6A29" w:rsidP="009F6A29">
            <w:pPr>
              <w:ind w:left="0" w:firstLine="0"/>
              <w:rPr>
                <w:sz w:val="20"/>
              </w:rPr>
            </w:pPr>
            <w:r w:rsidRPr="009F6A29">
              <w:rPr>
                <w:sz w:val="20"/>
              </w:rPr>
              <w:t xml:space="preserve">Students can express their interpretations verbally through a video, presentation, or infographics. </w:t>
            </w:r>
          </w:p>
          <w:p w:rsidR="009F6A29" w:rsidRPr="009F6A29" w:rsidRDefault="009F6A29" w:rsidP="009F6A29">
            <w:pPr>
              <w:ind w:left="0" w:firstLine="0"/>
              <w:rPr>
                <w:sz w:val="20"/>
              </w:rPr>
            </w:pPr>
            <w:r w:rsidRPr="009F6A29">
              <w:rPr>
                <w:sz w:val="20"/>
              </w:rPr>
              <w:t xml:space="preserve">Students can work in collaborative groups on the project building on one another’s strengths. </w:t>
            </w:r>
          </w:p>
          <w:p w:rsidR="00F73DD0" w:rsidRPr="008E6382" w:rsidRDefault="009F6A29" w:rsidP="009F6A29">
            <w:pPr>
              <w:ind w:left="288" w:hanging="288"/>
              <w:rPr>
                <w:rFonts w:eastAsia="Times New Roman"/>
                <w:color w:val="000000"/>
                <w:sz w:val="20"/>
                <w:szCs w:val="20"/>
              </w:rPr>
            </w:pPr>
            <w:r w:rsidRPr="009F6A29">
              <w:rPr>
                <w:sz w:val="20"/>
              </w:rPr>
              <w:t>Students can extend the analysis to examine what types of insurance might be necessary to purchase in order to transfer or minimize the risks associated with starting a small business.</w:t>
            </w:r>
          </w:p>
        </w:tc>
      </w:tr>
    </w:tbl>
    <w:p w:rsidR="00865C9B" w:rsidRPr="008E6382" w:rsidRDefault="00865C9B" w:rsidP="008E638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E6382" w:rsidRPr="008E6382">
        <w:tc>
          <w:tcPr>
            <w:tcW w:w="14400" w:type="dxa"/>
            <w:gridSpan w:val="2"/>
            <w:shd w:val="clear" w:color="auto" w:fill="BFBFBF"/>
            <w:noWrap/>
          </w:tcPr>
          <w:p w:rsidR="008E6382" w:rsidRPr="008E6382" w:rsidRDefault="008E6382" w:rsidP="008E6382">
            <w:pPr>
              <w:ind w:left="0" w:firstLine="0"/>
              <w:rPr>
                <w:b/>
                <w:sz w:val="24"/>
                <w:szCs w:val="24"/>
              </w:rPr>
            </w:pPr>
            <w:r w:rsidRPr="008E6382">
              <w:rPr>
                <w:b/>
                <w:sz w:val="24"/>
                <w:szCs w:val="24"/>
              </w:rPr>
              <w:t>Texts for independent reading or for class read aloud to support the content</w:t>
            </w:r>
          </w:p>
        </w:tc>
      </w:tr>
      <w:tr w:rsidR="008E6382" w:rsidRPr="008E6382">
        <w:tc>
          <w:tcPr>
            <w:tcW w:w="7200" w:type="dxa"/>
            <w:shd w:val="clear" w:color="auto" w:fill="BFBFBF"/>
            <w:noWrap/>
          </w:tcPr>
          <w:p w:rsidR="008E6382" w:rsidRPr="008E6382" w:rsidRDefault="008E6382" w:rsidP="008E6382">
            <w:pPr>
              <w:ind w:left="0" w:firstLine="0"/>
              <w:jc w:val="center"/>
              <w:rPr>
                <w:b/>
                <w:sz w:val="20"/>
                <w:szCs w:val="20"/>
              </w:rPr>
            </w:pPr>
            <w:r w:rsidRPr="008E6382">
              <w:rPr>
                <w:b/>
                <w:sz w:val="20"/>
                <w:szCs w:val="20"/>
              </w:rPr>
              <w:t>Informational/Non-Fiction</w:t>
            </w:r>
          </w:p>
        </w:tc>
        <w:tc>
          <w:tcPr>
            <w:tcW w:w="7200" w:type="dxa"/>
            <w:shd w:val="clear" w:color="auto" w:fill="BFBFBF"/>
            <w:noWrap/>
          </w:tcPr>
          <w:p w:rsidR="008E6382" w:rsidRPr="008E6382" w:rsidRDefault="008E6382" w:rsidP="008E6382">
            <w:pPr>
              <w:ind w:left="0" w:firstLine="0"/>
              <w:jc w:val="center"/>
              <w:rPr>
                <w:b/>
                <w:i/>
                <w:sz w:val="20"/>
                <w:szCs w:val="20"/>
              </w:rPr>
            </w:pPr>
            <w:r w:rsidRPr="008E6382">
              <w:rPr>
                <w:b/>
                <w:sz w:val="20"/>
                <w:szCs w:val="20"/>
              </w:rPr>
              <w:t>Fiction</w:t>
            </w:r>
          </w:p>
        </w:tc>
      </w:tr>
      <w:tr w:rsidR="008E6382" w:rsidRPr="008E6382">
        <w:tc>
          <w:tcPr>
            <w:tcW w:w="7200" w:type="dxa"/>
            <w:shd w:val="clear" w:color="auto" w:fill="auto"/>
            <w:noWrap/>
          </w:tcPr>
          <w:p w:rsidR="00C563A1" w:rsidRDefault="00C563A1" w:rsidP="00C563A1">
            <w:pPr>
              <w:ind w:left="288" w:hanging="288"/>
              <w:rPr>
                <w:sz w:val="20"/>
                <w:szCs w:val="20"/>
              </w:rPr>
            </w:pPr>
            <w:r w:rsidRPr="005524D9">
              <w:rPr>
                <w:i/>
                <w:sz w:val="20"/>
                <w:szCs w:val="20"/>
              </w:rPr>
              <w:t>The Young Investor</w:t>
            </w:r>
            <w:r w:rsidR="005718C2">
              <w:rPr>
                <w:sz w:val="20"/>
                <w:szCs w:val="20"/>
              </w:rPr>
              <w:t xml:space="preserve"> by Katherine R Bateman</w:t>
            </w:r>
          </w:p>
          <w:p w:rsidR="00C563A1" w:rsidRPr="00992A6F" w:rsidRDefault="00C563A1" w:rsidP="00C563A1">
            <w:pPr>
              <w:ind w:left="288" w:hanging="288"/>
              <w:rPr>
                <w:sz w:val="20"/>
                <w:szCs w:val="20"/>
              </w:rPr>
            </w:pPr>
            <w:r w:rsidRPr="005524D9">
              <w:rPr>
                <w:i/>
                <w:sz w:val="20"/>
                <w:szCs w:val="20"/>
              </w:rPr>
              <w:t>Straight Talk About Money</w:t>
            </w:r>
            <w:r>
              <w:rPr>
                <w:sz w:val="20"/>
                <w:szCs w:val="20"/>
              </w:rPr>
              <w:t xml:space="preserve"> by </w:t>
            </w:r>
            <w:r w:rsidRPr="00067C8F">
              <w:rPr>
                <w:sz w:val="20"/>
                <w:szCs w:val="20"/>
              </w:rPr>
              <w:t>Rendon, Marion B &amp;</w:t>
            </w:r>
            <w:r>
              <w:rPr>
                <w:sz w:val="20"/>
                <w:szCs w:val="20"/>
              </w:rPr>
              <w:t xml:space="preserve"> </w:t>
            </w:r>
            <w:proofErr w:type="spellStart"/>
            <w:r w:rsidRPr="00067C8F">
              <w:rPr>
                <w:sz w:val="20"/>
                <w:szCs w:val="20"/>
              </w:rPr>
              <w:t>Kranz</w:t>
            </w:r>
            <w:proofErr w:type="spellEnd"/>
            <w:r w:rsidRPr="00067C8F">
              <w:rPr>
                <w:sz w:val="20"/>
                <w:szCs w:val="20"/>
              </w:rPr>
              <w:t>, Rachel</w:t>
            </w:r>
          </w:p>
          <w:p w:rsidR="008E6382" w:rsidRPr="008E6382" w:rsidRDefault="00C563A1" w:rsidP="005718C2">
            <w:pPr>
              <w:ind w:left="288" w:hanging="288"/>
              <w:rPr>
                <w:sz w:val="20"/>
                <w:szCs w:val="20"/>
              </w:rPr>
            </w:pPr>
            <w:r w:rsidRPr="005524D9">
              <w:rPr>
                <w:i/>
                <w:sz w:val="20"/>
                <w:szCs w:val="20"/>
              </w:rPr>
              <w:t>Real World Math: Money &amp; Other Numbers in Your Life</w:t>
            </w:r>
            <w:r>
              <w:rPr>
                <w:sz w:val="20"/>
                <w:szCs w:val="20"/>
              </w:rPr>
              <w:t xml:space="preserve"> by Donna Guthrie</w:t>
            </w:r>
          </w:p>
        </w:tc>
        <w:tc>
          <w:tcPr>
            <w:tcW w:w="7200" w:type="dxa"/>
            <w:shd w:val="clear" w:color="auto" w:fill="auto"/>
            <w:noWrap/>
          </w:tcPr>
          <w:p w:rsidR="008E6382" w:rsidRPr="000105F4" w:rsidRDefault="00C563A1" w:rsidP="00E127EA">
            <w:pPr>
              <w:ind w:left="288" w:hanging="288"/>
              <w:rPr>
                <w:sz w:val="20"/>
                <w:szCs w:val="20"/>
              </w:rPr>
            </w:pPr>
            <w:r w:rsidRPr="005524D9">
              <w:rPr>
                <w:i/>
                <w:sz w:val="20"/>
                <w:szCs w:val="20"/>
              </w:rPr>
              <w:t>Make Lemonade</w:t>
            </w:r>
            <w:r>
              <w:rPr>
                <w:sz w:val="20"/>
                <w:szCs w:val="20"/>
              </w:rPr>
              <w:t xml:space="preserve"> by Virginia Wolff</w:t>
            </w:r>
          </w:p>
        </w:tc>
      </w:tr>
    </w:tbl>
    <w:p w:rsidR="00865C9B" w:rsidRPr="008E6382" w:rsidRDefault="00865C9B" w:rsidP="008E638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8E6382" w:rsidRPr="008E6382">
        <w:tc>
          <w:tcPr>
            <w:tcW w:w="14400" w:type="dxa"/>
            <w:gridSpan w:val="5"/>
            <w:shd w:val="clear" w:color="auto" w:fill="BFBFBF"/>
            <w:noWrap/>
          </w:tcPr>
          <w:p w:rsidR="008E6382" w:rsidRPr="008E6382" w:rsidRDefault="008E6382" w:rsidP="008E6382">
            <w:pPr>
              <w:ind w:left="0" w:firstLine="0"/>
              <w:rPr>
                <w:b/>
                <w:sz w:val="24"/>
                <w:szCs w:val="24"/>
              </w:rPr>
            </w:pPr>
            <w:r w:rsidRPr="008E6382">
              <w:rPr>
                <w:b/>
                <w:sz w:val="24"/>
                <w:szCs w:val="24"/>
              </w:rPr>
              <w:t>Ongoing Discipline-Specific Learning Experiences</w:t>
            </w:r>
          </w:p>
        </w:tc>
      </w:tr>
      <w:tr w:rsidR="008E6382" w:rsidRPr="008E6382">
        <w:tc>
          <w:tcPr>
            <w:tcW w:w="488" w:type="dxa"/>
            <w:vMerge w:val="restart"/>
            <w:shd w:val="clear" w:color="auto" w:fill="D9D9D9"/>
            <w:noWrap/>
          </w:tcPr>
          <w:p w:rsidR="008E6382" w:rsidRPr="008E6382" w:rsidRDefault="008E6382" w:rsidP="008E6382">
            <w:pPr>
              <w:ind w:left="0" w:firstLine="0"/>
              <w:jc w:val="right"/>
              <w:rPr>
                <w:sz w:val="20"/>
                <w:szCs w:val="20"/>
              </w:rPr>
            </w:pPr>
            <w:r w:rsidRPr="008E6382">
              <w:rPr>
                <w:sz w:val="20"/>
                <w:szCs w:val="20"/>
              </w:rPr>
              <w:t>1.</w:t>
            </w:r>
          </w:p>
        </w:tc>
        <w:tc>
          <w:tcPr>
            <w:tcW w:w="1321" w:type="dxa"/>
            <w:vMerge w:val="restart"/>
            <w:shd w:val="clear" w:color="auto" w:fill="D9D9D9"/>
          </w:tcPr>
          <w:p w:rsidR="008E6382" w:rsidRPr="008E6382" w:rsidRDefault="008E6382" w:rsidP="008E6382">
            <w:pPr>
              <w:ind w:left="0" w:firstLine="0"/>
              <w:rPr>
                <w:sz w:val="20"/>
                <w:szCs w:val="20"/>
              </w:rPr>
            </w:pPr>
            <w:r w:rsidRPr="008E6382">
              <w:rPr>
                <w:sz w:val="20"/>
                <w:szCs w:val="20"/>
              </w:rPr>
              <w:t>Description:</w:t>
            </w:r>
          </w:p>
        </w:tc>
        <w:tc>
          <w:tcPr>
            <w:tcW w:w="3337" w:type="dxa"/>
            <w:vMerge w:val="restart"/>
            <w:shd w:val="clear" w:color="auto" w:fill="auto"/>
            <w:noWrap/>
          </w:tcPr>
          <w:p w:rsidR="00497AA3" w:rsidRPr="008E6382" w:rsidRDefault="00C563A1" w:rsidP="00865C9B">
            <w:pPr>
              <w:ind w:left="288" w:hanging="288"/>
              <w:rPr>
                <w:sz w:val="20"/>
                <w:szCs w:val="20"/>
              </w:rPr>
            </w:pPr>
            <w:r w:rsidRPr="00C563A1">
              <w:rPr>
                <w:sz w:val="20"/>
                <w:szCs w:val="20"/>
              </w:rPr>
              <w:t>Think/work like a mathematician – Expressing mathematical reasoning by constructing viable arguments, critiquing the reasoning of others</w:t>
            </w: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Teacher Resources:</w:t>
            </w:r>
          </w:p>
        </w:tc>
        <w:tc>
          <w:tcPr>
            <w:tcW w:w="7994" w:type="dxa"/>
            <w:shd w:val="clear" w:color="auto" w:fill="auto"/>
          </w:tcPr>
          <w:p w:rsidR="00C563A1" w:rsidRPr="00C563A1" w:rsidRDefault="00B62B3C" w:rsidP="00C563A1">
            <w:pPr>
              <w:ind w:left="288" w:hanging="288"/>
              <w:rPr>
                <w:rFonts w:asciiTheme="minorHAnsi" w:hAnsiTheme="minorHAnsi"/>
                <w:sz w:val="20"/>
                <w:szCs w:val="20"/>
              </w:rPr>
            </w:pPr>
            <w:hyperlink r:id="rId12" w:history="1">
              <w:r w:rsidR="00C563A1" w:rsidRPr="00C563A1">
                <w:rPr>
                  <w:rStyle w:val="Hyperlink"/>
                  <w:rFonts w:asciiTheme="minorHAnsi" w:hAnsiTheme="minorHAnsi"/>
                  <w:sz w:val="20"/>
                  <w:szCs w:val="20"/>
                </w:rPr>
                <w:t>http://www.insidemathematics.org/index.php/standard-3</w:t>
              </w:r>
            </w:hyperlink>
            <w:r w:rsidR="00C563A1" w:rsidRPr="00C563A1">
              <w:rPr>
                <w:rFonts w:asciiTheme="minorHAnsi" w:hAnsiTheme="minorHAnsi"/>
                <w:sz w:val="20"/>
                <w:szCs w:val="20"/>
              </w:rPr>
              <w:t xml:space="preserve"> (examples of constructing viable arguments)</w:t>
            </w:r>
          </w:p>
          <w:p w:rsidR="008E6382" w:rsidRPr="008E6382" w:rsidRDefault="00B62B3C" w:rsidP="00C563A1">
            <w:pPr>
              <w:ind w:left="288" w:hanging="288"/>
              <w:rPr>
                <w:sz w:val="20"/>
                <w:szCs w:val="20"/>
              </w:rPr>
            </w:pPr>
            <w:hyperlink r:id="rId13" w:history="1">
              <w:r w:rsidR="00C563A1" w:rsidRPr="00C563A1">
                <w:rPr>
                  <w:rStyle w:val="Hyperlink"/>
                  <w:rFonts w:asciiTheme="minorHAnsi" w:hAnsiTheme="minorHAnsi"/>
                  <w:sz w:val="20"/>
                  <w:szCs w:val="20"/>
                </w:rPr>
                <w:t>http://quizlet.com/22134361/cpm-index-cards-of-teaching-strategies-flash-cards/</w:t>
              </w:r>
            </w:hyperlink>
            <w:r w:rsidR="00C563A1" w:rsidRPr="00C563A1">
              <w:rPr>
                <w:rFonts w:asciiTheme="minorHAnsi" w:hAnsiTheme="minorHAnsi"/>
                <w:sz w:val="20"/>
                <w:szCs w:val="20"/>
              </w:rPr>
              <w:t xml:space="preserve"> (teaching strategies to encourage class discussions)</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vMerge/>
            <w:shd w:val="clear" w:color="auto" w:fill="D9D9D9"/>
          </w:tcPr>
          <w:p w:rsidR="008E6382" w:rsidRPr="008E6382" w:rsidRDefault="008E6382" w:rsidP="008E6382">
            <w:pPr>
              <w:ind w:left="0" w:firstLine="0"/>
              <w:rPr>
                <w:sz w:val="20"/>
                <w:szCs w:val="20"/>
              </w:rPr>
            </w:pPr>
          </w:p>
        </w:tc>
        <w:tc>
          <w:tcPr>
            <w:tcW w:w="3337" w:type="dxa"/>
            <w:vMerge/>
            <w:shd w:val="clear" w:color="auto" w:fill="auto"/>
            <w:noWrap/>
          </w:tcPr>
          <w:p w:rsidR="008E6382" w:rsidRPr="008E6382" w:rsidRDefault="008E6382" w:rsidP="00865C9B">
            <w:pPr>
              <w:ind w:left="288" w:hanging="288"/>
              <w:rPr>
                <w:sz w:val="20"/>
                <w:szCs w:val="20"/>
              </w:rPr>
            </w:pP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Student Resources:</w:t>
            </w:r>
          </w:p>
        </w:tc>
        <w:tc>
          <w:tcPr>
            <w:tcW w:w="7994" w:type="dxa"/>
            <w:shd w:val="clear" w:color="auto" w:fill="auto"/>
          </w:tcPr>
          <w:p w:rsidR="008E6382" w:rsidRPr="008E6382" w:rsidRDefault="000105F4" w:rsidP="008E6382">
            <w:pPr>
              <w:ind w:left="288" w:hanging="288"/>
              <w:rPr>
                <w:sz w:val="20"/>
                <w:szCs w:val="20"/>
              </w:rPr>
            </w:pPr>
            <w:r>
              <w:rPr>
                <w:sz w:val="20"/>
                <w:szCs w:val="20"/>
              </w:rPr>
              <w:t>N/A</w:t>
            </w:r>
          </w:p>
        </w:tc>
      </w:tr>
      <w:tr w:rsidR="008E6382" w:rsidRPr="008E6382">
        <w:tc>
          <w:tcPr>
            <w:tcW w:w="488" w:type="dxa"/>
            <w:vMerge/>
            <w:tcBorders>
              <w:bottom w:val="single" w:sz="4" w:space="0" w:color="auto"/>
            </w:tcBorders>
            <w:shd w:val="clear" w:color="auto" w:fill="D9D9D9"/>
            <w:noWrap/>
          </w:tcPr>
          <w:p w:rsidR="008E6382" w:rsidRPr="008E6382" w:rsidRDefault="008E6382" w:rsidP="008E6382">
            <w:pPr>
              <w:ind w:left="0" w:firstLine="0"/>
              <w:jc w:val="right"/>
              <w:rPr>
                <w:sz w:val="20"/>
                <w:szCs w:val="20"/>
              </w:rPr>
            </w:pPr>
          </w:p>
        </w:tc>
        <w:tc>
          <w:tcPr>
            <w:tcW w:w="1321" w:type="dxa"/>
            <w:tcBorders>
              <w:bottom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Skills:</w:t>
            </w:r>
          </w:p>
        </w:tc>
        <w:tc>
          <w:tcPr>
            <w:tcW w:w="3337" w:type="dxa"/>
            <w:tcBorders>
              <w:bottom w:val="single" w:sz="4" w:space="0" w:color="auto"/>
            </w:tcBorders>
            <w:shd w:val="clear" w:color="auto" w:fill="auto"/>
            <w:noWrap/>
          </w:tcPr>
          <w:p w:rsidR="008E6382" w:rsidRPr="008E6382" w:rsidRDefault="00FC36FB" w:rsidP="00865C9B">
            <w:pPr>
              <w:ind w:left="288" w:hanging="288"/>
              <w:rPr>
                <w:sz w:val="20"/>
                <w:szCs w:val="20"/>
              </w:rPr>
            </w:pPr>
            <w:r w:rsidRPr="00FC36FB">
              <w:rPr>
                <w:sz w:val="20"/>
                <w:szCs w:val="20"/>
              </w:rPr>
              <w:t>Provide justification for arguments through a series of logical steps while using correct mathematical vocabulary. Analyze and critique the arguments of other students</w:t>
            </w:r>
          </w:p>
        </w:tc>
        <w:tc>
          <w:tcPr>
            <w:tcW w:w="1260" w:type="dxa"/>
            <w:tcBorders>
              <w:bottom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Assessment:</w:t>
            </w:r>
          </w:p>
        </w:tc>
        <w:tc>
          <w:tcPr>
            <w:tcW w:w="7994" w:type="dxa"/>
            <w:tcBorders>
              <w:bottom w:val="single" w:sz="4" w:space="0" w:color="auto"/>
            </w:tcBorders>
            <w:shd w:val="clear" w:color="auto" w:fill="auto"/>
          </w:tcPr>
          <w:p w:rsidR="008E6382" w:rsidRPr="008E6382" w:rsidRDefault="00C563A1" w:rsidP="000105F4">
            <w:pPr>
              <w:ind w:left="288" w:hanging="288"/>
              <w:rPr>
                <w:sz w:val="20"/>
                <w:szCs w:val="20"/>
              </w:rPr>
            </w:pPr>
            <w:r w:rsidRPr="00C563A1">
              <w:rPr>
                <w:sz w:val="20"/>
                <w:szCs w:val="20"/>
              </w:rPr>
              <w:t>Students justify their reasoning about exponential functions and classifications of numbers. Students use precise language such as exponential, rate of growth, common difference, rational, and irrational.  Students can also critique the reasoning of others.</w:t>
            </w:r>
          </w:p>
        </w:tc>
      </w:tr>
      <w:tr w:rsidR="008E6382" w:rsidRPr="008E6382">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8E6382" w:rsidRPr="008E6382" w:rsidRDefault="008E6382" w:rsidP="008E6382">
            <w:pPr>
              <w:ind w:left="288" w:hanging="288"/>
              <w:rPr>
                <w:sz w:val="2"/>
                <w:szCs w:val="2"/>
              </w:rPr>
            </w:pPr>
          </w:p>
        </w:tc>
      </w:tr>
      <w:tr w:rsidR="008E6382" w:rsidRPr="008E6382">
        <w:tc>
          <w:tcPr>
            <w:tcW w:w="488" w:type="dxa"/>
            <w:vMerge w:val="restart"/>
            <w:tcBorders>
              <w:top w:val="single" w:sz="4" w:space="0" w:color="auto"/>
            </w:tcBorders>
            <w:shd w:val="clear" w:color="auto" w:fill="D9D9D9"/>
            <w:noWrap/>
          </w:tcPr>
          <w:p w:rsidR="008E6382" w:rsidRPr="008E6382" w:rsidRDefault="008E6382" w:rsidP="008E6382">
            <w:pPr>
              <w:ind w:left="0" w:firstLine="0"/>
              <w:jc w:val="right"/>
              <w:rPr>
                <w:color w:val="FFFFFF"/>
                <w:sz w:val="20"/>
                <w:szCs w:val="20"/>
              </w:rPr>
            </w:pPr>
            <w:r w:rsidRPr="008E6382">
              <w:rPr>
                <w:sz w:val="20"/>
                <w:szCs w:val="20"/>
              </w:rPr>
              <w:t>2.</w:t>
            </w:r>
          </w:p>
        </w:tc>
        <w:tc>
          <w:tcPr>
            <w:tcW w:w="1321" w:type="dxa"/>
            <w:vMerge w:val="restart"/>
            <w:tcBorders>
              <w:top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Description:</w:t>
            </w:r>
          </w:p>
        </w:tc>
        <w:tc>
          <w:tcPr>
            <w:tcW w:w="3337" w:type="dxa"/>
            <w:vMerge w:val="restart"/>
            <w:tcBorders>
              <w:top w:val="single" w:sz="4" w:space="0" w:color="auto"/>
            </w:tcBorders>
            <w:shd w:val="clear" w:color="auto" w:fill="auto"/>
            <w:noWrap/>
          </w:tcPr>
          <w:p w:rsidR="00497AA3" w:rsidRPr="008E6382" w:rsidRDefault="00FC36FB" w:rsidP="00084362">
            <w:pPr>
              <w:ind w:left="288" w:hanging="288"/>
              <w:rPr>
                <w:sz w:val="20"/>
                <w:szCs w:val="20"/>
              </w:rPr>
            </w:pPr>
            <w:r w:rsidRPr="00FC36FB">
              <w:rPr>
                <w:sz w:val="20"/>
                <w:szCs w:val="20"/>
              </w:rPr>
              <w:t>Think/work like a mathematician – Engaging in the practice of modeling the solution to real world problems</w:t>
            </w:r>
          </w:p>
        </w:tc>
        <w:tc>
          <w:tcPr>
            <w:tcW w:w="1260" w:type="dxa"/>
            <w:tcBorders>
              <w:top w:val="single" w:sz="4" w:space="0" w:color="auto"/>
            </w:tcBorders>
            <w:shd w:val="clear" w:color="auto" w:fill="D9D9D9"/>
          </w:tcPr>
          <w:p w:rsidR="008E6382" w:rsidRPr="008E6382" w:rsidRDefault="008E6382" w:rsidP="008E6382">
            <w:pPr>
              <w:ind w:left="0" w:firstLine="0"/>
              <w:rPr>
                <w:sz w:val="20"/>
                <w:szCs w:val="20"/>
              </w:rPr>
            </w:pPr>
            <w:r w:rsidRPr="008E6382">
              <w:rPr>
                <w:sz w:val="20"/>
                <w:szCs w:val="20"/>
              </w:rPr>
              <w:t>Teacher Resources:</w:t>
            </w:r>
          </w:p>
        </w:tc>
        <w:tc>
          <w:tcPr>
            <w:tcW w:w="7994" w:type="dxa"/>
            <w:tcBorders>
              <w:top w:val="single" w:sz="4" w:space="0" w:color="auto"/>
            </w:tcBorders>
            <w:shd w:val="clear" w:color="auto" w:fill="auto"/>
          </w:tcPr>
          <w:p w:rsidR="00C563A1" w:rsidRPr="00C563A1" w:rsidRDefault="00B62B3C" w:rsidP="00C563A1">
            <w:pPr>
              <w:ind w:left="288" w:hanging="288"/>
              <w:rPr>
                <w:rFonts w:asciiTheme="minorHAnsi" w:hAnsiTheme="minorHAnsi"/>
                <w:sz w:val="20"/>
                <w:szCs w:val="20"/>
              </w:rPr>
            </w:pPr>
            <w:hyperlink r:id="rId14" w:history="1">
              <w:r w:rsidR="00C563A1" w:rsidRPr="00C563A1">
                <w:rPr>
                  <w:rStyle w:val="Hyperlink"/>
                  <w:rFonts w:asciiTheme="minorHAnsi" w:hAnsiTheme="minorHAnsi"/>
                  <w:sz w:val="20"/>
                  <w:szCs w:val="20"/>
                </w:rPr>
                <w:t>http://www.corestandards.org/Math/Content/HSM</w:t>
              </w:r>
            </w:hyperlink>
            <w:r w:rsidR="00C563A1" w:rsidRPr="00C563A1">
              <w:rPr>
                <w:rFonts w:asciiTheme="minorHAnsi" w:hAnsiTheme="minorHAnsi"/>
                <w:sz w:val="20"/>
                <w:szCs w:val="20"/>
              </w:rPr>
              <w:t xml:space="preserve"> (Common Core State Standards description of the modeling process)</w:t>
            </w:r>
          </w:p>
          <w:p w:rsidR="00C563A1" w:rsidRPr="00C563A1" w:rsidRDefault="00B62B3C" w:rsidP="00C563A1">
            <w:pPr>
              <w:ind w:left="288" w:hanging="288"/>
              <w:rPr>
                <w:rFonts w:asciiTheme="minorHAnsi" w:hAnsiTheme="minorHAnsi"/>
                <w:sz w:val="20"/>
                <w:szCs w:val="20"/>
              </w:rPr>
            </w:pPr>
            <w:hyperlink r:id="rId15" w:history="1">
              <w:r w:rsidR="00C563A1" w:rsidRPr="00C563A1">
                <w:rPr>
                  <w:rStyle w:val="Hyperlink"/>
                  <w:rFonts w:asciiTheme="minorHAnsi" w:hAnsiTheme="minorHAnsi"/>
                  <w:sz w:val="20"/>
                  <w:szCs w:val="20"/>
                </w:rPr>
                <w:t>http://blog.mrmeyer.com/?p=16301</w:t>
              </w:r>
            </w:hyperlink>
            <w:r w:rsidR="00C563A1" w:rsidRPr="00C563A1">
              <w:rPr>
                <w:rFonts w:asciiTheme="minorHAnsi" w:hAnsiTheme="minorHAnsi"/>
                <w:sz w:val="20"/>
                <w:szCs w:val="20"/>
              </w:rPr>
              <w:t xml:space="preserve"> (Dan Meyer discussion on modeling)</w:t>
            </w:r>
          </w:p>
          <w:p w:rsidR="008E6382" w:rsidRPr="00C563A1" w:rsidRDefault="00B62B3C" w:rsidP="00C563A1">
            <w:pPr>
              <w:ind w:left="288" w:hanging="288"/>
              <w:rPr>
                <w:rFonts w:asciiTheme="minorHAnsi" w:hAnsiTheme="minorHAnsi"/>
                <w:sz w:val="20"/>
                <w:szCs w:val="20"/>
              </w:rPr>
            </w:pPr>
            <w:hyperlink r:id="rId16" w:history="1">
              <w:r w:rsidR="00C563A1" w:rsidRPr="00C563A1">
                <w:rPr>
                  <w:rStyle w:val="Hyperlink"/>
                  <w:rFonts w:asciiTheme="minorHAnsi" w:hAnsiTheme="minorHAnsi"/>
                  <w:sz w:val="20"/>
                  <w:szCs w:val="20"/>
                </w:rPr>
                <w:t>http://threeacts.mrmeyer.com</w:t>
              </w:r>
            </w:hyperlink>
            <w:r w:rsidR="00C563A1" w:rsidRPr="00C563A1">
              <w:rPr>
                <w:rFonts w:asciiTheme="minorHAnsi" w:hAnsiTheme="minorHAnsi"/>
                <w:sz w:val="20"/>
                <w:szCs w:val="20"/>
              </w:rPr>
              <w:t xml:space="preserve"> (Examples of 3-act problems)</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vMerge/>
            <w:shd w:val="clear" w:color="auto" w:fill="D9D9D9"/>
          </w:tcPr>
          <w:p w:rsidR="008E6382" w:rsidRPr="008E6382" w:rsidRDefault="008E6382" w:rsidP="008E6382">
            <w:pPr>
              <w:ind w:left="0" w:firstLine="0"/>
              <w:rPr>
                <w:sz w:val="20"/>
                <w:szCs w:val="20"/>
              </w:rPr>
            </w:pPr>
          </w:p>
        </w:tc>
        <w:tc>
          <w:tcPr>
            <w:tcW w:w="3337" w:type="dxa"/>
            <w:vMerge/>
            <w:shd w:val="clear" w:color="auto" w:fill="auto"/>
            <w:noWrap/>
          </w:tcPr>
          <w:p w:rsidR="008E6382" w:rsidRPr="008E6382" w:rsidRDefault="008E6382" w:rsidP="00865C9B">
            <w:pPr>
              <w:ind w:left="288" w:hanging="288"/>
              <w:rPr>
                <w:sz w:val="20"/>
                <w:szCs w:val="20"/>
              </w:rPr>
            </w:pP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 xml:space="preserve">Student </w:t>
            </w:r>
            <w:r w:rsidRPr="008E6382">
              <w:rPr>
                <w:sz w:val="20"/>
                <w:szCs w:val="20"/>
              </w:rPr>
              <w:lastRenderedPageBreak/>
              <w:t>Resources:</w:t>
            </w:r>
          </w:p>
        </w:tc>
        <w:tc>
          <w:tcPr>
            <w:tcW w:w="7994" w:type="dxa"/>
            <w:shd w:val="clear" w:color="auto" w:fill="auto"/>
          </w:tcPr>
          <w:p w:rsidR="008E6382" w:rsidRPr="00C563A1" w:rsidRDefault="000105F4" w:rsidP="008E6382">
            <w:pPr>
              <w:ind w:left="288" w:hanging="288"/>
              <w:rPr>
                <w:rFonts w:asciiTheme="minorHAnsi" w:hAnsiTheme="minorHAnsi"/>
                <w:sz w:val="20"/>
                <w:szCs w:val="20"/>
              </w:rPr>
            </w:pPr>
            <w:r w:rsidRPr="00C563A1">
              <w:rPr>
                <w:rFonts w:asciiTheme="minorHAnsi" w:hAnsiTheme="minorHAnsi"/>
                <w:sz w:val="20"/>
                <w:szCs w:val="20"/>
              </w:rPr>
              <w:lastRenderedPageBreak/>
              <w:t>N/A</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shd w:val="clear" w:color="auto" w:fill="D9D9D9"/>
          </w:tcPr>
          <w:p w:rsidR="008E6382" w:rsidRPr="008E6382" w:rsidRDefault="008E6382" w:rsidP="008E6382">
            <w:pPr>
              <w:ind w:left="0" w:firstLine="0"/>
              <w:rPr>
                <w:sz w:val="20"/>
                <w:szCs w:val="20"/>
              </w:rPr>
            </w:pPr>
            <w:r w:rsidRPr="008E6382">
              <w:rPr>
                <w:sz w:val="20"/>
                <w:szCs w:val="20"/>
              </w:rPr>
              <w:t>Skills:</w:t>
            </w:r>
          </w:p>
        </w:tc>
        <w:tc>
          <w:tcPr>
            <w:tcW w:w="3337" w:type="dxa"/>
            <w:shd w:val="clear" w:color="auto" w:fill="auto"/>
            <w:noWrap/>
          </w:tcPr>
          <w:p w:rsidR="008E6382" w:rsidRPr="008E6382" w:rsidRDefault="00FC36FB" w:rsidP="00865C9B">
            <w:pPr>
              <w:ind w:left="288" w:hanging="288"/>
              <w:rPr>
                <w:sz w:val="20"/>
                <w:szCs w:val="20"/>
              </w:rPr>
            </w:pPr>
            <w:r w:rsidRPr="00FC36FB">
              <w:rPr>
                <w:sz w:val="20"/>
                <w:szCs w:val="20"/>
              </w:rPr>
              <w:t>Model real world problems mapping relationships with appropriate models of functions, analyze relationships to draw conclusions, interpret results in relation to context, justify and defend the model, and reflec</w:t>
            </w:r>
            <w:r w:rsidR="00497AA3">
              <w:rPr>
                <w:sz w:val="20"/>
                <w:szCs w:val="20"/>
              </w:rPr>
              <w:t>t on whether results make sense</w:t>
            </w: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Assessment:</w:t>
            </w:r>
          </w:p>
        </w:tc>
        <w:tc>
          <w:tcPr>
            <w:tcW w:w="7994" w:type="dxa"/>
            <w:shd w:val="clear" w:color="auto" w:fill="auto"/>
          </w:tcPr>
          <w:p w:rsidR="00C563A1" w:rsidRPr="00C563A1" w:rsidRDefault="00C563A1" w:rsidP="00C563A1">
            <w:pPr>
              <w:ind w:left="288" w:hanging="288"/>
              <w:rPr>
                <w:rFonts w:asciiTheme="minorHAnsi" w:hAnsiTheme="minorHAnsi"/>
                <w:sz w:val="20"/>
                <w:szCs w:val="20"/>
              </w:rPr>
            </w:pPr>
            <w:r w:rsidRPr="00C563A1">
              <w:rPr>
                <w:rFonts w:asciiTheme="minorHAnsi" w:hAnsiTheme="minorHAnsi"/>
                <w:sz w:val="20"/>
                <w:szCs w:val="20"/>
              </w:rPr>
              <w:t>Modeling Problems</w:t>
            </w:r>
          </w:p>
          <w:p w:rsidR="008E6382" w:rsidRPr="00C563A1" w:rsidRDefault="00C563A1" w:rsidP="00C563A1">
            <w:pPr>
              <w:ind w:left="288" w:hanging="288"/>
              <w:rPr>
                <w:rFonts w:asciiTheme="minorHAnsi" w:hAnsiTheme="minorHAnsi"/>
                <w:sz w:val="20"/>
                <w:szCs w:val="20"/>
              </w:rPr>
            </w:pPr>
            <w:r w:rsidRPr="00C563A1">
              <w:rPr>
                <w:rFonts w:asciiTheme="minorHAnsi" w:hAnsiTheme="minorHAnsi"/>
                <w:sz w:val="20"/>
                <w:szCs w:val="20"/>
              </w:rPr>
              <w:t xml:space="preserve">Students use exponential and linear functions to model real world contexts with an emphasis on financial contexts.  Students will be able to draw conclusions and interpret their models in relation to the context to determine if their model makes sense.  </w:t>
            </w:r>
          </w:p>
        </w:tc>
      </w:tr>
      <w:tr w:rsidR="008E6382" w:rsidRPr="008E6382">
        <w:tc>
          <w:tcPr>
            <w:tcW w:w="14400" w:type="dxa"/>
            <w:gridSpan w:val="5"/>
            <w:shd w:val="clear" w:color="auto" w:fill="BFBFBF"/>
            <w:noWrap/>
          </w:tcPr>
          <w:p w:rsidR="008E6382" w:rsidRPr="008E6382" w:rsidRDefault="008E6382" w:rsidP="008E6382">
            <w:pPr>
              <w:ind w:left="288" w:hanging="288"/>
              <w:rPr>
                <w:sz w:val="2"/>
                <w:szCs w:val="2"/>
              </w:rPr>
            </w:pPr>
          </w:p>
        </w:tc>
      </w:tr>
      <w:tr w:rsidR="008E6382" w:rsidRPr="008E6382">
        <w:tc>
          <w:tcPr>
            <w:tcW w:w="488" w:type="dxa"/>
            <w:vMerge w:val="restart"/>
            <w:shd w:val="clear" w:color="auto" w:fill="D9D9D9"/>
            <w:noWrap/>
          </w:tcPr>
          <w:p w:rsidR="008E6382" w:rsidRPr="008E6382" w:rsidRDefault="008E6382" w:rsidP="008E6382">
            <w:pPr>
              <w:ind w:left="0" w:firstLine="0"/>
              <w:jc w:val="right"/>
              <w:rPr>
                <w:sz w:val="20"/>
                <w:szCs w:val="20"/>
              </w:rPr>
            </w:pPr>
            <w:r w:rsidRPr="008E6382">
              <w:rPr>
                <w:sz w:val="20"/>
                <w:szCs w:val="20"/>
              </w:rPr>
              <w:t>3.</w:t>
            </w:r>
          </w:p>
        </w:tc>
        <w:tc>
          <w:tcPr>
            <w:tcW w:w="1321" w:type="dxa"/>
            <w:vMerge w:val="restart"/>
            <w:shd w:val="clear" w:color="auto" w:fill="D9D9D9"/>
          </w:tcPr>
          <w:p w:rsidR="008E6382" w:rsidRPr="008E6382" w:rsidRDefault="008E6382" w:rsidP="008E6382">
            <w:pPr>
              <w:ind w:left="0" w:firstLine="0"/>
              <w:rPr>
                <w:sz w:val="20"/>
                <w:szCs w:val="20"/>
              </w:rPr>
            </w:pPr>
            <w:r w:rsidRPr="008E6382">
              <w:rPr>
                <w:sz w:val="20"/>
                <w:szCs w:val="20"/>
              </w:rPr>
              <w:t>Description:</w:t>
            </w:r>
          </w:p>
        </w:tc>
        <w:tc>
          <w:tcPr>
            <w:tcW w:w="3337" w:type="dxa"/>
            <w:vMerge w:val="restart"/>
            <w:shd w:val="clear" w:color="auto" w:fill="auto"/>
            <w:noWrap/>
          </w:tcPr>
          <w:p w:rsidR="008E6382" w:rsidRPr="008E6382" w:rsidRDefault="009F6A29" w:rsidP="00865C9B">
            <w:pPr>
              <w:ind w:left="288" w:hanging="288"/>
              <w:rPr>
                <w:sz w:val="20"/>
                <w:szCs w:val="20"/>
              </w:rPr>
            </w:pPr>
            <w:r w:rsidRPr="009F6A29">
              <w:rPr>
                <w:sz w:val="20"/>
                <w:szCs w:val="20"/>
              </w:rPr>
              <w:t>Mathematicians are fluent with translating between recursive definitions and closed forms of sequences and series.</w:t>
            </w: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Teacher Resources:</w:t>
            </w:r>
          </w:p>
        </w:tc>
        <w:tc>
          <w:tcPr>
            <w:tcW w:w="7994" w:type="dxa"/>
            <w:shd w:val="clear" w:color="auto" w:fill="auto"/>
          </w:tcPr>
          <w:p w:rsidR="00F73DD0" w:rsidRPr="00C563A1" w:rsidRDefault="009F6A29" w:rsidP="00C563A1">
            <w:pPr>
              <w:ind w:left="288" w:hanging="288"/>
              <w:rPr>
                <w:rFonts w:asciiTheme="minorHAnsi" w:hAnsiTheme="minorHAnsi"/>
                <w:sz w:val="20"/>
                <w:szCs w:val="20"/>
              </w:rPr>
            </w:pPr>
            <w:hyperlink r:id="rId17" w:history="1">
              <w:r w:rsidRPr="00CA132C">
                <w:rPr>
                  <w:rStyle w:val="Hyperlink"/>
                  <w:sz w:val="20"/>
                  <w:szCs w:val="20"/>
                </w:rPr>
                <w:t>http://www.shmoop.com/common-core-standards/ccss-hs-f-if-3.html</w:t>
              </w:r>
            </w:hyperlink>
            <w:r>
              <w:rPr>
                <w:sz w:val="20"/>
                <w:szCs w:val="20"/>
              </w:rPr>
              <w:t xml:space="preserve"> (lesson plans for sequences)</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vMerge/>
            <w:shd w:val="clear" w:color="auto" w:fill="D9D9D9"/>
          </w:tcPr>
          <w:p w:rsidR="008E6382" w:rsidRPr="008E6382" w:rsidRDefault="008E6382" w:rsidP="008E6382">
            <w:pPr>
              <w:ind w:left="0" w:firstLine="0"/>
              <w:rPr>
                <w:sz w:val="20"/>
                <w:szCs w:val="20"/>
              </w:rPr>
            </w:pPr>
          </w:p>
        </w:tc>
        <w:tc>
          <w:tcPr>
            <w:tcW w:w="3337" w:type="dxa"/>
            <w:vMerge/>
            <w:shd w:val="clear" w:color="auto" w:fill="auto"/>
            <w:noWrap/>
          </w:tcPr>
          <w:p w:rsidR="008E6382" w:rsidRPr="008E6382" w:rsidRDefault="008E6382" w:rsidP="00865C9B">
            <w:pPr>
              <w:ind w:left="288" w:hanging="288"/>
              <w:rPr>
                <w:sz w:val="20"/>
                <w:szCs w:val="20"/>
              </w:rPr>
            </w:pP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Student Resources:</w:t>
            </w:r>
          </w:p>
        </w:tc>
        <w:tc>
          <w:tcPr>
            <w:tcW w:w="7994" w:type="dxa"/>
            <w:shd w:val="clear" w:color="auto" w:fill="auto"/>
          </w:tcPr>
          <w:p w:rsidR="009F6A29" w:rsidRPr="009F6A29" w:rsidRDefault="009F6A29" w:rsidP="009F6A29">
            <w:pPr>
              <w:ind w:left="335"/>
              <w:rPr>
                <w:sz w:val="20"/>
              </w:rPr>
            </w:pPr>
            <w:hyperlink r:id="rId18" w:history="1">
              <w:r w:rsidRPr="009F6A29">
                <w:rPr>
                  <w:rStyle w:val="Hyperlink"/>
                  <w:sz w:val="20"/>
                </w:rPr>
                <w:t>http://www.shmoop.com/common-core-standards/ccss-hs-f-if-3.html</w:t>
              </w:r>
            </w:hyperlink>
            <w:r w:rsidRPr="009F6A29">
              <w:rPr>
                <w:sz w:val="20"/>
              </w:rPr>
              <w:t xml:space="preserve"> (practices with sequences)</w:t>
            </w:r>
          </w:p>
          <w:p w:rsidR="008E6382" w:rsidRPr="009F6A29" w:rsidRDefault="009F6A29" w:rsidP="009F6A29">
            <w:pPr>
              <w:ind w:left="335"/>
            </w:pPr>
            <w:hyperlink r:id="rId19" w:history="1">
              <w:r w:rsidRPr="009F6A29">
                <w:rPr>
                  <w:rStyle w:val="Hyperlink"/>
                  <w:sz w:val="20"/>
                </w:rPr>
                <w:t>http://www.classzone.com/etest/viewTestPractice.htm?ignoreRandom=true&amp;testId=31757</w:t>
              </w:r>
            </w:hyperlink>
            <w:r w:rsidRPr="009F6A29">
              <w:rPr>
                <w:sz w:val="20"/>
              </w:rPr>
              <w:t xml:space="preserve"> (practice multiple choice questions for exponential and logarithmic functions)</w:t>
            </w:r>
          </w:p>
        </w:tc>
      </w:tr>
      <w:tr w:rsidR="008E6382" w:rsidRPr="008E6382">
        <w:tc>
          <w:tcPr>
            <w:tcW w:w="488" w:type="dxa"/>
            <w:vMerge/>
            <w:shd w:val="clear" w:color="auto" w:fill="D9D9D9"/>
            <w:noWrap/>
          </w:tcPr>
          <w:p w:rsidR="008E6382" w:rsidRPr="008E6382" w:rsidRDefault="008E6382" w:rsidP="008E6382">
            <w:pPr>
              <w:ind w:left="0" w:firstLine="0"/>
              <w:jc w:val="right"/>
              <w:rPr>
                <w:sz w:val="20"/>
                <w:szCs w:val="20"/>
              </w:rPr>
            </w:pPr>
          </w:p>
        </w:tc>
        <w:tc>
          <w:tcPr>
            <w:tcW w:w="1321" w:type="dxa"/>
            <w:shd w:val="clear" w:color="auto" w:fill="D9D9D9"/>
          </w:tcPr>
          <w:p w:rsidR="008E6382" w:rsidRPr="008E6382" w:rsidRDefault="008E6382" w:rsidP="008E6382">
            <w:pPr>
              <w:ind w:left="0" w:firstLine="0"/>
              <w:rPr>
                <w:sz w:val="20"/>
                <w:szCs w:val="20"/>
              </w:rPr>
            </w:pPr>
            <w:r w:rsidRPr="008E6382">
              <w:rPr>
                <w:sz w:val="20"/>
                <w:szCs w:val="20"/>
              </w:rPr>
              <w:t>Skills:</w:t>
            </w:r>
          </w:p>
        </w:tc>
        <w:tc>
          <w:tcPr>
            <w:tcW w:w="3337" w:type="dxa"/>
            <w:shd w:val="clear" w:color="auto" w:fill="auto"/>
            <w:noWrap/>
          </w:tcPr>
          <w:p w:rsidR="008E6382" w:rsidRPr="008E6382" w:rsidRDefault="009F6A29" w:rsidP="00497AA3">
            <w:pPr>
              <w:ind w:left="288" w:hanging="288"/>
              <w:rPr>
                <w:sz w:val="20"/>
                <w:szCs w:val="20"/>
              </w:rPr>
            </w:pPr>
            <w:r w:rsidRPr="009F6A29">
              <w:rPr>
                <w:sz w:val="20"/>
                <w:szCs w:val="20"/>
              </w:rPr>
              <w:t>Translating between recursive definitions and closed forms of sequences and series, including fitting functions to tables and problems in finance.</w:t>
            </w:r>
          </w:p>
        </w:tc>
        <w:tc>
          <w:tcPr>
            <w:tcW w:w="1260" w:type="dxa"/>
            <w:shd w:val="clear" w:color="auto" w:fill="D9D9D9"/>
          </w:tcPr>
          <w:p w:rsidR="008E6382" w:rsidRPr="008E6382" w:rsidRDefault="008E6382" w:rsidP="008E6382">
            <w:pPr>
              <w:ind w:left="0" w:firstLine="0"/>
              <w:rPr>
                <w:sz w:val="20"/>
                <w:szCs w:val="20"/>
              </w:rPr>
            </w:pPr>
            <w:r w:rsidRPr="008E6382">
              <w:rPr>
                <w:sz w:val="20"/>
                <w:szCs w:val="20"/>
              </w:rPr>
              <w:t>Assessment:</w:t>
            </w:r>
          </w:p>
        </w:tc>
        <w:tc>
          <w:tcPr>
            <w:tcW w:w="7994" w:type="dxa"/>
            <w:shd w:val="clear" w:color="auto" w:fill="auto"/>
          </w:tcPr>
          <w:p w:rsidR="009F6A29" w:rsidRPr="009F6A29" w:rsidRDefault="009F6A29" w:rsidP="009F6A29">
            <w:pPr>
              <w:ind w:left="288" w:hanging="288"/>
              <w:rPr>
                <w:rFonts w:asciiTheme="minorHAnsi" w:hAnsiTheme="minorHAnsi"/>
                <w:sz w:val="20"/>
                <w:szCs w:val="20"/>
              </w:rPr>
            </w:pPr>
            <w:r w:rsidRPr="009F6A29">
              <w:rPr>
                <w:rFonts w:asciiTheme="minorHAnsi" w:hAnsiTheme="minorHAnsi"/>
                <w:sz w:val="20"/>
                <w:szCs w:val="20"/>
              </w:rPr>
              <w:t>Fluency Problems</w:t>
            </w:r>
          </w:p>
          <w:p w:rsidR="008E6382" w:rsidRPr="00C563A1" w:rsidRDefault="009F6A29" w:rsidP="009F6A29">
            <w:pPr>
              <w:ind w:left="288" w:hanging="288"/>
              <w:rPr>
                <w:rFonts w:asciiTheme="minorHAnsi" w:hAnsiTheme="minorHAnsi"/>
                <w:sz w:val="20"/>
                <w:szCs w:val="20"/>
              </w:rPr>
            </w:pPr>
            <w:r w:rsidRPr="009F6A29">
              <w:rPr>
                <w:rFonts w:asciiTheme="minorHAnsi" w:hAnsiTheme="minorHAnsi"/>
                <w:sz w:val="20"/>
                <w:szCs w:val="20"/>
              </w:rPr>
              <w:t>Students build fluency with sequences and series particularly logarithms and exponential functions with consistent practice, including financial contexts.</w:t>
            </w:r>
          </w:p>
        </w:tc>
      </w:tr>
      <w:tr w:rsidR="008E6382" w:rsidRPr="008E6382">
        <w:tc>
          <w:tcPr>
            <w:tcW w:w="14400" w:type="dxa"/>
            <w:gridSpan w:val="5"/>
            <w:shd w:val="clear" w:color="auto" w:fill="BFBFBF"/>
            <w:noWrap/>
          </w:tcPr>
          <w:p w:rsidR="008E6382" w:rsidRPr="008E6382" w:rsidRDefault="008E6382" w:rsidP="008E6382">
            <w:pPr>
              <w:ind w:left="288" w:hanging="288"/>
              <w:rPr>
                <w:sz w:val="2"/>
                <w:szCs w:val="2"/>
              </w:rPr>
            </w:pPr>
          </w:p>
        </w:tc>
      </w:tr>
    </w:tbl>
    <w:p w:rsidR="00865C9B" w:rsidRPr="008E6382" w:rsidRDefault="00865C9B" w:rsidP="008E6382">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E6382" w:rsidRPr="008E6382">
        <w:tc>
          <w:tcPr>
            <w:tcW w:w="14400" w:type="dxa"/>
            <w:shd w:val="clear" w:color="auto" w:fill="BFBFBF"/>
            <w:noWrap/>
          </w:tcPr>
          <w:p w:rsidR="008E6382" w:rsidRPr="008E6382" w:rsidRDefault="008E6382" w:rsidP="008E6382">
            <w:pPr>
              <w:ind w:left="0" w:firstLine="0"/>
              <w:rPr>
                <w:b/>
                <w:sz w:val="24"/>
                <w:szCs w:val="24"/>
              </w:rPr>
            </w:pPr>
            <w:r w:rsidRPr="008E6382">
              <w:rPr>
                <w:b/>
                <w:sz w:val="24"/>
                <w:szCs w:val="24"/>
              </w:rPr>
              <w:t>Prior Knowledge and Experiences</w:t>
            </w:r>
          </w:p>
        </w:tc>
      </w:tr>
      <w:tr w:rsidR="008E6382" w:rsidRPr="008E6382">
        <w:tc>
          <w:tcPr>
            <w:tcW w:w="14400" w:type="dxa"/>
            <w:shd w:val="clear" w:color="auto" w:fill="auto"/>
            <w:noWrap/>
          </w:tcPr>
          <w:p w:rsidR="008E6382" w:rsidRPr="008E6382" w:rsidRDefault="009F6A29" w:rsidP="008E6382">
            <w:pPr>
              <w:ind w:left="0" w:firstLine="0"/>
              <w:rPr>
                <w:sz w:val="20"/>
                <w:szCs w:val="20"/>
              </w:rPr>
            </w:pPr>
            <w:r w:rsidRPr="009F6A29">
              <w:rPr>
                <w:sz w:val="20"/>
                <w:szCs w:val="20"/>
              </w:rPr>
              <w:t>Students studied inverse functions in the first unit of Algebra II (Functional Form and Design). The knowledge of how to find an inverse from a table and from a graph play an important role in helping students understand the relationship between exponential functions and logarithmic functions, which are inverses of one another. This unit also assumes that students are familiar with exponential functions, which was a main focus in Algebra I.</w:t>
            </w:r>
          </w:p>
        </w:tc>
      </w:tr>
    </w:tbl>
    <w:p w:rsidR="00865C9B" w:rsidRPr="008E6382" w:rsidRDefault="00865C9B"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1</w:t>
            </w:r>
            <w:r w:rsidR="009F6A29">
              <w:rPr>
                <w:b/>
                <w:sz w:val="20"/>
                <w:szCs w:val="20"/>
              </w:rPr>
              <w:t>: Geometric Series and Compound interest</w:t>
            </w:r>
          </w:p>
        </w:tc>
      </w:tr>
      <w:tr w:rsidR="00865C9B" w:rsidRPr="008E6382" w:rsidTr="00865C9B">
        <w:tc>
          <w:tcPr>
            <w:tcW w:w="14781" w:type="dxa"/>
            <w:gridSpan w:val="3"/>
            <w:shd w:val="clear" w:color="auto" w:fill="D9D9D9"/>
            <w:noWrap/>
          </w:tcPr>
          <w:p w:rsidR="009F6A29" w:rsidRPr="009F6A29" w:rsidRDefault="009F6A29" w:rsidP="009F6A29">
            <w:pPr>
              <w:ind w:left="351"/>
              <w:rPr>
                <w:sz w:val="28"/>
                <w:szCs w:val="20"/>
              </w:rPr>
            </w:pPr>
            <w:r w:rsidRPr="009F6A29">
              <w:rPr>
                <w:sz w:val="28"/>
                <w:szCs w:val="20"/>
              </w:rPr>
              <w:t xml:space="preserve">The teacher may introduce a scenario to students where a person put $500 into an investment account that pays 5% interest each year for 50 years so that the students can determine how much they could save over the course of their lives by merely investing a small percentage of their income each year. </w:t>
            </w:r>
          </w:p>
          <w:p w:rsidR="009F6A29" w:rsidRDefault="009F6A29" w:rsidP="009F6A29">
            <w:pPr>
              <w:ind w:left="351"/>
              <w:rPr>
                <w:sz w:val="20"/>
                <w:szCs w:val="20"/>
              </w:rPr>
            </w:pPr>
            <w:r w:rsidRPr="009F6A29">
              <w:rPr>
                <w:i/>
                <w:sz w:val="20"/>
                <w:szCs w:val="20"/>
              </w:rPr>
              <w:t>Enactive:</w:t>
            </w:r>
            <w:r>
              <w:rPr>
                <w:sz w:val="20"/>
                <w:szCs w:val="20"/>
              </w:rPr>
              <w:t xml:space="preserve"> Students can estimate how much money they think they could save over their life if they put $500 into an investment account each year and earned a 5% annual return. </w:t>
            </w:r>
          </w:p>
          <w:p w:rsidR="009F6A29" w:rsidRDefault="009F6A29" w:rsidP="009F6A29">
            <w:pPr>
              <w:ind w:left="351"/>
              <w:rPr>
                <w:sz w:val="20"/>
                <w:szCs w:val="20"/>
              </w:rPr>
            </w:pPr>
            <w:r w:rsidRPr="00FF0C5E">
              <w:rPr>
                <w:i/>
                <w:sz w:val="20"/>
                <w:szCs w:val="20"/>
              </w:rPr>
              <w:t>Iconic:</w:t>
            </w:r>
            <w:r>
              <w:rPr>
                <w:sz w:val="20"/>
                <w:szCs w:val="20"/>
              </w:rPr>
              <w:t xml:space="preserve"> Students can create a table in excel that helps them to sum the total amount of money saved in the above scenario. </w:t>
            </w:r>
          </w:p>
          <w:p w:rsidR="009F6A29" w:rsidRPr="006B3FCA" w:rsidRDefault="009F6A29" w:rsidP="009F6A29">
            <w:pPr>
              <w:ind w:left="351"/>
              <w:rPr>
                <w:rFonts w:asciiTheme="minorHAnsi" w:hAnsiTheme="minorHAnsi"/>
                <w:sz w:val="20"/>
                <w:szCs w:val="20"/>
              </w:rPr>
            </w:pPr>
            <w:r w:rsidRPr="00FF0C5E">
              <w:rPr>
                <w:i/>
                <w:sz w:val="20"/>
                <w:szCs w:val="20"/>
              </w:rPr>
              <w:t>Symbolic:</w:t>
            </w:r>
            <w:r>
              <w:rPr>
                <w:sz w:val="20"/>
                <w:szCs w:val="20"/>
              </w:rPr>
              <w:t xml:space="preserve"> Students can derive the formula for summing a geometric series by summing how much each $500 placed in the account is worth at the end of the year and recognizing that it is a geometric series. Students can then use the formula for the sum of a geometric series to determine how much they could save over 50 years for varying amounts saved per year and varying interest rates.</w:t>
            </w:r>
          </w:p>
        </w:tc>
      </w:tr>
      <w:tr w:rsidR="00FC36FB" w:rsidRPr="008E6382">
        <w:tc>
          <w:tcPr>
            <w:tcW w:w="3706" w:type="dxa"/>
            <w:shd w:val="clear" w:color="auto" w:fill="D9D9D9"/>
            <w:noWrap/>
          </w:tcPr>
          <w:p w:rsidR="00FC36FB" w:rsidRPr="008E6382" w:rsidRDefault="00FC36FB" w:rsidP="008E6382">
            <w:pPr>
              <w:ind w:left="0" w:firstLine="0"/>
              <w:rPr>
                <w:b/>
                <w:sz w:val="20"/>
                <w:szCs w:val="20"/>
              </w:rPr>
            </w:pPr>
            <w:r>
              <w:rPr>
                <w:b/>
                <w:sz w:val="20"/>
                <w:szCs w:val="20"/>
              </w:rPr>
              <w:lastRenderedPageBreak/>
              <w:t>Teacher Notes:</w:t>
            </w:r>
          </w:p>
        </w:tc>
        <w:tc>
          <w:tcPr>
            <w:tcW w:w="11075" w:type="dxa"/>
            <w:gridSpan w:val="2"/>
            <w:shd w:val="clear" w:color="auto" w:fill="auto"/>
            <w:noWrap/>
          </w:tcPr>
          <w:p w:rsidR="009D603D"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The teacher may want to give examples of what the rate of return on investments in the stock market typically earn over the course of 20 or 30 years. The teacher may also want to note that these rates of return are never guaranteed and often vary wildly from year to year, even if the average is somewhat constant over time.</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Mathematicians derive exponential functions to model exponential growth.</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8E6382" w:rsidRPr="00FF0C5E" w:rsidRDefault="00FF0C5E" w:rsidP="00FF0C5E">
            <w:pPr>
              <w:ind w:left="288" w:hanging="288"/>
              <w:rPr>
                <w:rFonts w:asciiTheme="minorHAnsi" w:hAnsiTheme="minorHAnsi"/>
                <w:sz w:val="20"/>
                <w:szCs w:val="20"/>
              </w:rPr>
            </w:pPr>
            <w:hyperlink r:id="rId20" w:history="1">
              <w:r w:rsidRPr="00FF0C5E">
                <w:rPr>
                  <w:rStyle w:val="Hyperlink"/>
                  <w:sz w:val="20"/>
                  <w:szCs w:val="20"/>
                </w:rPr>
                <w:t>https://www.illustrativemathematics.org/content-standards/tasks/1797</w:t>
              </w:r>
            </w:hyperlink>
            <w:r w:rsidRPr="00FF0C5E">
              <w:rPr>
                <w:sz w:val="20"/>
                <w:szCs w:val="20"/>
              </w:rPr>
              <w:t xml:space="preserve"> (geometric series task about the viewing of a u-tube video)</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FF0C5E" w:rsidRPr="00FF0C5E" w:rsidRDefault="00FF0C5E" w:rsidP="00FF0C5E">
            <w:pPr>
              <w:ind w:left="288" w:hanging="288"/>
              <w:rPr>
                <w:sz w:val="20"/>
                <w:szCs w:val="20"/>
              </w:rPr>
            </w:pPr>
            <w:hyperlink r:id="rId21" w:history="1">
              <w:r w:rsidRPr="00FF0C5E">
                <w:rPr>
                  <w:rStyle w:val="Hyperlink"/>
                  <w:sz w:val="20"/>
                  <w:szCs w:val="20"/>
                </w:rPr>
                <w:t>https://www.khanacademy.org/math/precalculus/seq_induction/geometric-sequence-series/e/geometric-series</w:t>
              </w:r>
            </w:hyperlink>
            <w:r w:rsidRPr="00FF0C5E">
              <w:rPr>
                <w:sz w:val="20"/>
                <w:szCs w:val="20"/>
              </w:rPr>
              <w:t xml:space="preserve"> (contextualized practice questions about a geometric series)</w:t>
            </w:r>
          </w:p>
          <w:p w:rsidR="008E6382" w:rsidRPr="00FF0C5E" w:rsidRDefault="00FF0C5E" w:rsidP="00FF0C5E">
            <w:pPr>
              <w:ind w:left="288" w:hanging="288"/>
              <w:rPr>
                <w:sz w:val="20"/>
                <w:szCs w:val="20"/>
              </w:rPr>
            </w:pPr>
            <w:hyperlink r:id="rId22" w:history="1">
              <w:r w:rsidRPr="00FF0C5E">
                <w:rPr>
                  <w:rStyle w:val="Hyperlink"/>
                  <w:sz w:val="20"/>
                  <w:szCs w:val="20"/>
                </w:rPr>
                <w:t>https://www.khanacademy.org/math/precalculus/seq_induction/geometric-sequence-series/e/geometric-series--1</w:t>
              </w:r>
            </w:hyperlink>
            <w:r w:rsidRPr="00FF0C5E">
              <w:rPr>
                <w:sz w:val="20"/>
                <w:szCs w:val="20"/>
              </w:rPr>
              <w:t xml:space="preserve"> (practice questions without a context for a geometric series)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FF0C5E"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Students mastering the concept and skills of this lesson should be able to answer questions such as:</w:t>
            </w:r>
          </w:p>
          <w:p w:rsidR="00FF0C5E"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w:t>
            </w:r>
            <w:r w:rsidRPr="00FF0C5E">
              <w:rPr>
                <w:rFonts w:asciiTheme="minorHAnsi" w:hAnsiTheme="minorHAnsi"/>
                <w:sz w:val="20"/>
                <w:szCs w:val="20"/>
              </w:rPr>
              <w:tab/>
              <w:t xml:space="preserve">Why is a geometric series modeled with an exponential function? </w:t>
            </w:r>
          </w:p>
          <w:p w:rsidR="009D603D"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w:t>
            </w:r>
            <w:r w:rsidRPr="00FF0C5E">
              <w:rPr>
                <w:rFonts w:asciiTheme="minorHAnsi" w:hAnsiTheme="minorHAnsi"/>
                <w:sz w:val="20"/>
                <w:szCs w:val="20"/>
              </w:rPr>
              <w:tab/>
              <w:t>Where does the formula for the sum of a geometric series come from?</w:t>
            </w: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FF0C5E" w:rsidRDefault="008E6382" w:rsidP="00FF0C5E">
            <w:pPr>
              <w:ind w:left="288" w:hanging="288"/>
              <w:rPr>
                <w:rFonts w:asciiTheme="minorHAnsi" w:hAnsiTheme="minorHAnsi"/>
                <w:sz w:val="20"/>
                <w:szCs w:val="20"/>
              </w:rPr>
            </w:pPr>
            <w:r w:rsidRPr="00FF0C5E">
              <w:rPr>
                <w:rFonts w:asciiTheme="minorHAnsi" w:hAnsiTheme="minorHAnsi"/>
                <w:b/>
                <w:sz w:val="20"/>
                <w:szCs w:val="20"/>
              </w:rPr>
              <w:t>Access</w:t>
            </w:r>
            <w:r w:rsidRPr="00FF0C5E">
              <w:rPr>
                <w:rFonts w:asciiTheme="minorHAnsi" w:hAnsiTheme="minorHAnsi"/>
                <w:sz w:val="20"/>
                <w:szCs w:val="20"/>
              </w:rPr>
              <w:t xml:space="preserve"> (Resources and/or Process)</w:t>
            </w:r>
          </w:p>
        </w:tc>
        <w:tc>
          <w:tcPr>
            <w:tcW w:w="5755" w:type="dxa"/>
            <w:shd w:val="clear" w:color="auto" w:fill="D9D9D9"/>
          </w:tcPr>
          <w:p w:rsidR="008E6382" w:rsidRPr="00FF0C5E" w:rsidRDefault="008E6382" w:rsidP="00FF0C5E">
            <w:pPr>
              <w:ind w:left="288" w:hanging="288"/>
              <w:rPr>
                <w:rFonts w:asciiTheme="minorHAnsi" w:hAnsiTheme="minorHAnsi"/>
                <w:sz w:val="20"/>
                <w:szCs w:val="20"/>
              </w:rPr>
            </w:pPr>
            <w:r w:rsidRPr="00FF0C5E">
              <w:rPr>
                <w:rFonts w:asciiTheme="minorHAnsi" w:hAnsiTheme="minorHAnsi"/>
                <w:b/>
                <w:sz w:val="20"/>
                <w:szCs w:val="20"/>
              </w:rPr>
              <w:t>Expression</w:t>
            </w:r>
            <w:r w:rsidRPr="00FF0C5E">
              <w:rPr>
                <w:rFonts w:asciiTheme="minorHAnsi" w:hAnsiTheme="minorHAnsi"/>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9D603D" w:rsidRPr="00FF0C5E" w:rsidRDefault="00FF0C5E" w:rsidP="00FF0C5E">
            <w:pPr>
              <w:ind w:left="288" w:hanging="288"/>
              <w:rPr>
                <w:rFonts w:asciiTheme="minorHAnsi" w:hAnsiTheme="minorHAnsi"/>
                <w:sz w:val="20"/>
                <w:szCs w:val="20"/>
              </w:rPr>
            </w:pPr>
            <w:r w:rsidRPr="00FF0C5E">
              <w:rPr>
                <w:sz w:val="20"/>
                <w:szCs w:val="20"/>
              </w:rPr>
              <w:t>Teacher may provide the steps for derive the formula for summing a geometric series.</w:t>
            </w:r>
          </w:p>
        </w:tc>
        <w:tc>
          <w:tcPr>
            <w:tcW w:w="5755" w:type="dxa"/>
            <w:tcBorders>
              <w:top w:val="nil"/>
            </w:tcBorders>
            <w:shd w:val="clear" w:color="auto" w:fill="auto"/>
          </w:tcPr>
          <w:p w:rsidR="008E6382"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Students can justify/explain each step in the process of deriving the formula for the summing of a geometric series.</w:t>
            </w: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FF0C5E" w:rsidRDefault="008E6382" w:rsidP="00FF0C5E">
            <w:pPr>
              <w:ind w:left="288" w:hanging="288"/>
              <w:rPr>
                <w:rFonts w:asciiTheme="minorHAnsi" w:hAnsiTheme="minorHAnsi"/>
                <w:sz w:val="20"/>
                <w:szCs w:val="20"/>
              </w:rPr>
            </w:pPr>
            <w:r w:rsidRPr="00FF0C5E">
              <w:rPr>
                <w:rFonts w:asciiTheme="minorHAnsi" w:hAnsiTheme="minorHAnsi"/>
                <w:b/>
                <w:sz w:val="20"/>
                <w:szCs w:val="20"/>
              </w:rPr>
              <w:t>Access</w:t>
            </w:r>
            <w:r w:rsidRPr="00FF0C5E">
              <w:rPr>
                <w:rFonts w:asciiTheme="minorHAnsi" w:hAnsiTheme="minorHAnsi"/>
                <w:sz w:val="20"/>
                <w:szCs w:val="20"/>
              </w:rPr>
              <w:t xml:space="preserve"> (Resources and/or Process)</w:t>
            </w:r>
          </w:p>
        </w:tc>
        <w:tc>
          <w:tcPr>
            <w:tcW w:w="5755" w:type="dxa"/>
            <w:shd w:val="clear" w:color="auto" w:fill="D9D9D9"/>
          </w:tcPr>
          <w:p w:rsidR="008E6382" w:rsidRPr="00FF0C5E" w:rsidRDefault="008E6382" w:rsidP="00FF0C5E">
            <w:pPr>
              <w:ind w:left="288" w:hanging="288"/>
              <w:rPr>
                <w:rFonts w:asciiTheme="minorHAnsi" w:hAnsiTheme="minorHAnsi"/>
                <w:sz w:val="20"/>
                <w:szCs w:val="20"/>
              </w:rPr>
            </w:pPr>
            <w:r w:rsidRPr="00FF0C5E">
              <w:rPr>
                <w:rFonts w:asciiTheme="minorHAnsi" w:hAnsiTheme="minorHAnsi"/>
                <w:b/>
                <w:sz w:val="20"/>
                <w:szCs w:val="20"/>
              </w:rPr>
              <w:t>Expression</w:t>
            </w:r>
            <w:r w:rsidRPr="00FF0C5E">
              <w:rPr>
                <w:rFonts w:asciiTheme="minorHAnsi" w:hAnsiTheme="minorHAnsi"/>
                <w:sz w:val="20"/>
                <w:szCs w:val="20"/>
              </w:rPr>
              <w:t xml:space="preserve"> (Products and/or Performance)</w:t>
            </w:r>
          </w:p>
        </w:tc>
      </w:tr>
      <w:tr w:rsidR="008E6382" w:rsidRPr="008E6382">
        <w:trPr>
          <w:cantSplit/>
          <w:trHeight w:val="607"/>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FF0C5E" w:rsidRDefault="00FF0C5E" w:rsidP="00FF0C5E">
            <w:pPr>
              <w:ind w:left="288" w:hanging="288"/>
              <w:rPr>
                <w:rFonts w:asciiTheme="minorHAnsi" w:hAnsiTheme="minorHAnsi"/>
                <w:sz w:val="20"/>
                <w:szCs w:val="20"/>
              </w:rPr>
            </w:pPr>
            <w:hyperlink r:id="rId23" w:history="1">
              <w:r w:rsidRPr="00FF0C5E">
                <w:rPr>
                  <w:rStyle w:val="Hyperlink"/>
                  <w:sz w:val="20"/>
                  <w:szCs w:val="20"/>
                </w:rPr>
                <w:t>https://www.khanacademy.org/math/precalculus/seq_induction/geometric-sequence-series/v/geometric-series-sum-to-figure-out-mortgage-payments</w:t>
              </w:r>
            </w:hyperlink>
            <w:r w:rsidRPr="00FF0C5E">
              <w:rPr>
                <w:sz w:val="20"/>
                <w:szCs w:val="20"/>
              </w:rPr>
              <w:t xml:space="preserve"> (Kahn video that shows mortgage rates from the perspective of a geometric series)</w:t>
            </w:r>
          </w:p>
        </w:tc>
        <w:tc>
          <w:tcPr>
            <w:tcW w:w="5755" w:type="dxa"/>
            <w:tcBorders>
              <w:top w:val="nil"/>
            </w:tcBorders>
            <w:shd w:val="clear" w:color="auto" w:fill="auto"/>
          </w:tcPr>
          <w:p w:rsidR="008E6382"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Students can explain how a mortgage calculator works based on geometric series.</w:t>
            </w:r>
          </w:p>
        </w:tc>
      </w:tr>
      <w:tr w:rsidR="008E6382" w:rsidRPr="008E6382" w:rsidTr="00FF0C5E">
        <w:trPr>
          <w:trHeight w:val="652"/>
        </w:trPr>
        <w:tc>
          <w:tcPr>
            <w:tcW w:w="3706" w:type="dxa"/>
            <w:shd w:val="clear" w:color="auto" w:fill="D9D9D9"/>
            <w:noWrap/>
          </w:tcPr>
          <w:p w:rsidR="008E6382" w:rsidRPr="008E6382" w:rsidRDefault="00865C9B" w:rsidP="008E6382">
            <w:pPr>
              <w:ind w:left="0" w:firstLine="0"/>
              <w:rPr>
                <w:b/>
                <w:sz w:val="20"/>
                <w:szCs w:val="20"/>
              </w:rPr>
            </w:pPr>
            <w:r>
              <w:rPr>
                <w:b/>
                <w:sz w:val="20"/>
                <w:szCs w:val="20"/>
              </w:rPr>
              <w:t>Key Knowledge and Skills</w:t>
            </w:r>
            <w:r w:rsidR="008E6382" w:rsidRPr="008E6382">
              <w:rPr>
                <w:b/>
                <w:sz w:val="20"/>
                <w:szCs w:val="20"/>
              </w:rPr>
              <w:t>:</w:t>
            </w:r>
          </w:p>
        </w:tc>
        <w:tc>
          <w:tcPr>
            <w:tcW w:w="11075" w:type="dxa"/>
            <w:gridSpan w:val="2"/>
            <w:shd w:val="clear" w:color="auto" w:fill="auto"/>
          </w:tcPr>
          <w:p w:rsidR="009D603D" w:rsidRPr="00FF0C5E" w:rsidRDefault="00FF0C5E" w:rsidP="00FF0C5E">
            <w:pPr>
              <w:pStyle w:val="ListParagraph"/>
              <w:numPr>
                <w:ilvl w:val="0"/>
                <w:numId w:val="33"/>
              </w:numPr>
              <w:spacing w:line="240" w:lineRule="auto"/>
              <w:ind w:left="288" w:hanging="288"/>
              <w:rPr>
                <w:rFonts w:asciiTheme="minorHAnsi" w:hAnsiTheme="minorHAnsi"/>
                <w:sz w:val="20"/>
                <w:szCs w:val="20"/>
              </w:rPr>
            </w:pPr>
            <w:r w:rsidRPr="00FF0C5E">
              <w:rPr>
                <w:rFonts w:asciiTheme="minorHAnsi" w:hAnsiTheme="minorHAnsi"/>
                <w:sz w:val="20"/>
                <w:szCs w:val="20"/>
              </w:rPr>
              <w:t>Derive the formula for the sum of a finite geometric series (when the common ratio is not 1), and use the formula to solve problems.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F73DD0"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Rate of return, interest rate, investment, exponential, geometric series</w:t>
            </w:r>
          </w:p>
        </w:tc>
      </w:tr>
    </w:tbl>
    <w:p w:rsidR="005E2724" w:rsidRPr="008E6382" w:rsidRDefault="005E2724"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2</w:t>
            </w:r>
            <w:r w:rsidR="00FF0C5E">
              <w:rPr>
                <w:b/>
                <w:sz w:val="20"/>
                <w:szCs w:val="20"/>
              </w:rPr>
              <w:t>: The Exponential Growth of Credit Card Debt</w:t>
            </w:r>
          </w:p>
        </w:tc>
      </w:tr>
      <w:tr w:rsidR="009D603D" w:rsidRPr="008E6382" w:rsidTr="00497AA3">
        <w:tc>
          <w:tcPr>
            <w:tcW w:w="14781" w:type="dxa"/>
            <w:gridSpan w:val="3"/>
            <w:shd w:val="clear" w:color="auto" w:fill="D9D9D9"/>
            <w:noWrap/>
          </w:tcPr>
          <w:p w:rsidR="00FF0C5E" w:rsidRPr="00FF0C5E" w:rsidRDefault="00FF0C5E" w:rsidP="00FF0C5E">
            <w:pPr>
              <w:ind w:left="351"/>
              <w:rPr>
                <w:sz w:val="28"/>
                <w:szCs w:val="20"/>
              </w:rPr>
            </w:pPr>
            <w:r w:rsidRPr="00FF0C5E">
              <w:rPr>
                <w:sz w:val="28"/>
                <w:szCs w:val="20"/>
              </w:rPr>
              <w:t xml:space="preserve">The teacher may have students brainstorm why people use credit cards so that the students can understand that there are times when using a credit card can be a benefit. The teacher may then provide students with examples of credit card interest rates and have the student calculate how much their credit card debt would grow over time if they did not pay it off so that students have an idea of the cost of using borrowed money. As a conclusion, the teacher may have the students write a letter to a fictional 16-year old son or daughter explaining how credit cards work and explaining why they think their fictional son or daughter should or should not get a credit card when they turn 18 so that the students can evaluate the </w:t>
            </w:r>
            <w:r w:rsidRPr="00FF0C5E">
              <w:rPr>
                <w:sz w:val="28"/>
                <w:szCs w:val="20"/>
              </w:rPr>
              <w:lastRenderedPageBreak/>
              <w:t xml:space="preserve">costs and benefits of credit. </w:t>
            </w:r>
          </w:p>
          <w:p w:rsidR="00FF0C5E" w:rsidRDefault="00FF0C5E" w:rsidP="00FF0C5E">
            <w:pPr>
              <w:ind w:left="351"/>
              <w:rPr>
                <w:sz w:val="20"/>
                <w:szCs w:val="20"/>
              </w:rPr>
            </w:pPr>
            <w:r w:rsidRPr="00FF0C5E">
              <w:rPr>
                <w:i/>
                <w:sz w:val="20"/>
                <w:szCs w:val="20"/>
              </w:rPr>
              <w:t>Iconic:</w:t>
            </w:r>
            <w:r>
              <w:rPr>
                <w:sz w:val="20"/>
                <w:szCs w:val="20"/>
              </w:rPr>
              <w:t xml:space="preserve"> Students can generate a table of values for different years given a starting amount of debt and an annual interest rate. Students can graph the growth of credit card debt over time. </w:t>
            </w:r>
          </w:p>
          <w:p w:rsidR="00FF0C5E" w:rsidRPr="008E6382" w:rsidRDefault="00FF0C5E" w:rsidP="00FF0C5E">
            <w:pPr>
              <w:ind w:left="351"/>
              <w:rPr>
                <w:sz w:val="20"/>
                <w:szCs w:val="20"/>
              </w:rPr>
            </w:pPr>
            <w:r w:rsidRPr="00FF0C5E">
              <w:rPr>
                <w:i/>
                <w:sz w:val="20"/>
                <w:szCs w:val="20"/>
              </w:rPr>
              <w:t>Symbolic:</w:t>
            </w:r>
            <w:r>
              <w:rPr>
                <w:sz w:val="20"/>
                <w:szCs w:val="20"/>
              </w:rPr>
              <w:t xml:space="preserve"> Students can express the formula for the growing credit card debt using variables such as P for principle, </w:t>
            </w:r>
            <w:proofErr w:type="spellStart"/>
            <w:r>
              <w:rPr>
                <w:sz w:val="20"/>
                <w:szCs w:val="20"/>
              </w:rPr>
              <w:t>i</w:t>
            </w:r>
            <w:proofErr w:type="spellEnd"/>
            <w:r>
              <w:rPr>
                <w:sz w:val="20"/>
                <w:szCs w:val="20"/>
              </w:rPr>
              <w:t xml:space="preserve"> for interest rate, and t for number of years as an exponential function.  </w:t>
            </w:r>
          </w:p>
        </w:tc>
      </w:tr>
      <w:tr w:rsidR="00943AB1" w:rsidRPr="008E6382">
        <w:tc>
          <w:tcPr>
            <w:tcW w:w="3706" w:type="dxa"/>
            <w:shd w:val="clear" w:color="auto" w:fill="D9D9D9"/>
            <w:noWrap/>
          </w:tcPr>
          <w:p w:rsidR="00943AB1" w:rsidRPr="008E6382" w:rsidRDefault="00943AB1" w:rsidP="008E6382">
            <w:pPr>
              <w:ind w:left="0" w:firstLine="0"/>
              <w:rPr>
                <w:b/>
                <w:sz w:val="20"/>
                <w:szCs w:val="20"/>
              </w:rPr>
            </w:pPr>
            <w:r>
              <w:rPr>
                <w:b/>
                <w:sz w:val="20"/>
                <w:szCs w:val="20"/>
              </w:rPr>
              <w:lastRenderedPageBreak/>
              <w:t>Teacher Notes:</w:t>
            </w:r>
          </w:p>
        </w:tc>
        <w:tc>
          <w:tcPr>
            <w:tcW w:w="11075" w:type="dxa"/>
            <w:gridSpan w:val="2"/>
            <w:shd w:val="clear" w:color="auto" w:fill="auto"/>
            <w:noWrap/>
          </w:tcPr>
          <w:p w:rsidR="00FF0C5E"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 xml:space="preserve">The teacher should, at this point in the unit, use annual interest rates, even though credit cards typically use daily interest rates. Later, in learning experience 5, the students will be introduced to daily and monthly interest rates and can revisit the topic of APR as necessary. </w:t>
            </w:r>
          </w:p>
          <w:p w:rsidR="00FF0C5E"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 xml:space="preserve">The teacher can decide whether to include information on credit history in the introduction to credit cards because one benefit of using a credit card at a young age is to build one’s credit history. </w:t>
            </w:r>
          </w:p>
          <w:p w:rsidR="00F73DD0"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This exercise is both an introduction to the personal finance topic of credit cards and a review of exponential growth topics from Algebra I.</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Mathematicians derive exponential functions to model exponential growth.</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FF0C5E" w:rsidRPr="00FF0C5E" w:rsidRDefault="00FF0C5E" w:rsidP="00FF0C5E">
            <w:pPr>
              <w:ind w:left="288" w:hanging="288"/>
              <w:rPr>
                <w:rFonts w:asciiTheme="minorHAnsi" w:hAnsiTheme="minorHAnsi"/>
                <w:sz w:val="20"/>
                <w:szCs w:val="20"/>
              </w:rPr>
            </w:pPr>
            <w:hyperlink r:id="rId24" w:history="1">
              <w:r w:rsidRPr="00FF0C5E">
                <w:rPr>
                  <w:rStyle w:val="Hyperlink"/>
                  <w:rFonts w:asciiTheme="minorHAnsi" w:hAnsiTheme="minorHAnsi"/>
                  <w:sz w:val="20"/>
                  <w:szCs w:val="20"/>
                </w:rPr>
                <w:t>http://illuminations.nctm.org/Activity.aspx?id=3568</w:t>
              </w:r>
            </w:hyperlink>
            <w:r w:rsidRPr="00FF0C5E">
              <w:rPr>
                <w:rFonts w:asciiTheme="minorHAnsi" w:hAnsiTheme="minorHAnsi"/>
                <w:sz w:val="20"/>
                <w:szCs w:val="20"/>
              </w:rPr>
              <w:t xml:space="preserve"> (applet that graphs various savings rates, credit card interest and stock market)</w:t>
            </w:r>
          </w:p>
          <w:p w:rsidR="008E6382" w:rsidRPr="00FF0C5E" w:rsidRDefault="008E6382" w:rsidP="00FF0C5E">
            <w:pPr>
              <w:ind w:left="288" w:hanging="288"/>
              <w:rPr>
                <w:rFonts w:asciiTheme="minorHAnsi" w:hAnsiTheme="minorHAnsi"/>
                <w:sz w:val="20"/>
                <w:szCs w:val="20"/>
              </w:rPr>
            </w:pP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8E6382" w:rsidRPr="00FF0C5E" w:rsidRDefault="00FF0C5E" w:rsidP="00FF0C5E">
            <w:pPr>
              <w:ind w:left="288" w:hanging="288"/>
              <w:rPr>
                <w:rFonts w:asciiTheme="minorHAnsi" w:hAnsiTheme="minorHAnsi"/>
                <w:sz w:val="20"/>
                <w:szCs w:val="20"/>
              </w:rPr>
            </w:pPr>
            <w:hyperlink r:id="rId25" w:history="1">
              <w:r w:rsidRPr="00FF0C5E">
                <w:rPr>
                  <w:rStyle w:val="Hyperlink"/>
                  <w:rFonts w:asciiTheme="minorHAnsi" w:hAnsiTheme="minorHAnsi"/>
                  <w:sz w:val="20"/>
                  <w:szCs w:val="20"/>
                </w:rPr>
                <w:t>http://www.themint.org/teens/credit-card-facts.html</w:t>
              </w:r>
            </w:hyperlink>
            <w:r w:rsidRPr="00FF0C5E">
              <w:rPr>
                <w:rFonts w:asciiTheme="minorHAnsi" w:hAnsiTheme="minorHAnsi"/>
                <w:sz w:val="20"/>
                <w:szCs w:val="20"/>
              </w:rPr>
              <w:t xml:space="preserve"> (academic vocabulary for credit cards)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FF0C5E"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Students mastering the concept and skills of this lesson should be able to answer questions such as:</w:t>
            </w:r>
          </w:p>
          <w:p w:rsidR="00FF0C5E"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w:t>
            </w:r>
            <w:r w:rsidRPr="00FF0C5E">
              <w:rPr>
                <w:rFonts w:asciiTheme="minorHAnsi" w:hAnsiTheme="minorHAnsi"/>
                <w:sz w:val="20"/>
                <w:szCs w:val="20"/>
              </w:rPr>
              <w:tab/>
              <w:t xml:space="preserve">Why does the debt on a credit card grow exponentially? </w:t>
            </w:r>
          </w:p>
          <w:p w:rsidR="00F73DD0"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w:t>
            </w:r>
            <w:r w:rsidRPr="00FF0C5E">
              <w:rPr>
                <w:rFonts w:asciiTheme="minorHAnsi" w:hAnsiTheme="minorHAnsi"/>
                <w:sz w:val="20"/>
                <w:szCs w:val="20"/>
              </w:rPr>
              <w:tab/>
              <w:t>What are the reasons you may want to have a credit card? Why might you not want to have a credit card?</w:t>
            </w: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FF0C5E" w:rsidRDefault="008E6382" w:rsidP="00FF0C5E">
            <w:pPr>
              <w:ind w:left="288" w:hanging="288"/>
              <w:rPr>
                <w:rFonts w:asciiTheme="minorHAnsi" w:hAnsiTheme="minorHAnsi"/>
                <w:sz w:val="20"/>
                <w:szCs w:val="20"/>
              </w:rPr>
            </w:pPr>
            <w:r w:rsidRPr="00FF0C5E">
              <w:rPr>
                <w:rFonts w:asciiTheme="minorHAnsi" w:hAnsiTheme="minorHAnsi"/>
                <w:b/>
                <w:sz w:val="20"/>
                <w:szCs w:val="20"/>
              </w:rPr>
              <w:t>Access</w:t>
            </w:r>
            <w:r w:rsidRPr="00FF0C5E">
              <w:rPr>
                <w:rFonts w:asciiTheme="minorHAnsi" w:hAnsiTheme="minorHAnsi"/>
                <w:sz w:val="20"/>
                <w:szCs w:val="20"/>
              </w:rPr>
              <w:t xml:space="preserve"> (Resources and/or Process)</w:t>
            </w:r>
          </w:p>
        </w:tc>
        <w:tc>
          <w:tcPr>
            <w:tcW w:w="5755" w:type="dxa"/>
            <w:shd w:val="clear" w:color="auto" w:fill="D9D9D9"/>
          </w:tcPr>
          <w:p w:rsidR="008E6382" w:rsidRPr="00FF0C5E" w:rsidRDefault="008E6382" w:rsidP="00FF0C5E">
            <w:pPr>
              <w:ind w:left="288" w:hanging="288"/>
              <w:rPr>
                <w:rFonts w:asciiTheme="minorHAnsi" w:hAnsiTheme="minorHAnsi"/>
                <w:sz w:val="20"/>
                <w:szCs w:val="20"/>
              </w:rPr>
            </w:pPr>
            <w:r w:rsidRPr="00FF0C5E">
              <w:rPr>
                <w:rFonts w:asciiTheme="minorHAnsi" w:hAnsiTheme="minorHAnsi"/>
                <w:b/>
                <w:sz w:val="20"/>
                <w:szCs w:val="20"/>
              </w:rPr>
              <w:t>Expression</w:t>
            </w:r>
            <w:r w:rsidRPr="00FF0C5E">
              <w:rPr>
                <w:rFonts w:asciiTheme="minorHAnsi" w:hAnsiTheme="minorHAnsi"/>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FF0C5E" w:rsidRDefault="00FF0C5E" w:rsidP="00FF0C5E">
            <w:pPr>
              <w:ind w:left="288" w:hanging="288"/>
              <w:rPr>
                <w:rFonts w:asciiTheme="minorHAnsi" w:hAnsiTheme="minorHAnsi"/>
                <w:sz w:val="20"/>
                <w:szCs w:val="20"/>
              </w:rPr>
            </w:pPr>
            <w:hyperlink r:id="rId26" w:history="1">
              <w:r w:rsidRPr="00FF0C5E">
                <w:rPr>
                  <w:rStyle w:val="Hyperlink"/>
                  <w:rFonts w:asciiTheme="minorHAnsi" w:hAnsiTheme="minorHAnsi"/>
                  <w:sz w:val="20"/>
                  <w:szCs w:val="20"/>
                </w:rPr>
                <w:t>https://wvde.state.wv.us/strategybank/FrayerModel.html</w:t>
              </w:r>
            </w:hyperlink>
            <w:r w:rsidRPr="00FF0C5E">
              <w:rPr>
                <w:rFonts w:asciiTheme="minorHAnsi" w:hAnsiTheme="minorHAnsi"/>
                <w:sz w:val="20"/>
                <w:szCs w:val="20"/>
              </w:rPr>
              <w:t xml:space="preserve"> (</w:t>
            </w:r>
            <w:proofErr w:type="spellStart"/>
            <w:r w:rsidRPr="00FF0C5E">
              <w:rPr>
                <w:rFonts w:asciiTheme="minorHAnsi" w:hAnsiTheme="minorHAnsi"/>
                <w:sz w:val="20"/>
                <w:szCs w:val="20"/>
              </w:rPr>
              <w:t>Frayer</w:t>
            </w:r>
            <w:proofErr w:type="spellEnd"/>
            <w:r w:rsidRPr="00FF0C5E">
              <w:rPr>
                <w:rFonts w:asciiTheme="minorHAnsi" w:hAnsiTheme="minorHAnsi"/>
                <w:sz w:val="20"/>
                <w:szCs w:val="20"/>
              </w:rPr>
              <w:t xml:space="preserve"> model template for vocabulary words)</w:t>
            </w:r>
          </w:p>
        </w:tc>
        <w:tc>
          <w:tcPr>
            <w:tcW w:w="5755" w:type="dxa"/>
            <w:tcBorders>
              <w:top w:val="nil"/>
            </w:tcBorders>
            <w:shd w:val="clear" w:color="auto" w:fill="auto"/>
          </w:tcPr>
          <w:p w:rsidR="009D603D"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 xml:space="preserve">Student can write their letter using vocabulary support such as </w:t>
            </w:r>
            <w:proofErr w:type="spellStart"/>
            <w:r w:rsidRPr="00FF0C5E">
              <w:rPr>
                <w:rFonts w:asciiTheme="minorHAnsi" w:hAnsiTheme="minorHAnsi"/>
                <w:sz w:val="20"/>
                <w:szCs w:val="20"/>
              </w:rPr>
              <w:t>Frayer</w:t>
            </w:r>
            <w:proofErr w:type="spellEnd"/>
            <w:r w:rsidRPr="00FF0C5E">
              <w:rPr>
                <w:rFonts w:asciiTheme="minorHAnsi" w:hAnsiTheme="minorHAnsi"/>
                <w:sz w:val="20"/>
                <w:szCs w:val="20"/>
              </w:rPr>
              <w:t xml:space="preserve"> model cards.</w:t>
            </w:r>
          </w:p>
        </w:tc>
      </w:tr>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FF0C5E" w:rsidRDefault="008E6382" w:rsidP="00FF0C5E">
            <w:pPr>
              <w:ind w:left="288" w:hanging="288"/>
              <w:rPr>
                <w:rFonts w:asciiTheme="minorHAnsi" w:hAnsiTheme="minorHAnsi"/>
                <w:sz w:val="20"/>
                <w:szCs w:val="20"/>
              </w:rPr>
            </w:pPr>
            <w:r w:rsidRPr="00FF0C5E">
              <w:rPr>
                <w:rFonts w:asciiTheme="minorHAnsi" w:hAnsiTheme="minorHAnsi"/>
                <w:b/>
                <w:sz w:val="20"/>
                <w:szCs w:val="20"/>
              </w:rPr>
              <w:t>Access</w:t>
            </w:r>
            <w:r w:rsidRPr="00FF0C5E">
              <w:rPr>
                <w:rFonts w:asciiTheme="minorHAnsi" w:hAnsiTheme="minorHAnsi"/>
                <w:sz w:val="20"/>
                <w:szCs w:val="20"/>
              </w:rPr>
              <w:t xml:space="preserve"> (Resources and/or Process)</w:t>
            </w:r>
          </w:p>
        </w:tc>
        <w:tc>
          <w:tcPr>
            <w:tcW w:w="5755" w:type="dxa"/>
            <w:shd w:val="clear" w:color="auto" w:fill="D9D9D9"/>
          </w:tcPr>
          <w:p w:rsidR="008E6382" w:rsidRPr="00FF0C5E" w:rsidRDefault="008E6382" w:rsidP="00FF0C5E">
            <w:pPr>
              <w:ind w:left="288" w:hanging="288"/>
              <w:rPr>
                <w:rFonts w:asciiTheme="minorHAnsi" w:hAnsiTheme="minorHAnsi"/>
                <w:sz w:val="20"/>
                <w:szCs w:val="20"/>
              </w:rPr>
            </w:pPr>
            <w:r w:rsidRPr="00FF0C5E">
              <w:rPr>
                <w:rFonts w:asciiTheme="minorHAnsi" w:hAnsiTheme="minorHAnsi"/>
                <w:b/>
                <w:sz w:val="20"/>
                <w:szCs w:val="20"/>
              </w:rPr>
              <w:t>Expression</w:t>
            </w:r>
            <w:r w:rsidRPr="00FF0C5E">
              <w:rPr>
                <w:rFonts w:asciiTheme="minorHAnsi" w:hAnsiTheme="minorHAnsi"/>
                <w:sz w:val="20"/>
                <w:szCs w:val="20"/>
              </w:rPr>
              <w:t xml:space="preserve"> (Products and/or Performance)</w:t>
            </w:r>
          </w:p>
        </w:tc>
      </w:tr>
      <w:tr w:rsidR="008E6382" w:rsidRPr="008E6382">
        <w:trPr>
          <w:cantSplit/>
          <w:trHeight w:val="805"/>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FF0C5E" w:rsidRPr="00FF0C5E" w:rsidRDefault="00FF0C5E" w:rsidP="00FF0C5E">
            <w:pPr>
              <w:ind w:left="288" w:hanging="288"/>
              <w:rPr>
                <w:rFonts w:asciiTheme="minorHAnsi" w:hAnsiTheme="minorHAnsi"/>
                <w:sz w:val="20"/>
                <w:szCs w:val="20"/>
              </w:rPr>
            </w:pPr>
            <w:hyperlink r:id="rId27" w:history="1">
              <w:r w:rsidRPr="00FF0C5E">
                <w:rPr>
                  <w:rStyle w:val="Hyperlink"/>
                  <w:rFonts w:asciiTheme="minorHAnsi" w:hAnsiTheme="minorHAnsi"/>
                  <w:sz w:val="20"/>
                  <w:szCs w:val="20"/>
                </w:rPr>
                <w:t>http://www.investopedia.com/university/teaching-financial-literacy-teens/teaching-financial-literacy-teens-credit-and-debt.asp</w:t>
              </w:r>
            </w:hyperlink>
            <w:r w:rsidRPr="00FF0C5E">
              <w:rPr>
                <w:rFonts w:asciiTheme="minorHAnsi" w:hAnsiTheme="minorHAnsi"/>
                <w:sz w:val="20"/>
                <w:szCs w:val="20"/>
              </w:rPr>
              <w:t xml:space="preserve"> (explanation of what is a FICO score and what impacts it)</w:t>
            </w:r>
          </w:p>
          <w:p w:rsidR="008E6382" w:rsidRPr="00FF0C5E" w:rsidRDefault="008E6382" w:rsidP="00FF0C5E">
            <w:pPr>
              <w:ind w:left="288" w:hanging="288"/>
              <w:rPr>
                <w:rFonts w:asciiTheme="minorHAnsi" w:hAnsiTheme="minorHAnsi"/>
                <w:sz w:val="20"/>
                <w:szCs w:val="20"/>
              </w:rPr>
            </w:pPr>
          </w:p>
        </w:tc>
        <w:tc>
          <w:tcPr>
            <w:tcW w:w="5755" w:type="dxa"/>
            <w:tcBorders>
              <w:top w:val="nil"/>
            </w:tcBorders>
            <w:shd w:val="clear" w:color="auto" w:fill="auto"/>
          </w:tcPr>
          <w:p w:rsidR="008E6382" w:rsidRPr="00FF0C5E" w:rsidRDefault="00FF0C5E" w:rsidP="00FF0C5E">
            <w:pPr>
              <w:ind w:left="288" w:hanging="288"/>
              <w:rPr>
                <w:rFonts w:asciiTheme="minorHAnsi" w:hAnsiTheme="minorHAnsi"/>
                <w:sz w:val="20"/>
                <w:szCs w:val="20"/>
              </w:rPr>
            </w:pPr>
            <w:r w:rsidRPr="00FF0C5E">
              <w:rPr>
                <w:rFonts w:asciiTheme="minorHAnsi" w:hAnsiTheme="minorHAnsi"/>
                <w:sz w:val="20"/>
                <w:szCs w:val="20"/>
              </w:rPr>
              <w:t>Students can calculate the amount of additional money a car loan will cost if they have a 600, 700, or 800 FICO score.</w:t>
            </w:r>
          </w:p>
        </w:tc>
      </w:tr>
      <w:tr w:rsidR="008E6382" w:rsidRPr="008E6382">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FF0C5E" w:rsidRPr="00FF0C5E" w:rsidRDefault="00FF0C5E" w:rsidP="00FF0C5E">
            <w:pPr>
              <w:numPr>
                <w:ilvl w:val="0"/>
                <w:numId w:val="29"/>
              </w:numPr>
              <w:ind w:left="288" w:hanging="288"/>
              <w:rPr>
                <w:rFonts w:asciiTheme="minorHAnsi" w:hAnsiTheme="minorHAnsi"/>
                <w:sz w:val="20"/>
                <w:szCs w:val="20"/>
              </w:rPr>
            </w:pPr>
            <w:r w:rsidRPr="00FF0C5E">
              <w:rPr>
                <w:rFonts w:asciiTheme="minorHAnsi" w:hAnsiTheme="minorHAnsi"/>
                <w:sz w:val="20"/>
                <w:szCs w:val="20"/>
              </w:rPr>
              <w:t xml:space="preserve">Create equations and inequalities in one variable and use them to solve problems. </w:t>
            </w:r>
          </w:p>
          <w:p w:rsidR="00DB3090" w:rsidRPr="00FF0C5E" w:rsidRDefault="00FF0C5E" w:rsidP="00FF0C5E">
            <w:pPr>
              <w:numPr>
                <w:ilvl w:val="0"/>
                <w:numId w:val="29"/>
              </w:numPr>
              <w:ind w:left="288" w:hanging="288"/>
              <w:rPr>
                <w:rFonts w:asciiTheme="minorHAnsi" w:hAnsiTheme="minorHAnsi"/>
                <w:sz w:val="20"/>
                <w:szCs w:val="20"/>
              </w:rPr>
            </w:pPr>
            <w:r w:rsidRPr="00FF0C5E">
              <w:rPr>
                <w:rFonts w:asciiTheme="minorHAnsi" w:hAnsiTheme="minorHAnsi"/>
                <w:sz w:val="20"/>
                <w:szCs w:val="20"/>
              </w:rPr>
              <w:t>Evaluate the costs and benefits of credit.</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8E6382" w:rsidRPr="00FF0C5E" w:rsidRDefault="00FF0C5E" w:rsidP="00FF0C5E">
            <w:pPr>
              <w:ind w:left="288" w:hanging="288"/>
              <w:rPr>
                <w:rFonts w:asciiTheme="minorHAnsi" w:hAnsiTheme="minorHAnsi"/>
                <w:i/>
                <w:sz w:val="20"/>
                <w:szCs w:val="20"/>
              </w:rPr>
            </w:pPr>
            <w:r w:rsidRPr="00FF0C5E">
              <w:rPr>
                <w:rFonts w:asciiTheme="minorHAnsi" w:hAnsiTheme="minorHAnsi"/>
                <w:sz w:val="20"/>
                <w:szCs w:val="20"/>
              </w:rPr>
              <w:t>Interest rate, debt, credit card, exponential function</w:t>
            </w:r>
          </w:p>
        </w:tc>
      </w:tr>
    </w:tbl>
    <w:p w:rsidR="00737ADA" w:rsidRDefault="00737ADA" w:rsidP="008E6382">
      <w:pPr>
        <w:ind w:left="0" w:firstLine="0"/>
        <w:rPr>
          <w:sz w:val="20"/>
          <w:szCs w:val="20"/>
        </w:rPr>
      </w:pPr>
    </w:p>
    <w:p w:rsidR="00737ADA" w:rsidRDefault="00737ADA">
      <w:pPr>
        <w:ind w:left="0" w:firstLine="0"/>
        <w:rPr>
          <w:sz w:val="20"/>
          <w:szCs w:val="20"/>
        </w:rPr>
      </w:pPr>
      <w:r>
        <w:rPr>
          <w:sz w:val="20"/>
          <w:szCs w:val="20"/>
        </w:rPr>
        <w:br w:type="page"/>
      </w:r>
    </w:p>
    <w:p w:rsidR="008E6382" w:rsidRPr="008E6382" w:rsidRDefault="008E6382" w:rsidP="008E638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c>
          <w:tcPr>
            <w:tcW w:w="14781"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3</w:t>
            </w:r>
            <w:r w:rsidR="00737ADA">
              <w:rPr>
                <w:b/>
                <w:sz w:val="20"/>
                <w:szCs w:val="20"/>
              </w:rPr>
              <w:t>: Using inverses to Introduce Logarithms</w:t>
            </w:r>
          </w:p>
        </w:tc>
      </w:tr>
      <w:tr w:rsidR="009D603D" w:rsidRPr="008E6382" w:rsidTr="00497AA3">
        <w:tc>
          <w:tcPr>
            <w:tcW w:w="14781" w:type="dxa"/>
            <w:gridSpan w:val="3"/>
            <w:shd w:val="clear" w:color="auto" w:fill="D9D9D9"/>
            <w:noWrap/>
          </w:tcPr>
          <w:p w:rsidR="00737ADA" w:rsidRPr="00737ADA" w:rsidRDefault="00737ADA" w:rsidP="00737ADA">
            <w:pPr>
              <w:ind w:left="351"/>
              <w:rPr>
                <w:sz w:val="28"/>
                <w:szCs w:val="20"/>
              </w:rPr>
            </w:pPr>
            <w:r w:rsidRPr="00737ADA">
              <w:rPr>
                <w:sz w:val="28"/>
                <w:szCs w:val="20"/>
              </w:rPr>
              <w:t xml:space="preserve">The teacher may give the students situations of credit card debt where the students have to solve for time (e.g., If I have $500 in credit card debt that is compounded annually at 15% interest, how long until I owe the credit card company $2000?) so that students are motivated to find a new mathematical tool for solving an equation where the unknown variable is in the exponent. The teacher may then introduce the idea of a logarithm as a method for rewriting exponential equations so that students can solve the equations using the properties of logarithms or technology. </w:t>
            </w:r>
          </w:p>
          <w:p w:rsidR="00737ADA" w:rsidRDefault="00737ADA" w:rsidP="00737ADA">
            <w:pPr>
              <w:ind w:left="351"/>
              <w:rPr>
                <w:sz w:val="20"/>
                <w:szCs w:val="20"/>
              </w:rPr>
            </w:pPr>
            <w:r w:rsidRPr="00737ADA">
              <w:rPr>
                <w:i/>
                <w:sz w:val="20"/>
                <w:szCs w:val="20"/>
              </w:rPr>
              <w:t>Iconic:</w:t>
            </w:r>
            <w:r>
              <w:rPr>
                <w:sz w:val="20"/>
                <w:szCs w:val="20"/>
              </w:rPr>
              <w:t xml:space="preserve"> Students can graph the exponential function [500(1.15</w:t>
            </w:r>
            <w:proofErr w:type="gramStart"/>
            <w:r>
              <w:rPr>
                <w:sz w:val="20"/>
                <w:szCs w:val="20"/>
              </w:rPr>
              <w:t>)^</w:t>
            </w:r>
            <w:proofErr w:type="gramEnd"/>
            <w:r>
              <w:rPr>
                <w:sz w:val="20"/>
                <w:szCs w:val="20"/>
              </w:rPr>
              <w:t xml:space="preserve">t] and its inverse in order to find the solution graphically. Students can also create a table and the table of the inverse function in order to estimate the value of the solution. This motivates the idea of a logarithm as the inverse to an exponent. </w:t>
            </w:r>
          </w:p>
          <w:p w:rsidR="00737ADA" w:rsidRPr="00947B5A" w:rsidRDefault="00737ADA" w:rsidP="00737ADA">
            <w:pPr>
              <w:ind w:left="351"/>
              <w:rPr>
                <w:rFonts w:asciiTheme="minorHAnsi" w:hAnsiTheme="minorHAnsi"/>
                <w:sz w:val="20"/>
                <w:szCs w:val="20"/>
              </w:rPr>
            </w:pPr>
            <w:r w:rsidRPr="00737ADA">
              <w:rPr>
                <w:i/>
                <w:sz w:val="20"/>
                <w:szCs w:val="20"/>
              </w:rPr>
              <w:t>Symbolic:</w:t>
            </w:r>
            <w:r>
              <w:rPr>
                <w:sz w:val="20"/>
                <w:szCs w:val="20"/>
              </w:rPr>
              <w:t xml:space="preserve"> Students can use the notation of how to express the inverse of an exponent as a logarithm and practice rewriting exponential expressions as logarithms. The students can then use both the properties of logarithms and technology to solve financial questions where they must solve for time.</w:t>
            </w:r>
          </w:p>
        </w:tc>
      </w:tr>
      <w:tr w:rsidR="00943AB1" w:rsidRPr="008E6382">
        <w:tc>
          <w:tcPr>
            <w:tcW w:w="3706"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075" w:type="dxa"/>
            <w:gridSpan w:val="2"/>
            <w:shd w:val="clear" w:color="auto" w:fill="auto"/>
            <w:noWrap/>
          </w:tcPr>
          <w:p w:rsidR="00943AB1" w:rsidRPr="007B2214" w:rsidRDefault="007B2214" w:rsidP="007B2214">
            <w:pPr>
              <w:ind w:left="288" w:hanging="288"/>
              <w:rPr>
                <w:rFonts w:asciiTheme="minorHAnsi" w:hAnsiTheme="minorHAnsi"/>
                <w:sz w:val="20"/>
                <w:szCs w:val="20"/>
              </w:rPr>
            </w:pPr>
            <w:r w:rsidRPr="007B2214">
              <w:rPr>
                <w:rFonts w:asciiTheme="minorHAnsi" w:hAnsiTheme="minorHAnsi"/>
                <w:sz w:val="20"/>
                <w:szCs w:val="20"/>
              </w:rPr>
              <w:t>This learning experience introduces the idea of a logarithm for the first time. This is the key skill for the unit, and the students will need to practice in order for them to become fluent. Although the remainder of the unit will use the idea of logarithms as well, the teacher may want to include many different ways for students to practice fluency with logarithms scattered throughout the unit. A few concepts that will need to be introduced in conjunction with this learning experience include the change of base formula for logarithms and how to evaluate logarithms on a calculator.</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075" w:type="dxa"/>
            <w:gridSpan w:val="2"/>
            <w:shd w:val="clear" w:color="auto" w:fill="auto"/>
            <w:noWrap/>
          </w:tcPr>
          <w:p w:rsidR="008E6382" w:rsidRPr="007B2214" w:rsidRDefault="007B2214" w:rsidP="007B2214">
            <w:pPr>
              <w:ind w:left="288" w:hanging="288"/>
              <w:rPr>
                <w:rFonts w:asciiTheme="minorHAnsi" w:hAnsiTheme="minorHAnsi"/>
                <w:sz w:val="20"/>
                <w:szCs w:val="20"/>
              </w:rPr>
            </w:pPr>
            <w:r w:rsidRPr="007B2214">
              <w:rPr>
                <w:rFonts w:asciiTheme="minorHAnsi" w:hAnsiTheme="minorHAnsi"/>
                <w:sz w:val="20"/>
                <w:szCs w:val="20"/>
              </w:rPr>
              <w:t>Logarithms, the inverse of exponential functions, provide a mechanism for transforming and solving exponential functions.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075" w:type="dxa"/>
            <w:gridSpan w:val="2"/>
            <w:shd w:val="clear" w:color="auto" w:fill="auto"/>
            <w:noWrap/>
          </w:tcPr>
          <w:p w:rsidR="007B2214" w:rsidRPr="007B2214" w:rsidRDefault="007B2214" w:rsidP="007B2214">
            <w:pPr>
              <w:ind w:left="288" w:hanging="288"/>
              <w:rPr>
                <w:rFonts w:asciiTheme="minorHAnsi" w:hAnsiTheme="minorHAnsi"/>
                <w:sz w:val="20"/>
                <w:szCs w:val="20"/>
              </w:rPr>
            </w:pPr>
            <w:hyperlink r:id="rId28" w:history="1">
              <w:r w:rsidRPr="007B2214">
                <w:rPr>
                  <w:rStyle w:val="Hyperlink"/>
                  <w:rFonts w:asciiTheme="minorHAnsi" w:hAnsiTheme="minorHAnsi"/>
                  <w:sz w:val="20"/>
                  <w:szCs w:val="20"/>
                </w:rPr>
                <w:t>http://www.shmoop.com/common-core-standards/ccss-hs-f-le-4.html</w:t>
              </w:r>
            </w:hyperlink>
            <w:r w:rsidRPr="007B2214">
              <w:rPr>
                <w:rFonts w:asciiTheme="minorHAnsi" w:hAnsiTheme="minorHAnsi"/>
                <w:sz w:val="20"/>
                <w:szCs w:val="20"/>
              </w:rPr>
              <w:t xml:space="preserve"> (explanation of logarithms)</w:t>
            </w:r>
          </w:p>
          <w:p w:rsidR="007B2214" w:rsidRPr="007B2214" w:rsidRDefault="007B2214" w:rsidP="007B2214">
            <w:pPr>
              <w:ind w:left="288" w:hanging="288"/>
              <w:rPr>
                <w:rFonts w:asciiTheme="minorHAnsi" w:hAnsiTheme="minorHAnsi"/>
                <w:sz w:val="20"/>
                <w:szCs w:val="20"/>
              </w:rPr>
            </w:pPr>
            <w:hyperlink r:id="rId29" w:history="1">
              <w:r w:rsidRPr="007B2214">
                <w:rPr>
                  <w:rStyle w:val="Hyperlink"/>
                  <w:rFonts w:asciiTheme="minorHAnsi" w:hAnsiTheme="minorHAnsi"/>
                  <w:sz w:val="20"/>
                  <w:szCs w:val="20"/>
                </w:rPr>
                <w:t>http://www.mathematicsvisionproject.org/uploads/1/1/6/3/11636986/sec3_mod2_logfun_te_041214.pdf</w:t>
              </w:r>
            </w:hyperlink>
            <w:r w:rsidRPr="007B2214">
              <w:rPr>
                <w:rFonts w:asciiTheme="minorHAnsi" w:hAnsiTheme="minorHAnsi"/>
                <w:sz w:val="20"/>
                <w:szCs w:val="20"/>
              </w:rPr>
              <w:t xml:space="preserve"> (practice with logarithms, such as graphing values on number lines and coordinate graphing)</w:t>
            </w:r>
          </w:p>
          <w:p w:rsidR="007B2214" w:rsidRPr="007B2214" w:rsidRDefault="007B2214" w:rsidP="007B2214">
            <w:pPr>
              <w:ind w:left="288" w:hanging="288"/>
              <w:rPr>
                <w:rFonts w:asciiTheme="minorHAnsi" w:hAnsiTheme="minorHAnsi"/>
                <w:sz w:val="20"/>
                <w:szCs w:val="20"/>
              </w:rPr>
            </w:pPr>
            <w:hyperlink r:id="rId30" w:history="1">
              <w:r w:rsidRPr="007B2214">
                <w:rPr>
                  <w:rStyle w:val="Hyperlink"/>
                  <w:rFonts w:asciiTheme="minorHAnsi" w:hAnsiTheme="minorHAnsi"/>
                  <w:sz w:val="20"/>
                  <w:szCs w:val="20"/>
                </w:rPr>
                <w:t>http://www.fisme.science.uu.nl/en/fius/rmeconference/2009/handouts/geist/transformation.pdf</w:t>
              </w:r>
            </w:hyperlink>
            <w:r w:rsidRPr="007B2214">
              <w:rPr>
                <w:rFonts w:asciiTheme="minorHAnsi" w:hAnsiTheme="minorHAnsi"/>
                <w:sz w:val="20"/>
                <w:szCs w:val="20"/>
              </w:rPr>
              <w:t xml:space="preserve"> (</w:t>
            </w:r>
            <w:proofErr w:type="spellStart"/>
            <w:r w:rsidRPr="007B2214">
              <w:rPr>
                <w:rFonts w:asciiTheme="minorHAnsi" w:hAnsiTheme="minorHAnsi"/>
                <w:sz w:val="20"/>
                <w:szCs w:val="20"/>
              </w:rPr>
              <w:t>powerpoint</w:t>
            </w:r>
            <w:proofErr w:type="spellEnd"/>
            <w:r w:rsidRPr="007B2214">
              <w:rPr>
                <w:rFonts w:asciiTheme="minorHAnsi" w:hAnsiTheme="minorHAnsi"/>
                <w:sz w:val="20"/>
                <w:szCs w:val="20"/>
              </w:rPr>
              <w:t xml:space="preserve"> slides with ideas for teaching logarithms)</w:t>
            </w:r>
          </w:p>
          <w:p w:rsidR="008E6382" w:rsidRPr="007B2214" w:rsidRDefault="007B2214" w:rsidP="007B2214">
            <w:pPr>
              <w:ind w:left="288" w:hanging="288"/>
              <w:rPr>
                <w:rFonts w:asciiTheme="minorHAnsi" w:hAnsiTheme="minorHAnsi"/>
                <w:sz w:val="20"/>
                <w:szCs w:val="20"/>
              </w:rPr>
            </w:pPr>
            <w:hyperlink r:id="rId31" w:history="1">
              <w:r w:rsidRPr="007B2214">
                <w:rPr>
                  <w:rStyle w:val="Hyperlink"/>
                  <w:rFonts w:asciiTheme="minorHAnsi" w:hAnsiTheme="minorHAnsi"/>
                  <w:sz w:val="20"/>
                  <w:szCs w:val="20"/>
                </w:rPr>
                <w:t>http://www.shmoop.com/logarithm-exponent/</w:t>
              </w:r>
            </w:hyperlink>
            <w:r w:rsidRPr="007B2214">
              <w:rPr>
                <w:rFonts w:asciiTheme="minorHAnsi" w:hAnsiTheme="minorHAnsi"/>
                <w:sz w:val="20"/>
                <w:szCs w:val="20"/>
              </w:rPr>
              <w:t xml:space="preserve"> (funny story about logarithms)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075" w:type="dxa"/>
            <w:gridSpan w:val="2"/>
            <w:shd w:val="clear" w:color="auto" w:fill="auto"/>
            <w:noWrap/>
          </w:tcPr>
          <w:p w:rsidR="008E6382" w:rsidRPr="007B2214" w:rsidRDefault="007B2214" w:rsidP="007B2214">
            <w:pPr>
              <w:ind w:left="288" w:hanging="288"/>
              <w:rPr>
                <w:rFonts w:asciiTheme="minorHAnsi" w:hAnsiTheme="minorHAnsi"/>
                <w:sz w:val="20"/>
                <w:szCs w:val="20"/>
              </w:rPr>
            </w:pPr>
            <w:hyperlink r:id="rId32" w:history="1">
              <w:r w:rsidRPr="007B2214">
                <w:rPr>
                  <w:rStyle w:val="Hyperlink"/>
                  <w:rFonts w:asciiTheme="minorHAnsi" w:hAnsiTheme="minorHAnsi"/>
                  <w:sz w:val="20"/>
                  <w:szCs w:val="20"/>
                </w:rPr>
                <w:t>https://learnzillion.com/lessonsets/438-express-solutions-to-e</w:t>
              </w:r>
              <w:r w:rsidRPr="007B2214">
                <w:rPr>
                  <w:rStyle w:val="Hyperlink"/>
                  <w:rFonts w:asciiTheme="minorHAnsi" w:hAnsiTheme="minorHAnsi"/>
                  <w:sz w:val="20"/>
                  <w:szCs w:val="20"/>
                </w:rPr>
                <w:t>x</w:t>
              </w:r>
              <w:r w:rsidRPr="007B2214">
                <w:rPr>
                  <w:rStyle w:val="Hyperlink"/>
                  <w:rFonts w:asciiTheme="minorHAnsi" w:hAnsiTheme="minorHAnsi"/>
                  <w:sz w:val="20"/>
                  <w:szCs w:val="20"/>
                </w:rPr>
                <w:t>ponential-models-as-logarithms-evaluate-using-technology</w:t>
              </w:r>
            </w:hyperlink>
            <w:r w:rsidRPr="007B2214">
              <w:rPr>
                <w:rFonts w:asciiTheme="minorHAnsi" w:hAnsiTheme="minorHAnsi"/>
                <w:sz w:val="20"/>
                <w:szCs w:val="20"/>
              </w:rPr>
              <w:t xml:space="preserve"> (video about logarithms)</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075" w:type="dxa"/>
            <w:gridSpan w:val="2"/>
            <w:shd w:val="clear" w:color="auto" w:fill="auto"/>
            <w:noWrap/>
          </w:tcPr>
          <w:p w:rsidR="007B2214" w:rsidRPr="007B2214" w:rsidRDefault="007B2214" w:rsidP="007B2214">
            <w:pPr>
              <w:ind w:left="288" w:hanging="288"/>
              <w:rPr>
                <w:rFonts w:asciiTheme="minorHAnsi" w:hAnsiTheme="minorHAnsi"/>
                <w:sz w:val="20"/>
                <w:szCs w:val="20"/>
              </w:rPr>
            </w:pPr>
            <w:r w:rsidRPr="007B2214">
              <w:rPr>
                <w:rFonts w:asciiTheme="minorHAnsi" w:hAnsiTheme="minorHAnsi"/>
                <w:sz w:val="20"/>
                <w:szCs w:val="20"/>
              </w:rPr>
              <w:t>Students mastering the concept and skills of this lesson should be able to answer questions such as:</w:t>
            </w:r>
          </w:p>
          <w:p w:rsidR="007B2214" w:rsidRPr="007B2214" w:rsidRDefault="007B2214" w:rsidP="007B2214">
            <w:pPr>
              <w:numPr>
                <w:ilvl w:val="0"/>
                <w:numId w:val="29"/>
              </w:numPr>
              <w:ind w:left="288" w:hanging="288"/>
              <w:contextualSpacing/>
              <w:rPr>
                <w:rFonts w:asciiTheme="minorHAnsi" w:hAnsiTheme="minorHAnsi"/>
                <w:sz w:val="20"/>
                <w:szCs w:val="20"/>
              </w:rPr>
            </w:pPr>
            <w:r w:rsidRPr="007B2214">
              <w:rPr>
                <w:rFonts w:asciiTheme="minorHAnsi" w:hAnsiTheme="minorHAnsi"/>
                <w:sz w:val="20"/>
                <w:szCs w:val="20"/>
              </w:rPr>
              <w:t>How are logarithms used to solve exponential functions?</w:t>
            </w:r>
          </w:p>
          <w:p w:rsidR="007B2214" w:rsidRPr="007B2214" w:rsidRDefault="007B2214" w:rsidP="007B2214">
            <w:pPr>
              <w:numPr>
                <w:ilvl w:val="0"/>
                <w:numId w:val="29"/>
              </w:numPr>
              <w:ind w:left="288" w:hanging="288"/>
              <w:contextualSpacing/>
              <w:rPr>
                <w:rFonts w:asciiTheme="minorHAnsi" w:hAnsiTheme="minorHAnsi"/>
                <w:sz w:val="20"/>
                <w:szCs w:val="20"/>
              </w:rPr>
            </w:pPr>
            <w:r w:rsidRPr="007B2214">
              <w:rPr>
                <w:rFonts w:asciiTheme="minorHAnsi" w:hAnsiTheme="minorHAnsi"/>
                <w:sz w:val="20"/>
                <w:szCs w:val="20"/>
              </w:rPr>
              <w:t xml:space="preserve">Why are logarithms inverses of exponential functions? </w:t>
            </w:r>
          </w:p>
          <w:p w:rsidR="007B2214" w:rsidRPr="007B2214" w:rsidRDefault="007B2214" w:rsidP="007B2214">
            <w:pPr>
              <w:numPr>
                <w:ilvl w:val="0"/>
                <w:numId w:val="29"/>
              </w:numPr>
              <w:ind w:left="288" w:hanging="288"/>
              <w:contextualSpacing/>
              <w:rPr>
                <w:rFonts w:asciiTheme="minorHAnsi" w:hAnsiTheme="minorHAnsi"/>
                <w:sz w:val="20"/>
                <w:szCs w:val="20"/>
              </w:rPr>
            </w:pPr>
            <w:r w:rsidRPr="007B2214">
              <w:rPr>
                <w:rFonts w:asciiTheme="minorHAnsi" w:hAnsiTheme="minorHAnsi"/>
                <w:sz w:val="20"/>
                <w:szCs w:val="20"/>
              </w:rPr>
              <w:t>What is the relationship of the graph of an exponential function and its inverse?</w:t>
            </w:r>
          </w:p>
          <w:p w:rsidR="008E6382" w:rsidRPr="007B2214" w:rsidRDefault="007B2214" w:rsidP="007B2214">
            <w:pPr>
              <w:numPr>
                <w:ilvl w:val="0"/>
                <w:numId w:val="29"/>
              </w:numPr>
              <w:ind w:left="288" w:hanging="288"/>
              <w:contextualSpacing/>
              <w:rPr>
                <w:rFonts w:asciiTheme="minorHAnsi" w:hAnsiTheme="minorHAnsi"/>
                <w:sz w:val="20"/>
                <w:szCs w:val="20"/>
              </w:rPr>
            </w:pPr>
            <w:r w:rsidRPr="007B2214">
              <w:rPr>
                <w:rFonts w:asciiTheme="minorHAnsi" w:hAnsiTheme="minorHAnsi"/>
                <w:sz w:val="20"/>
                <w:szCs w:val="20"/>
              </w:rPr>
              <w:t>How can you use the properties of exponents to represent an exponential function as a logarithm?</w:t>
            </w:r>
          </w:p>
        </w:tc>
      </w:tr>
      <w:tr w:rsidR="008E6382" w:rsidRPr="008E6382">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7B2214" w:rsidRDefault="008E6382" w:rsidP="007B2214">
            <w:pPr>
              <w:ind w:left="288" w:hanging="288"/>
              <w:rPr>
                <w:rFonts w:asciiTheme="minorHAnsi" w:hAnsiTheme="minorHAnsi"/>
                <w:sz w:val="20"/>
                <w:szCs w:val="20"/>
              </w:rPr>
            </w:pPr>
            <w:r w:rsidRPr="007B2214">
              <w:rPr>
                <w:rFonts w:asciiTheme="minorHAnsi" w:hAnsiTheme="minorHAnsi"/>
                <w:b/>
                <w:sz w:val="20"/>
                <w:szCs w:val="20"/>
              </w:rPr>
              <w:t>Access</w:t>
            </w:r>
            <w:r w:rsidRPr="007B2214">
              <w:rPr>
                <w:rFonts w:asciiTheme="minorHAnsi" w:hAnsiTheme="minorHAnsi"/>
                <w:sz w:val="20"/>
                <w:szCs w:val="20"/>
              </w:rPr>
              <w:t xml:space="preserve"> (Resources and/or Process)</w:t>
            </w:r>
          </w:p>
        </w:tc>
        <w:tc>
          <w:tcPr>
            <w:tcW w:w="5755" w:type="dxa"/>
            <w:shd w:val="clear" w:color="auto" w:fill="D9D9D9"/>
          </w:tcPr>
          <w:p w:rsidR="008E6382" w:rsidRPr="007B2214" w:rsidRDefault="008E6382" w:rsidP="007B2214">
            <w:pPr>
              <w:ind w:left="288" w:hanging="288"/>
              <w:rPr>
                <w:rFonts w:asciiTheme="minorHAnsi" w:hAnsiTheme="minorHAnsi"/>
                <w:sz w:val="20"/>
                <w:szCs w:val="20"/>
              </w:rPr>
            </w:pPr>
            <w:r w:rsidRPr="007B2214">
              <w:rPr>
                <w:rFonts w:asciiTheme="minorHAnsi" w:hAnsiTheme="minorHAnsi"/>
                <w:b/>
                <w:sz w:val="20"/>
                <w:szCs w:val="20"/>
              </w:rPr>
              <w:t>Expression</w:t>
            </w:r>
            <w:r w:rsidRPr="007B2214">
              <w:rPr>
                <w:rFonts w:asciiTheme="minorHAnsi" w:hAnsiTheme="minorHAnsi"/>
                <w:sz w:val="20"/>
                <w:szCs w:val="20"/>
              </w:rPr>
              <w:t xml:space="preserve"> (Products and/or Performance)</w:t>
            </w:r>
          </w:p>
        </w:tc>
      </w:tr>
      <w:tr w:rsidR="008E6382" w:rsidRPr="008E6382">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7B2214" w:rsidRDefault="007B2214" w:rsidP="007B2214">
            <w:pPr>
              <w:ind w:left="288" w:hanging="288"/>
              <w:rPr>
                <w:rFonts w:asciiTheme="minorHAnsi" w:hAnsiTheme="minorHAnsi"/>
                <w:sz w:val="20"/>
                <w:szCs w:val="20"/>
              </w:rPr>
            </w:pPr>
            <w:hyperlink r:id="rId33" w:history="1">
              <w:r w:rsidRPr="007B2214">
                <w:rPr>
                  <w:rStyle w:val="Hyperlink"/>
                  <w:rFonts w:asciiTheme="minorHAnsi" w:hAnsiTheme="minorHAnsi"/>
                  <w:sz w:val="20"/>
                  <w:szCs w:val="20"/>
                </w:rPr>
                <w:t>http://geogebra.org</w:t>
              </w:r>
            </w:hyperlink>
            <w:r w:rsidRPr="007B2214">
              <w:rPr>
                <w:rFonts w:asciiTheme="minorHAnsi" w:hAnsiTheme="minorHAnsi"/>
                <w:sz w:val="20"/>
                <w:szCs w:val="20"/>
              </w:rPr>
              <w:t xml:space="preserve"> (graphing tool can find inverse functions symbolically and graphically using the invert command)</w:t>
            </w:r>
          </w:p>
        </w:tc>
        <w:tc>
          <w:tcPr>
            <w:tcW w:w="5755" w:type="dxa"/>
            <w:tcBorders>
              <w:top w:val="nil"/>
            </w:tcBorders>
            <w:shd w:val="clear" w:color="auto" w:fill="auto"/>
          </w:tcPr>
          <w:p w:rsidR="008E6382" w:rsidRPr="007B2214" w:rsidRDefault="007B2214" w:rsidP="007B2214">
            <w:pPr>
              <w:ind w:left="288" w:hanging="288"/>
              <w:rPr>
                <w:rFonts w:asciiTheme="minorHAnsi" w:hAnsiTheme="minorHAnsi"/>
                <w:sz w:val="20"/>
                <w:szCs w:val="20"/>
              </w:rPr>
            </w:pPr>
            <w:r w:rsidRPr="007B2214">
              <w:rPr>
                <w:rFonts w:asciiTheme="minorHAnsi" w:hAnsiTheme="minorHAnsi"/>
                <w:sz w:val="20"/>
                <w:szCs w:val="20"/>
              </w:rPr>
              <w:t>Students can describe the connections between the exponential functions and their inverses (logarithms) supported by graphing technology.</w:t>
            </w:r>
          </w:p>
        </w:tc>
      </w:tr>
    </w:tbl>
    <w:p w:rsidR="00030CEA" w:rsidRDefault="00030CEA">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lastRenderedPageBreak/>
              <w:t>Extensions for depth and complexity:</w:t>
            </w:r>
          </w:p>
        </w:tc>
        <w:tc>
          <w:tcPr>
            <w:tcW w:w="5320" w:type="dxa"/>
            <w:shd w:val="clear" w:color="auto" w:fill="D9D9D9"/>
          </w:tcPr>
          <w:p w:rsidR="008E6382" w:rsidRPr="007B2214" w:rsidRDefault="008E6382" w:rsidP="007B2214">
            <w:pPr>
              <w:ind w:left="288" w:hanging="288"/>
              <w:rPr>
                <w:rFonts w:asciiTheme="minorHAnsi" w:hAnsiTheme="minorHAnsi"/>
                <w:sz w:val="20"/>
                <w:szCs w:val="20"/>
              </w:rPr>
            </w:pPr>
            <w:r w:rsidRPr="007B2214">
              <w:rPr>
                <w:rFonts w:asciiTheme="minorHAnsi" w:hAnsiTheme="minorHAnsi"/>
                <w:b/>
                <w:sz w:val="20"/>
                <w:szCs w:val="20"/>
              </w:rPr>
              <w:t>Access</w:t>
            </w:r>
            <w:r w:rsidRPr="007B2214">
              <w:rPr>
                <w:rFonts w:asciiTheme="minorHAnsi" w:hAnsiTheme="minorHAnsi"/>
                <w:sz w:val="20"/>
                <w:szCs w:val="20"/>
              </w:rPr>
              <w:t xml:space="preserve"> (Resources and/or Process)</w:t>
            </w:r>
          </w:p>
        </w:tc>
        <w:tc>
          <w:tcPr>
            <w:tcW w:w="5755" w:type="dxa"/>
            <w:shd w:val="clear" w:color="auto" w:fill="D9D9D9"/>
          </w:tcPr>
          <w:p w:rsidR="008E6382" w:rsidRPr="007B2214" w:rsidRDefault="008E6382" w:rsidP="007B2214">
            <w:pPr>
              <w:ind w:left="288" w:hanging="288"/>
              <w:rPr>
                <w:rFonts w:asciiTheme="minorHAnsi" w:hAnsiTheme="minorHAnsi"/>
                <w:sz w:val="20"/>
                <w:szCs w:val="20"/>
              </w:rPr>
            </w:pPr>
            <w:r w:rsidRPr="007B2214">
              <w:rPr>
                <w:rFonts w:asciiTheme="minorHAnsi" w:hAnsiTheme="minorHAnsi"/>
                <w:b/>
                <w:sz w:val="20"/>
                <w:szCs w:val="20"/>
              </w:rPr>
              <w:t>Expression</w:t>
            </w:r>
            <w:r w:rsidRPr="007B2214">
              <w:rPr>
                <w:rFonts w:asciiTheme="minorHAnsi" w:hAnsiTheme="minorHAnsi"/>
                <w:sz w:val="20"/>
                <w:szCs w:val="20"/>
              </w:rPr>
              <w:t xml:space="preserve"> (Products and/or Performance)</w:t>
            </w:r>
          </w:p>
        </w:tc>
      </w:tr>
      <w:tr w:rsidR="008E6382" w:rsidRPr="008E6382" w:rsidTr="009D603D">
        <w:trPr>
          <w:cantSplit/>
          <w:trHeight w:val="49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7B2214" w:rsidRDefault="007B2214" w:rsidP="007B2214">
            <w:pPr>
              <w:ind w:left="288" w:hanging="288"/>
              <w:rPr>
                <w:rFonts w:asciiTheme="minorHAnsi" w:hAnsiTheme="minorHAnsi"/>
                <w:sz w:val="20"/>
                <w:szCs w:val="20"/>
              </w:rPr>
            </w:pPr>
            <w:hyperlink r:id="rId34" w:history="1">
              <w:r w:rsidRPr="007B2214">
                <w:rPr>
                  <w:rStyle w:val="Hyperlink"/>
                  <w:rFonts w:asciiTheme="minorHAnsi" w:hAnsiTheme="minorHAnsi"/>
                  <w:sz w:val="20"/>
                  <w:szCs w:val="20"/>
                </w:rPr>
                <w:t>http://sciencenetlinks.com/lessons/frosty-the-snowman-meets-his-demise/</w:t>
              </w:r>
            </w:hyperlink>
            <w:r w:rsidRPr="007B2214">
              <w:rPr>
                <w:rFonts w:asciiTheme="minorHAnsi" w:hAnsiTheme="minorHAnsi"/>
                <w:sz w:val="20"/>
                <w:szCs w:val="20"/>
              </w:rPr>
              <w:t xml:space="preserve"> (activity for logarithms connection to science and carbon dating)</w:t>
            </w:r>
          </w:p>
        </w:tc>
        <w:tc>
          <w:tcPr>
            <w:tcW w:w="5755" w:type="dxa"/>
            <w:tcBorders>
              <w:top w:val="nil"/>
            </w:tcBorders>
            <w:shd w:val="clear" w:color="auto" w:fill="auto"/>
          </w:tcPr>
          <w:p w:rsidR="009D603D" w:rsidRPr="007B2214" w:rsidRDefault="007B2214" w:rsidP="007B2214">
            <w:pPr>
              <w:ind w:left="288" w:hanging="288"/>
              <w:rPr>
                <w:rFonts w:asciiTheme="minorHAnsi" w:hAnsiTheme="minorHAnsi"/>
                <w:sz w:val="20"/>
                <w:szCs w:val="20"/>
              </w:rPr>
            </w:pPr>
            <w:r w:rsidRPr="007B2214">
              <w:rPr>
                <w:rFonts w:asciiTheme="minorHAnsi" w:hAnsiTheme="minorHAnsi"/>
                <w:sz w:val="20"/>
                <w:szCs w:val="20"/>
              </w:rPr>
              <w:t>Students can determine how long it will take for a snowman to melt by using logarithms and connect this work to carbon dating.</w:t>
            </w:r>
          </w:p>
        </w:tc>
      </w:tr>
      <w:tr w:rsidR="008E6382" w:rsidRPr="008E6382">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7B2214" w:rsidRPr="007B2214" w:rsidRDefault="007B2214" w:rsidP="007B2214">
            <w:pPr>
              <w:numPr>
                <w:ilvl w:val="0"/>
                <w:numId w:val="29"/>
              </w:numPr>
              <w:ind w:left="288" w:hanging="288"/>
              <w:rPr>
                <w:rFonts w:asciiTheme="minorHAnsi" w:hAnsiTheme="minorHAnsi"/>
                <w:sz w:val="20"/>
                <w:szCs w:val="20"/>
              </w:rPr>
            </w:pPr>
            <w:r w:rsidRPr="007B2214">
              <w:rPr>
                <w:rFonts w:asciiTheme="minorHAnsi" w:hAnsiTheme="minorHAnsi"/>
                <w:sz w:val="20"/>
                <w:szCs w:val="20"/>
              </w:rPr>
              <w:t xml:space="preserve">For exponential models, express as a logarithm the solution </w:t>
            </w:r>
            <w:r w:rsidRPr="007B2214">
              <w:rPr>
                <w:rFonts w:asciiTheme="minorHAnsi" w:hAnsiTheme="minorHAnsi" w:cs="Gotham-Book"/>
                <w:sz w:val="20"/>
                <w:szCs w:val="20"/>
              </w:rPr>
              <w:t xml:space="preserve">to </w:t>
            </w:r>
            <w:proofErr w:type="spellStart"/>
            <w:r w:rsidRPr="007B2214">
              <w:rPr>
                <w:rFonts w:asciiTheme="minorHAnsi" w:hAnsiTheme="minorHAnsi" w:cs="Gotham-BookItalic"/>
                <w:i/>
                <w:iCs/>
                <w:sz w:val="20"/>
                <w:szCs w:val="20"/>
              </w:rPr>
              <w:t>ab</w:t>
            </w:r>
            <w:r w:rsidRPr="007B2214">
              <w:rPr>
                <w:rFonts w:asciiTheme="minorHAnsi" w:hAnsiTheme="minorHAnsi" w:cs="Gotham-Book"/>
                <w:sz w:val="20"/>
                <w:szCs w:val="20"/>
                <w:vertAlign w:val="superscript"/>
              </w:rPr>
              <w:t>ct</w:t>
            </w:r>
            <w:proofErr w:type="spellEnd"/>
            <w:r w:rsidRPr="007B2214">
              <w:rPr>
                <w:rFonts w:asciiTheme="minorHAnsi" w:hAnsiTheme="minorHAnsi" w:cs="Gotham-Book"/>
                <w:sz w:val="20"/>
                <w:szCs w:val="20"/>
              </w:rPr>
              <w:t xml:space="preserve"> = </w:t>
            </w:r>
            <w:r w:rsidRPr="007B2214">
              <w:rPr>
                <w:rFonts w:asciiTheme="minorHAnsi" w:hAnsiTheme="minorHAnsi" w:cs="Gotham-BookItalic"/>
                <w:i/>
                <w:iCs/>
                <w:sz w:val="20"/>
                <w:szCs w:val="20"/>
              </w:rPr>
              <w:t xml:space="preserve">d </w:t>
            </w:r>
            <w:r w:rsidRPr="007B2214">
              <w:rPr>
                <w:rFonts w:asciiTheme="minorHAnsi" w:hAnsiTheme="minorHAnsi" w:cs="Gotham-Book"/>
                <w:sz w:val="20"/>
                <w:szCs w:val="20"/>
              </w:rPr>
              <w:t xml:space="preserve">where </w:t>
            </w:r>
            <w:r w:rsidRPr="007B2214">
              <w:rPr>
                <w:rFonts w:asciiTheme="minorHAnsi" w:hAnsiTheme="minorHAnsi" w:cs="Gotham-BookItalic"/>
                <w:i/>
                <w:iCs/>
                <w:sz w:val="20"/>
                <w:szCs w:val="20"/>
              </w:rPr>
              <w:t>a</w:t>
            </w:r>
            <w:r w:rsidRPr="007B2214">
              <w:rPr>
                <w:rFonts w:asciiTheme="minorHAnsi" w:hAnsiTheme="minorHAnsi" w:cs="Gotham-Book"/>
                <w:sz w:val="20"/>
                <w:szCs w:val="20"/>
              </w:rPr>
              <w:t xml:space="preserve">, </w:t>
            </w:r>
            <w:r w:rsidRPr="007B2214">
              <w:rPr>
                <w:rFonts w:asciiTheme="minorHAnsi" w:hAnsiTheme="minorHAnsi" w:cs="Gotham-BookItalic"/>
                <w:i/>
                <w:iCs/>
                <w:sz w:val="20"/>
                <w:szCs w:val="20"/>
              </w:rPr>
              <w:t>c</w:t>
            </w:r>
            <w:r w:rsidRPr="007B2214">
              <w:rPr>
                <w:rFonts w:asciiTheme="minorHAnsi" w:hAnsiTheme="minorHAnsi" w:cs="Gotham-Book"/>
                <w:sz w:val="20"/>
                <w:szCs w:val="20"/>
              </w:rPr>
              <w:t xml:space="preserve">, and </w:t>
            </w:r>
            <w:proofErr w:type="spellStart"/>
            <w:r w:rsidRPr="007B2214">
              <w:rPr>
                <w:rFonts w:asciiTheme="minorHAnsi" w:hAnsiTheme="minorHAnsi" w:cs="Gotham-BookItalic"/>
                <w:i/>
                <w:iCs/>
                <w:sz w:val="20"/>
                <w:szCs w:val="20"/>
              </w:rPr>
              <w:t xml:space="preserve">d </w:t>
            </w:r>
            <w:r w:rsidRPr="007B2214">
              <w:rPr>
                <w:rFonts w:asciiTheme="minorHAnsi" w:hAnsiTheme="minorHAnsi" w:cs="Gotham-Book"/>
                <w:sz w:val="20"/>
                <w:szCs w:val="20"/>
              </w:rPr>
              <w:t>are</w:t>
            </w:r>
            <w:proofErr w:type="spellEnd"/>
            <w:r w:rsidRPr="007B2214">
              <w:rPr>
                <w:rFonts w:asciiTheme="minorHAnsi" w:hAnsiTheme="minorHAnsi" w:cs="Gotham-Book"/>
                <w:sz w:val="20"/>
                <w:szCs w:val="20"/>
              </w:rPr>
              <w:t xml:space="preserve"> numbers and the base </w:t>
            </w:r>
            <w:r w:rsidRPr="007B2214">
              <w:rPr>
                <w:rFonts w:asciiTheme="minorHAnsi" w:hAnsiTheme="minorHAnsi" w:cs="Gotham-BookItalic"/>
                <w:i/>
                <w:iCs/>
                <w:sz w:val="20"/>
                <w:szCs w:val="20"/>
              </w:rPr>
              <w:t xml:space="preserve">b </w:t>
            </w:r>
            <w:r w:rsidRPr="007B2214">
              <w:rPr>
                <w:rFonts w:asciiTheme="minorHAnsi" w:hAnsiTheme="minorHAnsi" w:cs="Gotham-Book"/>
                <w:sz w:val="20"/>
                <w:szCs w:val="20"/>
              </w:rPr>
              <w:t xml:space="preserve">is 2, 10, or </w:t>
            </w:r>
            <w:r w:rsidRPr="007B2214">
              <w:rPr>
                <w:rFonts w:asciiTheme="minorHAnsi" w:hAnsiTheme="minorHAnsi" w:cs="Gotham-BookItalic"/>
                <w:i/>
                <w:iCs/>
                <w:sz w:val="20"/>
                <w:szCs w:val="20"/>
              </w:rPr>
              <w:t>e</w:t>
            </w:r>
            <w:r w:rsidRPr="007B2214">
              <w:rPr>
                <w:rFonts w:asciiTheme="minorHAnsi" w:hAnsiTheme="minorHAnsi" w:cs="Gotham-Book"/>
                <w:sz w:val="20"/>
                <w:szCs w:val="20"/>
              </w:rPr>
              <w:t>;</w:t>
            </w:r>
            <w:r w:rsidRPr="007B2214">
              <w:rPr>
                <w:rFonts w:asciiTheme="minorHAnsi" w:hAnsiTheme="minorHAnsi"/>
                <w:sz w:val="20"/>
                <w:szCs w:val="20"/>
              </w:rPr>
              <w:t xml:space="preserve"> evaluate the logarithm using technology. </w:t>
            </w:r>
          </w:p>
          <w:p w:rsidR="00947B5A" w:rsidRPr="007B2214" w:rsidRDefault="007B2214" w:rsidP="007B2214">
            <w:pPr>
              <w:numPr>
                <w:ilvl w:val="0"/>
                <w:numId w:val="29"/>
              </w:numPr>
              <w:ind w:left="288" w:hanging="288"/>
              <w:rPr>
                <w:rFonts w:asciiTheme="minorHAnsi" w:hAnsiTheme="minorHAnsi"/>
                <w:sz w:val="20"/>
                <w:szCs w:val="20"/>
              </w:rPr>
            </w:pPr>
            <w:r w:rsidRPr="007B2214">
              <w:rPr>
                <w:rFonts w:asciiTheme="minorHAnsi" w:hAnsiTheme="minorHAnsi"/>
                <w:sz w:val="20"/>
                <w:szCs w:val="20"/>
              </w:rPr>
              <w:t>Graph exponential and logarithmic functions, showing intercepts and end behavior.</w:t>
            </w:r>
          </w:p>
        </w:tc>
      </w:tr>
      <w:tr w:rsidR="008E6382" w:rsidRPr="008E6382">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9D603D" w:rsidRPr="007B2214" w:rsidRDefault="007B2214" w:rsidP="007B2214">
            <w:pPr>
              <w:ind w:left="288" w:hanging="288"/>
              <w:rPr>
                <w:rFonts w:asciiTheme="minorHAnsi" w:hAnsiTheme="minorHAnsi"/>
                <w:sz w:val="20"/>
                <w:szCs w:val="20"/>
              </w:rPr>
            </w:pPr>
            <w:r w:rsidRPr="007B2214">
              <w:rPr>
                <w:rFonts w:asciiTheme="minorHAnsi" w:hAnsiTheme="minorHAnsi"/>
                <w:sz w:val="20"/>
                <w:szCs w:val="20"/>
              </w:rPr>
              <w:t>Logarithm, exponential form, logarithmic form, inverse</w:t>
            </w:r>
          </w:p>
        </w:tc>
      </w:tr>
    </w:tbl>
    <w:p w:rsidR="008E6382" w:rsidRPr="008E6382" w:rsidRDefault="008E6382" w:rsidP="008E6382">
      <w:pPr>
        <w:ind w:left="0" w:firstLine="0"/>
        <w:rPr>
          <w:sz w:val="20"/>
          <w:szCs w:val="20"/>
        </w:rPr>
      </w:pPr>
    </w:p>
    <w:tbl>
      <w:tblPr>
        <w:tblW w:w="147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96"/>
        <w:gridCol w:w="10964"/>
      </w:tblGrid>
      <w:tr w:rsidR="008E6382" w:rsidRPr="008E6382" w:rsidTr="008F02B5">
        <w:tc>
          <w:tcPr>
            <w:tcW w:w="14760" w:type="dxa"/>
            <w:gridSpan w:val="2"/>
            <w:shd w:val="clear" w:color="auto" w:fill="A6A6A6"/>
            <w:noWrap/>
          </w:tcPr>
          <w:p w:rsidR="008E6382" w:rsidRPr="008E6382" w:rsidRDefault="008E6382" w:rsidP="008E6382">
            <w:pPr>
              <w:ind w:left="0" w:firstLine="0"/>
              <w:rPr>
                <w:b/>
                <w:sz w:val="20"/>
                <w:szCs w:val="20"/>
              </w:rPr>
            </w:pPr>
            <w:r w:rsidRPr="008E6382">
              <w:rPr>
                <w:b/>
                <w:sz w:val="20"/>
                <w:szCs w:val="20"/>
              </w:rPr>
              <w:t>Learning Experience # 4</w:t>
            </w:r>
          </w:p>
        </w:tc>
      </w:tr>
      <w:tr w:rsidR="009D603D" w:rsidRPr="008E6382" w:rsidTr="008F02B5">
        <w:tc>
          <w:tcPr>
            <w:tcW w:w="14760" w:type="dxa"/>
            <w:gridSpan w:val="2"/>
            <w:shd w:val="clear" w:color="auto" w:fill="D9D9D9"/>
            <w:noWrap/>
          </w:tcPr>
          <w:p w:rsidR="007B2214" w:rsidRPr="007B2214" w:rsidRDefault="007B2214" w:rsidP="007B2214">
            <w:pPr>
              <w:ind w:left="335"/>
              <w:rPr>
                <w:sz w:val="28"/>
                <w:szCs w:val="20"/>
              </w:rPr>
            </w:pPr>
            <w:r w:rsidRPr="007B2214">
              <w:rPr>
                <w:sz w:val="28"/>
                <w:szCs w:val="20"/>
              </w:rPr>
              <w:t xml:space="preserve">The teacher may provide the students with a variety of annual interest rates for a savings account so that students can determine how long until an investment of $1000 doubles in value and discover the doubling formula for investments.  Students can finish this experience by explaining how different interest rates in their lives such as credit cards, savings accounts, CDs, car loans, or a mortgage will affect their personal financial decisions. Students can create a comparison of typical interest rates for all of the above so that they have an understanding of how interest rates typically vary among different types of debt instruments or investments. </w:t>
            </w:r>
          </w:p>
          <w:p w:rsidR="007B2214" w:rsidRDefault="007B2214" w:rsidP="007B2214">
            <w:pPr>
              <w:ind w:left="335"/>
              <w:rPr>
                <w:sz w:val="20"/>
                <w:szCs w:val="20"/>
              </w:rPr>
            </w:pPr>
            <w:r w:rsidRPr="00B66519">
              <w:rPr>
                <w:i/>
                <w:sz w:val="20"/>
                <w:szCs w:val="20"/>
              </w:rPr>
              <w:t>Iconic:</w:t>
            </w:r>
            <w:r>
              <w:rPr>
                <w:sz w:val="20"/>
                <w:szCs w:val="20"/>
              </w:rPr>
              <w:t xml:space="preserve"> Students can work in small groups to calculate the doubling times for different interest rates and then the class can compile the data to look for a pattern between the interest rate and the amount of time it takes an investment to double in value. </w:t>
            </w:r>
          </w:p>
          <w:p w:rsidR="007B2214" w:rsidRPr="008E6382" w:rsidRDefault="007B2214" w:rsidP="007B2214">
            <w:pPr>
              <w:ind w:left="335"/>
              <w:rPr>
                <w:sz w:val="20"/>
                <w:szCs w:val="20"/>
              </w:rPr>
            </w:pPr>
            <w:r w:rsidRPr="00B66519">
              <w:rPr>
                <w:i/>
                <w:sz w:val="20"/>
                <w:szCs w:val="20"/>
              </w:rPr>
              <w:t>Symbolic:</w:t>
            </w:r>
            <w:r>
              <w:rPr>
                <w:sz w:val="20"/>
                <w:szCs w:val="20"/>
              </w:rPr>
              <w:t xml:space="preserve"> Students can express the pattern as a formula such as: Time to Double = 70/r, where r is the interest rate. </w:t>
            </w:r>
          </w:p>
        </w:tc>
      </w:tr>
      <w:tr w:rsidR="00943AB1" w:rsidRPr="008E6382" w:rsidTr="008F02B5">
        <w:tc>
          <w:tcPr>
            <w:tcW w:w="3796"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0964" w:type="dxa"/>
            <w:shd w:val="clear" w:color="auto" w:fill="auto"/>
            <w:noWrap/>
          </w:tcPr>
          <w:p w:rsidR="009D603D" w:rsidRPr="00B66519" w:rsidRDefault="00B66519" w:rsidP="00B66519">
            <w:pPr>
              <w:ind w:left="319" w:hanging="288"/>
              <w:rPr>
                <w:rFonts w:asciiTheme="minorHAnsi" w:hAnsiTheme="minorHAnsi"/>
                <w:sz w:val="20"/>
                <w:szCs w:val="20"/>
              </w:rPr>
            </w:pPr>
            <w:r w:rsidRPr="00B66519">
              <w:rPr>
                <w:rFonts w:asciiTheme="minorHAnsi" w:hAnsiTheme="minorHAnsi"/>
                <w:sz w:val="20"/>
                <w:szCs w:val="20"/>
              </w:rPr>
              <w:t xml:space="preserve">The doubling formula for interest rates is known as the Rule of 69, or the Rule of 70, or the Rule of 72. These are all approximations, and any of them can be used. The emphasis of this exploration is on looking for and finding a pattern in the time it takes for an investment to double, not on the derivation of the doubling formula mathematically. By having the students practice finding how long it takes to double, they will practice solving equations using logarithms. </w:t>
            </w:r>
          </w:p>
        </w:tc>
      </w:tr>
      <w:tr w:rsidR="008E6382" w:rsidRPr="008E6382" w:rsidTr="008F02B5">
        <w:tc>
          <w:tcPr>
            <w:tcW w:w="3796"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0964" w:type="dxa"/>
            <w:shd w:val="clear" w:color="auto" w:fill="auto"/>
            <w:noWrap/>
          </w:tcPr>
          <w:p w:rsidR="009D603D" w:rsidRPr="00B66519" w:rsidRDefault="00B66519" w:rsidP="00B66519">
            <w:pPr>
              <w:ind w:left="319" w:hanging="288"/>
              <w:rPr>
                <w:rFonts w:asciiTheme="minorHAnsi" w:hAnsiTheme="minorHAnsi"/>
                <w:sz w:val="20"/>
                <w:szCs w:val="20"/>
              </w:rPr>
            </w:pPr>
            <w:r w:rsidRPr="00B66519">
              <w:rPr>
                <w:rFonts w:asciiTheme="minorHAnsi" w:hAnsiTheme="minorHAnsi"/>
                <w:sz w:val="20"/>
                <w:szCs w:val="20"/>
              </w:rPr>
              <w:t>Properties of exponents and operations can transform expressions for exponential functions to facilitate interpretation of the quantities represented by the expression.</w:t>
            </w:r>
          </w:p>
        </w:tc>
      </w:tr>
      <w:tr w:rsidR="008E6382" w:rsidRPr="008E6382" w:rsidTr="008F02B5">
        <w:tc>
          <w:tcPr>
            <w:tcW w:w="3796"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0964" w:type="dxa"/>
            <w:shd w:val="clear" w:color="auto" w:fill="auto"/>
            <w:noWrap/>
          </w:tcPr>
          <w:p w:rsidR="00B66519" w:rsidRPr="00B66519" w:rsidRDefault="00B66519" w:rsidP="00B66519">
            <w:pPr>
              <w:ind w:left="319" w:hanging="288"/>
              <w:rPr>
                <w:rFonts w:asciiTheme="minorHAnsi" w:hAnsiTheme="minorHAnsi"/>
                <w:sz w:val="20"/>
                <w:szCs w:val="20"/>
              </w:rPr>
            </w:pPr>
            <w:hyperlink r:id="rId35" w:history="1">
              <w:r w:rsidRPr="00B66519">
                <w:rPr>
                  <w:rStyle w:val="Hyperlink"/>
                  <w:rFonts w:asciiTheme="minorHAnsi" w:hAnsiTheme="minorHAnsi"/>
                  <w:sz w:val="20"/>
                  <w:szCs w:val="20"/>
                </w:rPr>
                <w:t>http://www.financeformulas.net/Doubling_Time.html</w:t>
              </w:r>
            </w:hyperlink>
            <w:r w:rsidRPr="00B66519">
              <w:rPr>
                <w:rFonts w:asciiTheme="minorHAnsi" w:hAnsiTheme="minorHAnsi"/>
                <w:sz w:val="20"/>
                <w:szCs w:val="20"/>
              </w:rPr>
              <w:t xml:space="preserve"> (doubling time calculator displaying the underlying logarithmic formula)</w:t>
            </w:r>
          </w:p>
          <w:p w:rsidR="008E6382" w:rsidRPr="00B66519" w:rsidRDefault="00B66519" w:rsidP="00B66519">
            <w:pPr>
              <w:ind w:left="319" w:hanging="288"/>
              <w:rPr>
                <w:rFonts w:asciiTheme="minorHAnsi" w:hAnsiTheme="minorHAnsi"/>
                <w:sz w:val="20"/>
                <w:szCs w:val="20"/>
              </w:rPr>
            </w:pPr>
            <w:hyperlink r:id="rId36" w:history="1">
              <w:r w:rsidRPr="00B66519">
                <w:rPr>
                  <w:rStyle w:val="Hyperlink"/>
                  <w:rFonts w:asciiTheme="minorHAnsi" w:hAnsiTheme="minorHAnsi"/>
                  <w:sz w:val="20"/>
                  <w:szCs w:val="20"/>
                </w:rPr>
                <w:t>http://www.purplemath.com/modules/investmt.htm</w:t>
              </w:r>
            </w:hyperlink>
            <w:r w:rsidRPr="00B66519">
              <w:rPr>
                <w:rFonts w:asciiTheme="minorHAnsi" w:hAnsiTheme="minorHAnsi"/>
                <w:sz w:val="20"/>
                <w:szCs w:val="20"/>
              </w:rPr>
              <w:t xml:space="preserve"> (additional practice with investment word problems)</w:t>
            </w:r>
          </w:p>
        </w:tc>
      </w:tr>
      <w:tr w:rsidR="008E6382" w:rsidRPr="008E6382" w:rsidTr="008F02B5">
        <w:tc>
          <w:tcPr>
            <w:tcW w:w="3796"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0964" w:type="dxa"/>
            <w:shd w:val="clear" w:color="auto" w:fill="auto"/>
            <w:noWrap/>
          </w:tcPr>
          <w:p w:rsidR="009D603D" w:rsidRPr="00B66519" w:rsidRDefault="00B66519" w:rsidP="00B66519">
            <w:pPr>
              <w:ind w:left="319" w:hanging="288"/>
              <w:rPr>
                <w:rFonts w:asciiTheme="minorHAnsi" w:hAnsiTheme="minorHAnsi"/>
                <w:sz w:val="20"/>
                <w:szCs w:val="20"/>
              </w:rPr>
            </w:pPr>
            <w:hyperlink r:id="rId37" w:history="1">
              <w:r w:rsidRPr="00B66519">
                <w:rPr>
                  <w:rStyle w:val="Hyperlink"/>
                  <w:rFonts w:asciiTheme="minorHAnsi" w:hAnsiTheme="minorHAnsi"/>
                  <w:sz w:val="20"/>
                  <w:szCs w:val="20"/>
                </w:rPr>
                <w:t>http://illuminations.nctm.org/Activity.aspx?id=3568</w:t>
              </w:r>
            </w:hyperlink>
            <w:r w:rsidRPr="00B66519">
              <w:rPr>
                <w:rFonts w:asciiTheme="minorHAnsi" w:hAnsiTheme="minorHAnsi"/>
                <w:sz w:val="20"/>
                <w:szCs w:val="20"/>
              </w:rPr>
              <w:t xml:space="preserve"> (applet showing the graph for savings rate, credit card interest and stock market)</w:t>
            </w:r>
          </w:p>
        </w:tc>
      </w:tr>
      <w:tr w:rsidR="008E6382" w:rsidRPr="008E6382" w:rsidTr="008F02B5">
        <w:tc>
          <w:tcPr>
            <w:tcW w:w="3796"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0964" w:type="dxa"/>
            <w:shd w:val="clear" w:color="auto" w:fill="auto"/>
            <w:noWrap/>
          </w:tcPr>
          <w:p w:rsidR="00B66519" w:rsidRPr="00B66519" w:rsidRDefault="00B66519" w:rsidP="00B66519">
            <w:pPr>
              <w:ind w:left="319" w:hanging="288"/>
              <w:rPr>
                <w:rFonts w:asciiTheme="minorHAnsi" w:hAnsiTheme="minorHAnsi"/>
                <w:sz w:val="20"/>
                <w:szCs w:val="20"/>
              </w:rPr>
            </w:pPr>
            <w:r w:rsidRPr="00B66519">
              <w:rPr>
                <w:rFonts w:asciiTheme="minorHAnsi" w:hAnsiTheme="minorHAnsi"/>
                <w:sz w:val="20"/>
                <w:szCs w:val="20"/>
              </w:rPr>
              <w:t>Students mastering the concept and skills of this lesson should be able to answer questions such as:</w:t>
            </w:r>
          </w:p>
          <w:p w:rsidR="00B66519" w:rsidRPr="00B66519" w:rsidRDefault="00B66519" w:rsidP="00B66519">
            <w:pPr>
              <w:numPr>
                <w:ilvl w:val="0"/>
                <w:numId w:val="29"/>
              </w:numPr>
              <w:ind w:left="319" w:hanging="288"/>
              <w:contextualSpacing/>
              <w:rPr>
                <w:rFonts w:asciiTheme="minorHAnsi" w:hAnsiTheme="minorHAnsi"/>
                <w:sz w:val="20"/>
                <w:szCs w:val="20"/>
              </w:rPr>
            </w:pPr>
            <w:r w:rsidRPr="00B66519">
              <w:rPr>
                <w:rFonts w:asciiTheme="minorHAnsi" w:hAnsiTheme="minorHAnsi"/>
                <w:sz w:val="20"/>
                <w:szCs w:val="20"/>
              </w:rPr>
              <w:t xml:space="preserve">How do you determine how long it takes an investment to double in value? </w:t>
            </w:r>
          </w:p>
          <w:p w:rsidR="008E6382" w:rsidRPr="00B66519" w:rsidRDefault="00B66519" w:rsidP="00B66519">
            <w:pPr>
              <w:numPr>
                <w:ilvl w:val="0"/>
                <w:numId w:val="29"/>
              </w:numPr>
              <w:ind w:left="319" w:hanging="288"/>
              <w:contextualSpacing/>
              <w:rPr>
                <w:rFonts w:asciiTheme="minorHAnsi" w:hAnsiTheme="minorHAnsi"/>
                <w:sz w:val="20"/>
                <w:szCs w:val="20"/>
              </w:rPr>
            </w:pPr>
            <w:r w:rsidRPr="00B66519">
              <w:rPr>
                <w:rFonts w:asciiTheme="minorHAnsi" w:hAnsiTheme="minorHAnsi"/>
                <w:sz w:val="20"/>
                <w:szCs w:val="20"/>
              </w:rPr>
              <w:t xml:space="preserve">How do you solve an exponential equation? </w:t>
            </w:r>
          </w:p>
        </w:tc>
      </w:tr>
    </w:tbl>
    <w:p w:rsidR="00B66519" w:rsidRDefault="00B66519">
      <w:r>
        <w:br w:type="page"/>
      </w:r>
    </w:p>
    <w:tbl>
      <w:tblPr>
        <w:tblW w:w="1478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8E6382" w:rsidRPr="008E6382" w:rsidTr="00164E71">
        <w:trPr>
          <w:trHeight w:val="184"/>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lastRenderedPageBreak/>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B66519" w:rsidRDefault="008E6382" w:rsidP="00B66519">
            <w:pPr>
              <w:ind w:left="319" w:hanging="288"/>
              <w:rPr>
                <w:rFonts w:asciiTheme="minorHAnsi" w:hAnsiTheme="minorHAnsi"/>
                <w:sz w:val="20"/>
                <w:szCs w:val="20"/>
              </w:rPr>
            </w:pPr>
            <w:r w:rsidRPr="00B66519">
              <w:rPr>
                <w:rFonts w:asciiTheme="minorHAnsi" w:hAnsiTheme="minorHAnsi"/>
                <w:b/>
                <w:sz w:val="20"/>
                <w:szCs w:val="20"/>
              </w:rPr>
              <w:t>Access</w:t>
            </w:r>
            <w:r w:rsidRPr="00B66519">
              <w:rPr>
                <w:rFonts w:asciiTheme="minorHAnsi" w:hAnsiTheme="minorHAnsi"/>
                <w:sz w:val="20"/>
                <w:szCs w:val="20"/>
              </w:rPr>
              <w:t xml:space="preserve"> (Resources and/or Process)</w:t>
            </w:r>
          </w:p>
        </w:tc>
        <w:tc>
          <w:tcPr>
            <w:tcW w:w="5755" w:type="dxa"/>
            <w:shd w:val="clear" w:color="auto" w:fill="D9D9D9"/>
          </w:tcPr>
          <w:p w:rsidR="008E6382" w:rsidRPr="00B66519" w:rsidRDefault="008E6382" w:rsidP="00B66519">
            <w:pPr>
              <w:ind w:left="319" w:hanging="288"/>
              <w:rPr>
                <w:rFonts w:asciiTheme="minorHAnsi" w:hAnsiTheme="minorHAnsi"/>
                <w:sz w:val="20"/>
                <w:szCs w:val="20"/>
              </w:rPr>
            </w:pPr>
            <w:r w:rsidRPr="00B66519">
              <w:rPr>
                <w:rFonts w:asciiTheme="minorHAnsi" w:hAnsiTheme="minorHAnsi"/>
                <w:b/>
                <w:sz w:val="20"/>
                <w:szCs w:val="20"/>
              </w:rPr>
              <w:t>Expression</w:t>
            </w:r>
            <w:r w:rsidRPr="00B66519">
              <w:rPr>
                <w:rFonts w:asciiTheme="minorHAnsi" w:hAnsiTheme="minorHAnsi"/>
                <w:sz w:val="20"/>
                <w:szCs w:val="20"/>
              </w:rPr>
              <w:t xml:space="preserve"> (Products and/or Performance)</w:t>
            </w:r>
          </w:p>
        </w:tc>
      </w:tr>
      <w:tr w:rsidR="008E6382" w:rsidRPr="008E6382" w:rsidTr="00164E71">
        <w:trPr>
          <w:cantSplit/>
          <w:trHeight w:val="20"/>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9D603D" w:rsidRPr="00B66519" w:rsidRDefault="00B66519" w:rsidP="00B66519">
            <w:pPr>
              <w:ind w:left="319" w:hanging="288"/>
              <w:rPr>
                <w:rFonts w:asciiTheme="minorHAnsi" w:hAnsiTheme="minorHAnsi"/>
                <w:sz w:val="20"/>
                <w:szCs w:val="20"/>
              </w:rPr>
            </w:pPr>
            <w:hyperlink r:id="rId38" w:history="1">
              <w:r w:rsidRPr="00B66519">
                <w:rPr>
                  <w:rStyle w:val="Hyperlink"/>
                  <w:rFonts w:asciiTheme="minorHAnsi" w:hAnsiTheme="minorHAnsi"/>
                  <w:sz w:val="20"/>
                  <w:szCs w:val="20"/>
                </w:rPr>
                <w:t>http://www.financeformulas.net/Doubling_Time.html</w:t>
              </w:r>
            </w:hyperlink>
            <w:r w:rsidRPr="00B66519">
              <w:rPr>
                <w:rFonts w:asciiTheme="minorHAnsi" w:hAnsiTheme="minorHAnsi"/>
                <w:sz w:val="20"/>
                <w:szCs w:val="20"/>
              </w:rPr>
              <w:t xml:space="preserve"> (doubling time calculator displaying the underlying logarithmic formula)</w:t>
            </w:r>
          </w:p>
        </w:tc>
        <w:tc>
          <w:tcPr>
            <w:tcW w:w="5755" w:type="dxa"/>
            <w:tcBorders>
              <w:top w:val="nil"/>
            </w:tcBorders>
            <w:shd w:val="clear" w:color="auto" w:fill="auto"/>
          </w:tcPr>
          <w:p w:rsidR="008E6382" w:rsidRPr="00B66519" w:rsidRDefault="00B66519" w:rsidP="00B66519">
            <w:pPr>
              <w:ind w:left="319" w:hanging="288"/>
              <w:rPr>
                <w:rFonts w:asciiTheme="minorHAnsi" w:hAnsiTheme="minorHAnsi"/>
                <w:sz w:val="20"/>
                <w:szCs w:val="20"/>
              </w:rPr>
            </w:pPr>
            <w:r w:rsidRPr="00B66519">
              <w:rPr>
                <w:rFonts w:asciiTheme="minorHAnsi" w:hAnsiTheme="minorHAnsi"/>
                <w:sz w:val="20"/>
                <w:szCs w:val="20"/>
              </w:rPr>
              <w:t>Students can find the doubling time pattern by using a doubling time calculator to generate numerous examples.</w:t>
            </w:r>
          </w:p>
        </w:tc>
      </w:tr>
      <w:tr w:rsidR="008E6382" w:rsidRPr="008E6382" w:rsidTr="00164E71">
        <w:trPr>
          <w:cantSplit/>
          <w:trHeight w:val="20"/>
        </w:trPr>
        <w:tc>
          <w:tcPr>
            <w:tcW w:w="3706"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B66519" w:rsidRDefault="008E6382" w:rsidP="00B66519">
            <w:pPr>
              <w:ind w:left="319" w:hanging="288"/>
              <w:rPr>
                <w:rFonts w:asciiTheme="minorHAnsi" w:hAnsiTheme="minorHAnsi"/>
                <w:sz w:val="20"/>
                <w:szCs w:val="20"/>
              </w:rPr>
            </w:pPr>
            <w:r w:rsidRPr="00B66519">
              <w:rPr>
                <w:rFonts w:asciiTheme="minorHAnsi" w:hAnsiTheme="minorHAnsi"/>
                <w:b/>
                <w:sz w:val="20"/>
                <w:szCs w:val="20"/>
              </w:rPr>
              <w:t>Access</w:t>
            </w:r>
            <w:r w:rsidRPr="00B66519">
              <w:rPr>
                <w:rFonts w:asciiTheme="minorHAnsi" w:hAnsiTheme="minorHAnsi"/>
                <w:sz w:val="20"/>
                <w:szCs w:val="20"/>
              </w:rPr>
              <w:t xml:space="preserve"> (Resources and/or Process)</w:t>
            </w:r>
          </w:p>
        </w:tc>
        <w:tc>
          <w:tcPr>
            <w:tcW w:w="5755" w:type="dxa"/>
            <w:shd w:val="clear" w:color="auto" w:fill="D9D9D9"/>
          </w:tcPr>
          <w:p w:rsidR="008E6382" w:rsidRPr="00B66519" w:rsidRDefault="008E6382" w:rsidP="00B66519">
            <w:pPr>
              <w:ind w:left="319" w:hanging="288"/>
              <w:rPr>
                <w:rFonts w:asciiTheme="minorHAnsi" w:hAnsiTheme="minorHAnsi"/>
                <w:sz w:val="20"/>
                <w:szCs w:val="20"/>
              </w:rPr>
            </w:pPr>
            <w:r w:rsidRPr="00B66519">
              <w:rPr>
                <w:rFonts w:asciiTheme="minorHAnsi" w:hAnsiTheme="minorHAnsi"/>
                <w:b/>
                <w:sz w:val="20"/>
                <w:szCs w:val="20"/>
              </w:rPr>
              <w:t>Expression</w:t>
            </w:r>
            <w:r w:rsidRPr="00B66519">
              <w:rPr>
                <w:rFonts w:asciiTheme="minorHAnsi" w:hAnsiTheme="minorHAnsi"/>
                <w:sz w:val="20"/>
                <w:szCs w:val="20"/>
              </w:rPr>
              <w:t xml:space="preserve"> (Products and/or Performance)</w:t>
            </w:r>
          </w:p>
        </w:tc>
      </w:tr>
      <w:tr w:rsidR="008E6382" w:rsidRPr="008E6382" w:rsidTr="00164E71">
        <w:trPr>
          <w:cantSplit/>
          <w:trHeight w:val="886"/>
        </w:trPr>
        <w:tc>
          <w:tcPr>
            <w:tcW w:w="3706"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B66519" w:rsidRDefault="00B66519" w:rsidP="00B66519">
            <w:pPr>
              <w:ind w:left="319" w:hanging="288"/>
              <w:rPr>
                <w:rFonts w:asciiTheme="minorHAnsi" w:hAnsiTheme="minorHAnsi"/>
                <w:sz w:val="20"/>
                <w:szCs w:val="20"/>
              </w:rPr>
            </w:pPr>
            <w:hyperlink r:id="rId39" w:history="1">
              <w:r w:rsidRPr="00B66519">
                <w:rPr>
                  <w:rStyle w:val="Hyperlink"/>
                  <w:rFonts w:asciiTheme="minorHAnsi" w:hAnsiTheme="minorHAnsi"/>
                  <w:sz w:val="20"/>
                  <w:szCs w:val="20"/>
                </w:rPr>
                <w:t>http://www.albartlett.org/presentations/arithmetic_population_energy.html</w:t>
              </w:r>
            </w:hyperlink>
            <w:r w:rsidRPr="00B66519">
              <w:rPr>
                <w:rFonts w:asciiTheme="minorHAnsi" w:hAnsiTheme="minorHAnsi"/>
                <w:sz w:val="20"/>
                <w:szCs w:val="20"/>
              </w:rPr>
              <w:t xml:space="preserve"> (exponential growth and policy decision making)</w:t>
            </w:r>
          </w:p>
        </w:tc>
        <w:tc>
          <w:tcPr>
            <w:tcW w:w="5755" w:type="dxa"/>
            <w:tcBorders>
              <w:top w:val="nil"/>
            </w:tcBorders>
            <w:shd w:val="clear" w:color="auto" w:fill="auto"/>
          </w:tcPr>
          <w:p w:rsidR="009D603D" w:rsidRPr="00B66519" w:rsidRDefault="00B66519" w:rsidP="00B66519">
            <w:pPr>
              <w:ind w:left="319" w:hanging="288"/>
              <w:rPr>
                <w:rFonts w:asciiTheme="minorHAnsi" w:hAnsiTheme="minorHAnsi"/>
                <w:sz w:val="20"/>
                <w:szCs w:val="20"/>
              </w:rPr>
            </w:pPr>
            <w:r w:rsidRPr="00B66519">
              <w:rPr>
                <w:rFonts w:asciiTheme="minorHAnsi" w:hAnsiTheme="minorHAnsi"/>
                <w:sz w:val="20"/>
                <w:szCs w:val="20"/>
              </w:rPr>
              <w:t xml:space="preserve">Students can write a presentation to policy makers about the importance of understanding exponential growth when creating legislation.  </w:t>
            </w:r>
          </w:p>
        </w:tc>
      </w:tr>
      <w:tr w:rsidR="008E6382" w:rsidRPr="008E6382" w:rsidTr="00164E71">
        <w:tc>
          <w:tcPr>
            <w:tcW w:w="3706"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075" w:type="dxa"/>
            <w:gridSpan w:val="2"/>
            <w:shd w:val="clear" w:color="auto" w:fill="auto"/>
          </w:tcPr>
          <w:p w:rsidR="00B66519" w:rsidRPr="00B66519" w:rsidRDefault="00B66519" w:rsidP="00B66519">
            <w:pPr>
              <w:numPr>
                <w:ilvl w:val="0"/>
                <w:numId w:val="29"/>
              </w:numPr>
              <w:ind w:left="319" w:hanging="288"/>
              <w:rPr>
                <w:rFonts w:asciiTheme="minorHAnsi" w:hAnsiTheme="minorHAnsi"/>
                <w:sz w:val="20"/>
                <w:szCs w:val="20"/>
              </w:rPr>
            </w:pPr>
            <w:r w:rsidRPr="00B66519">
              <w:rPr>
                <w:rFonts w:asciiTheme="minorHAnsi" w:hAnsiTheme="minorHAnsi"/>
                <w:sz w:val="20"/>
                <w:szCs w:val="20"/>
              </w:rPr>
              <w:t>Analyze the impact of interest rat</w:t>
            </w:r>
            <w:r w:rsidR="00E520AD">
              <w:rPr>
                <w:rFonts w:asciiTheme="minorHAnsi" w:hAnsiTheme="minorHAnsi"/>
                <w:sz w:val="20"/>
                <w:szCs w:val="20"/>
              </w:rPr>
              <w:t>es on a personal financial plan</w:t>
            </w:r>
            <w:r w:rsidRPr="00B66519">
              <w:rPr>
                <w:rFonts w:asciiTheme="minorHAnsi" w:hAnsiTheme="minorHAnsi"/>
                <w:sz w:val="20"/>
                <w:szCs w:val="20"/>
              </w:rPr>
              <w:t xml:space="preserve">. </w:t>
            </w:r>
          </w:p>
          <w:p w:rsidR="009D603D" w:rsidRPr="00B66519" w:rsidRDefault="00B66519" w:rsidP="00B66519">
            <w:pPr>
              <w:numPr>
                <w:ilvl w:val="0"/>
                <w:numId w:val="29"/>
              </w:numPr>
              <w:ind w:left="319" w:hanging="288"/>
              <w:rPr>
                <w:rFonts w:asciiTheme="minorHAnsi" w:hAnsiTheme="minorHAnsi"/>
                <w:sz w:val="20"/>
                <w:szCs w:val="20"/>
              </w:rPr>
            </w:pPr>
            <w:r w:rsidRPr="00B66519">
              <w:rPr>
                <w:rFonts w:asciiTheme="minorHAnsi" w:hAnsiTheme="minorHAnsi"/>
                <w:sz w:val="20"/>
                <w:szCs w:val="20"/>
              </w:rPr>
              <w:t xml:space="preserve">For exponential models, express as a logarithm the solution </w:t>
            </w:r>
            <w:r w:rsidRPr="00B66519">
              <w:rPr>
                <w:rFonts w:asciiTheme="minorHAnsi" w:hAnsiTheme="minorHAnsi" w:cs="Gotham-Book"/>
                <w:sz w:val="20"/>
                <w:szCs w:val="20"/>
              </w:rPr>
              <w:t xml:space="preserve">to </w:t>
            </w:r>
            <w:proofErr w:type="spellStart"/>
            <w:r w:rsidRPr="00B66519">
              <w:rPr>
                <w:rFonts w:asciiTheme="minorHAnsi" w:hAnsiTheme="minorHAnsi" w:cs="Gotham-BookItalic"/>
                <w:i/>
                <w:iCs/>
                <w:sz w:val="20"/>
                <w:szCs w:val="20"/>
              </w:rPr>
              <w:t>ab</w:t>
            </w:r>
            <w:r w:rsidRPr="00B66519">
              <w:rPr>
                <w:rFonts w:asciiTheme="minorHAnsi" w:hAnsiTheme="minorHAnsi" w:cs="Gotham-Book"/>
                <w:sz w:val="20"/>
                <w:szCs w:val="20"/>
                <w:vertAlign w:val="superscript"/>
              </w:rPr>
              <w:t>ct</w:t>
            </w:r>
            <w:proofErr w:type="spellEnd"/>
            <w:r w:rsidRPr="00B66519">
              <w:rPr>
                <w:rFonts w:asciiTheme="minorHAnsi" w:hAnsiTheme="minorHAnsi" w:cs="Gotham-Book"/>
                <w:sz w:val="20"/>
                <w:szCs w:val="20"/>
              </w:rPr>
              <w:t xml:space="preserve"> = </w:t>
            </w:r>
            <w:r w:rsidRPr="00B66519">
              <w:rPr>
                <w:rFonts w:asciiTheme="minorHAnsi" w:hAnsiTheme="minorHAnsi" w:cs="Gotham-BookItalic"/>
                <w:i/>
                <w:iCs/>
                <w:sz w:val="20"/>
                <w:szCs w:val="20"/>
              </w:rPr>
              <w:t xml:space="preserve">d </w:t>
            </w:r>
            <w:r w:rsidRPr="00B66519">
              <w:rPr>
                <w:rFonts w:asciiTheme="minorHAnsi" w:hAnsiTheme="minorHAnsi" w:cs="Gotham-Book"/>
                <w:sz w:val="20"/>
                <w:szCs w:val="20"/>
              </w:rPr>
              <w:t xml:space="preserve">where </w:t>
            </w:r>
            <w:r w:rsidRPr="00B66519">
              <w:rPr>
                <w:rFonts w:asciiTheme="minorHAnsi" w:hAnsiTheme="minorHAnsi" w:cs="Gotham-BookItalic"/>
                <w:i/>
                <w:iCs/>
                <w:sz w:val="20"/>
                <w:szCs w:val="20"/>
              </w:rPr>
              <w:t>a</w:t>
            </w:r>
            <w:r w:rsidRPr="00B66519">
              <w:rPr>
                <w:rFonts w:asciiTheme="minorHAnsi" w:hAnsiTheme="minorHAnsi" w:cs="Gotham-Book"/>
                <w:sz w:val="20"/>
                <w:szCs w:val="20"/>
              </w:rPr>
              <w:t xml:space="preserve">, </w:t>
            </w:r>
            <w:r w:rsidRPr="00B66519">
              <w:rPr>
                <w:rFonts w:asciiTheme="minorHAnsi" w:hAnsiTheme="minorHAnsi" w:cs="Gotham-BookItalic"/>
                <w:i/>
                <w:iCs/>
                <w:sz w:val="20"/>
                <w:szCs w:val="20"/>
              </w:rPr>
              <w:t>c</w:t>
            </w:r>
            <w:r w:rsidRPr="00B66519">
              <w:rPr>
                <w:rFonts w:asciiTheme="minorHAnsi" w:hAnsiTheme="minorHAnsi" w:cs="Gotham-Book"/>
                <w:sz w:val="20"/>
                <w:szCs w:val="20"/>
              </w:rPr>
              <w:t xml:space="preserve">, and </w:t>
            </w:r>
            <w:proofErr w:type="spellStart"/>
            <w:r w:rsidRPr="00B66519">
              <w:rPr>
                <w:rFonts w:asciiTheme="minorHAnsi" w:hAnsiTheme="minorHAnsi" w:cs="Gotham-BookItalic"/>
                <w:i/>
                <w:iCs/>
                <w:sz w:val="20"/>
                <w:szCs w:val="20"/>
              </w:rPr>
              <w:t xml:space="preserve">d </w:t>
            </w:r>
            <w:r w:rsidRPr="00B66519">
              <w:rPr>
                <w:rFonts w:asciiTheme="minorHAnsi" w:hAnsiTheme="minorHAnsi" w:cs="Gotham-Book"/>
                <w:sz w:val="20"/>
                <w:szCs w:val="20"/>
              </w:rPr>
              <w:t>are</w:t>
            </w:r>
            <w:proofErr w:type="spellEnd"/>
            <w:r w:rsidRPr="00B66519">
              <w:rPr>
                <w:rFonts w:asciiTheme="minorHAnsi" w:hAnsiTheme="minorHAnsi" w:cs="Gotham-Book"/>
                <w:sz w:val="20"/>
                <w:szCs w:val="20"/>
              </w:rPr>
              <w:t xml:space="preserve"> numbers and the base </w:t>
            </w:r>
            <w:r w:rsidRPr="00B66519">
              <w:rPr>
                <w:rFonts w:asciiTheme="minorHAnsi" w:hAnsiTheme="minorHAnsi" w:cs="Gotham-BookItalic"/>
                <w:i/>
                <w:iCs/>
                <w:sz w:val="20"/>
                <w:szCs w:val="20"/>
              </w:rPr>
              <w:t xml:space="preserve">b </w:t>
            </w:r>
            <w:r w:rsidRPr="00B66519">
              <w:rPr>
                <w:rFonts w:asciiTheme="minorHAnsi" w:hAnsiTheme="minorHAnsi" w:cs="Gotham-Book"/>
                <w:sz w:val="20"/>
                <w:szCs w:val="20"/>
              </w:rPr>
              <w:t xml:space="preserve">is 2, 10, or </w:t>
            </w:r>
            <w:r w:rsidRPr="00B66519">
              <w:rPr>
                <w:rFonts w:asciiTheme="minorHAnsi" w:hAnsiTheme="minorHAnsi" w:cs="Gotham-BookItalic"/>
                <w:i/>
                <w:iCs/>
                <w:sz w:val="20"/>
                <w:szCs w:val="20"/>
              </w:rPr>
              <w:t>e</w:t>
            </w:r>
            <w:r w:rsidRPr="00B66519">
              <w:rPr>
                <w:rFonts w:asciiTheme="minorHAnsi" w:hAnsiTheme="minorHAnsi" w:cs="Gotham-Book"/>
                <w:sz w:val="20"/>
                <w:szCs w:val="20"/>
              </w:rPr>
              <w:t>;</w:t>
            </w:r>
            <w:r w:rsidRPr="00B66519">
              <w:rPr>
                <w:rFonts w:asciiTheme="minorHAnsi" w:hAnsiTheme="minorHAnsi"/>
                <w:sz w:val="20"/>
                <w:szCs w:val="20"/>
              </w:rPr>
              <w:t xml:space="preserve"> evaluate the logarithm using technology.</w:t>
            </w:r>
          </w:p>
        </w:tc>
      </w:tr>
      <w:tr w:rsidR="008E6382" w:rsidRPr="008E6382" w:rsidTr="00164E71">
        <w:tc>
          <w:tcPr>
            <w:tcW w:w="3706"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075" w:type="dxa"/>
            <w:gridSpan w:val="2"/>
            <w:shd w:val="clear" w:color="auto" w:fill="auto"/>
          </w:tcPr>
          <w:p w:rsidR="008E6382" w:rsidRPr="00B66519" w:rsidRDefault="00B66519" w:rsidP="00B66519">
            <w:pPr>
              <w:ind w:left="319" w:hanging="288"/>
              <w:rPr>
                <w:rFonts w:asciiTheme="minorHAnsi" w:hAnsiTheme="minorHAnsi"/>
                <w:sz w:val="20"/>
                <w:szCs w:val="20"/>
              </w:rPr>
            </w:pPr>
            <w:r w:rsidRPr="00B66519">
              <w:rPr>
                <w:rFonts w:asciiTheme="minorHAnsi" w:hAnsiTheme="minorHAnsi"/>
                <w:sz w:val="20"/>
                <w:szCs w:val="20"/>
              </w:rPr>
              <w:t>Doubling formula, rate of return</w:t>
            </w:r>
          </w:p>
        </w:tc>
      </w:tr>
    </w:tbl>
    <w:p w:rsidR="00F73DD0" w:rsidRDefault="00F73DD0"/>
    <w:tbl>
      <w:tblPr>
        <w:tblW w:w="1476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600"/>
        <w:gridCol w:w="5320"/>
        <w:gridCol w:w="5840"/>
      </w:tblGrid>
      <w:tr w:rsidR="008E6382" w:rsidRPr="008E6382" w:rsidTr="00294ECF">
        <w:tc>
          <w:tcPr>
            <w:tcW w:w="14760"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5</w:t>
            </w:r>
            <w:r w:rsidR="001F59AC">
              <w:rPr>
                <w:b/>
                <w:sz w:val="20"/>
                <w:szCs w:val="20"/>
              </w:rPr>
              <w:t>: The Difference between Yearly, Monthly, and Daily Compound Interest</w:t>
            </w:r>
          </w:p>
        </w:tc>
      </w:tr>
      <w:tr w:rsidR="009D603D" w:rsidRPr="008E6382" w:rsidTr="00294ECF">
        <w:tc>
          <w:tcPr>
            <w:tcW w:w="14760" w:type="dxa"/>
            <w:gridSpan w:val="3"/>
            <w:shd w:val="clear" w:color="auto" w:fill="D9D9D9"/>
            <w:noWrap/>
          </w:tcPr>
          <w:p w:rsidR="001F59AC" w:rsidRPr="001F59AC" w:rsidRDefault="001F59AC" w:rsidP="001F59AC">
            <w:pPr>
              <w:ind w:left="351"/>
              <w:rPr>
                <w:sz w:val="28"/>
                <w:szCs w:val="20"/>
              </w:rPr>
            </w:pPr>
            <w:r w:rsidRPr="001F59AC">
              <w:rPr>
                <w:sz w:val="28"/>
                <w:szCs w:val="20"/>
              </w:rPr>
              <w:t xml:space="preserve">The teacher may provide students with examples of annual percentage rates (APR) that are compounded daily, monthly, or yearly from savings accounts, credit cards, or other financial situations so that students can explore how to generate an exponential equation for daily or monthly compound interest. Students can then use the given APR to calculate the annual percentage yield (APY), which can be slightly different depending on how often the interest rate is compounded. </w:t>
            </w:r>
          </w:p>
          <w:p w:rsidR="001F59AC" w:rsidRDefault="001F59AC" w:rsidP="001F59AC">
            <w:pPr>
              <w:ind w:left="351"/>
              <w:rPr>
                <w:sz w:val="20"/>
                <w:szCs w:val="20"/>
              </w:rPr>
            </w:pPr>
            <w:r w:rsidRPr="001F59AC">
              <w:rPr>
                <w:i/>
                <w:sz w:val="20"/>
                <w:szCs w:val="20"/>
              </w:rPr>
              <w:t>Enactive:</w:t>
            </w:r>
            <w:r>
              <w:rPr>
                <w:sz w:val="20"/>
                <w:szCs w:val="20"/>
              </w:rPr>
              <w:t xml:space="preserve"> Students can explore credit card, mortgage, or savings account offers to see how the advertised interest rate (APR) may differ from the annual percentage yield (APY). </w:t>
            </w:r>
          </w:p>
          <w:p w:rsidR="001F59AC" w:rsidRDefault="001F59AC" w:rsidP="001F59AC">
            <w:pPr>
              <w:ind w:left="351"/>
              <w:rPr>
                <w:sz w:val="20"/>
                <w:szCs w:val="20"/>
              </w:rPr>
            </w:pPr>
            <w:r w:rsidRPr="001F59AC">
              <w:rPr>
                <w:i/>
                <w:sz w:val="20"/>
                <w:szCs w:val="20"/>
              </w:rPr>
              <w:t>Iconic:</w:t>
            </w:r>
            <w:r>
              <w:rPr>
                <w:sz w:val="20"/>
                <w:szCs w:val="20"/>
              </w:rPr>
              <w:t xml:space="preserve"> Students can graph the two different exponential functions using both an APY and an advertised APR to see the difference in how much the function grows over time. </w:t>
            </w:r>
          </w:p>
          <w:p w:rsidR="001F59AC" w:rsidRPr="008E6382" w:rsidRDefault="001F59AC" w:rsidP="001F59AC">
            <w:pPr>
              <w:ind w:left="351"/>
              <w:rPr>
                <w:sz w:val="20"/>
                <w:szCs w:val="20"/>
              </w:rPr>
            </w:pPr>
            <w:r w:rsidRPr="001F59AC">
              <w:rPr>
                <w:i/>
                <w:sz w:val="20"/>
                <w:szCs w:val="20"/>
              </w:rPr>
              <w:t>Symbolic:</w:t>
            </w:r>
            <w:r>
              <w:rPr>
                <w:sz w:val="20"/>
                <w:szCs w:val="20"/>
              </w:rPr>
              <w:t xml:space="preserve"> Students can manipulate exponential expressions so that given a value for the APY of a credit card or a savings account, the students can determine the corresponding monthly or daily interest rate. For example, given an APY of 33%, students can determine what the daily periodic interest rate would be. 1.33^t = [1.33</w:t>
            </w:r>
            <w:proofErr w:type="gramStart"/>
            <w:r>
              <w:rPr>
                <w:sz w:val="20"/>
                <w:szCs w:val="20"/>
              </w:rPr>
              <w:t>^(</w:t>
            </w:r>
            <w:proofErr w:type="gramEnd"/>
            <w:r>
              <w:rPr>
                <w:sz w:val="20"/>
                <w:szCs w:val="20"/>
              </w:rPr>
              <w:t>1/365)]^(365t)=1.0007682^(365t), so the amount of interest accumulated each day would be .07682%.</w:t>
            </w:r>
          </w:p>
        </w:tc>
      </w:tr>
      <w:tr w:rsidR="00943AB1" w:rsidRPr="008E6382" w:rsidTr="00294ECF">
        <w:tc>
          <w:tcPr>
            <w:tcW w:w="3600"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160" w:type="dxa"/>
            <w:gridSpan w:val="2"/>
            <w:shd w:val="clear" w:color="auto" w:fill="auto"/>
            <w:noWrap/>
          </w:tcPr>
          <w:p w:rsidR="00943AB1" w:rsidRPr="00CC0716" w:rsidRDefault="00CC0716" w:rsidP="00CC0716">
            <w:pPr>
              <w:ind w:left="288" w:hanging="288"/>
              <w:rPr>
                <w:rFonts w:asciiTheme="minorHAnsi" w:hAnsiTheme="minorHAnsi"/>
                <w:sz w:val="20"/>
                <w:szCs w:val="20"/>
              </w:rPr>
            </w:pPr>
            <w:r w:rsidRPr="00CC0716">
              <w:rPr>
                <w:rFonts w:asciiTheme="minorHAnsi" w:hAnsiTheme="minorHAnsi"/>
                <w:sz w:val="20"/>
                <w:szCs w:val="20"/>
              </w:rPr>
              <w:t>This learning experience introduces more complicated interest rates as noted in learning experience 2.  There are subtle differences between Annual Percentage Rate (APR) and Annual Percentage Yield (APY). There is a</w:t>
            </w:r>
            <w:r w:rsidRPr="00CC0716">
              <w:rPr>
                <w:rFonts w:asciiTheme="minorHAnsi" w:hAnsiTheme="minorHAnsi"/>
                <w:sz w:val="20"/>
                <w:szCs w:val="20"/>
              </w:rPr>
              <w:t xml:space="preserve"> resource listed in the teacher </w:t>
            </w:r>
            <w:proofErr w:type="gramStart"/>
            <w:r w:rsidRPr="00CC0716">
              <w:rPr>
                <w:rFonts w:asciiTheme="minorHAnsi" w:hAnsiTheme="minorHAnsi"/>
                <w:sz w:val="20"/>
                <w:szCs w:val="20"/>
              </w:rPr>
              <w:t>resources that explains</w:t>
            </w:r>
            <w:proofErr w:type="gramEnd"/>
            <w:r w:rsidRPr="00CC0716">
              <w:rPr>
                <w:rFonts w:asciiTheme="minorHAnsi" w:hAnsiTheme="minorHAnsi"/>
                <w:sz w:val="20"/>
                <w:szCs w:val="20"/>
              </w:rPr>
              <w:t xml:space="preserve"> the difference between these two terms.</w:t>
            </w:r>
          </w:p>
        </w:tc>
      </w:tr>
      <w:tr w:rsidR="008E6382" w:rsidRPr="008E6382" w:rsidTr="00294ECF">
        <w:tc>
          <w:tcPr>
            <w:tcW w:w="3600" w:type="dxa"/>
            <w:shd w:val="clear" w:color="auto" w:fill="D9D9D9"/>
            <w:noWrap/>
          </w:tcPr>
          <w:p w:rsidR="008E6382" w:rsidRPr="008E6382" w:rsidRDefault="008E6382" w:rsidP="008E6382">
            <w:pPr>
              <w:ind w:left="0" w:firstLine="0"/>
              <w:rPr>
                <w:b/>
                <w:sz w:val="20"/>
                <w:szCs w:val="20"/>
              </w:rPr>
            </w:pPr>
            <w:r w:rsidRPr="008E6382">
              <w:rPr>
                <w:b/>
                <w:sz w:val="20"/>
                <w:szCs w:val="20"/>
              </w:rPr>
              <w:t>Generalization Connection(s):</w:t>
            </w:r>
          </w:p>
        </w:tc>
        <w:tc>
          <w:tcPr>
            <w:tcW w:w="11160" w:type="dxa"/>
            <w:gridSpan w:val="2"/>
            <w:shd w:val="clear" w:color="auto" w:fill="auto"/>
            <w:noWrap/>
          </w:tcPr>
          <w:p w:rsidR="008E6382" w:rsidRPr="00CC0716" w:rsidRDefault="00CC0716" w:rsidP="00CC0716">
            <w:pPr>
              <w:ind w:left="288" w:hanging="288"/>
              <w:rPr>
                <w:rFonts w:asciiTheme="minorHAnsi" w:hAnsiTheme="minorHAnsi"/>
                <w:sz w:val="20"/>
                <w:szCs w:val="20"/>
              </w:rPr>
            </w:pPr>
            <w:r w:rsidRPr="00CC0716">
              <w:rPr>
                <w:rFonts w:asciiTheme="minorHAnsi" w:hAnsiTheme="minorHAnsi"/>
                <w:sz w:val="20"/>
                <w:szCs w:val="20"/>
              </w:rPr>
              <w:t>Properties of exponents and operations can transform expressions for exponential functions to facilitate interpretation of the quantities represented by the expression.</w:t>
            </w:r>
          </w:p>
        </w:tc>
      </w:tr>
      <w:tr w:rsidR="008E6382" w:rsidRPr="008E6382" w:rsidTr="00294ECF">
        <w:tc>
          <w:tcPr>
            <w:tcW w:w="3600"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160" w:type="dxa"/>
            <w:gridSpan w:val="2"/>
            <w:shd w:val="clear" w:color="auto" w:fill="auto"/>
            <w:noWrap/>
          </w:tcPr>
          <w:p w:rsidR="00CC0716" w:rsidRPr="00CC0716" w:rsidRDefault="00CC0716" w:rsidP="00CC0716">
            <w:pPr>
              <w:ind w:left="288" w:hanging="288"/>
              <w:rPr>
                <w:rFonts w:asciiTheme="minorHAnsi" w:hAnsiTheme="minorHAnsi"/>
                <w:sz w:val="20"/>
                <w:szCs w:val="20"/>
              </w:rPr>
            </w:pPr>
            <w:hyperlink r:id="rId40" w:history="1">
              <w:r w:rsidRPr="00CC0716">
                <w:rPr>
                  <w:rStyle w:val="Hyperlink"/>
                  <w:rFonts w:asciiTheme="minorHAnsi" w:hAnsiTheme="minorHAnsi"/>
                  <w:sz w:val="20"/>
                  <w:szCs w:val="20"/>
                </w:rPr>
                <w:t>http://www.investopedia.com/articles/basics/04/102904.asp</w:t>
              </w:r>
            </w:hyperlink>
            <w:r w:rsidRPr="00CC0716">
              <w:rPr>
                <w:rFonts w:asciiTheme="minorHAnsi" w:hAnsiTheme="minorHAnsi"/>
                <w:sz w:val="20"/>
                <w:szCs w:val="20"/>
              </w:rPr>
              <w:t xml:space="preserve"> (difference between APR and APY)</w:t>
            </w:r>
          </w:p>
          <w:p w:rsidR="00CC0716" w:rsidRPr="00CC0716" w:rsidRDefault="00CC0716" w:rsidP="00CC0716">
            <w:pPr>
              <w:ind w:left="288" w:hanging="288"/>
              <w:rPr>
                <w:rFonts w:asciiTheme="minorHAnsi" w:hAnsiTheme="minorHAnsi"/>
                <w:sz w:val="20"/>
                <w:szCs w:val="20"/>
              </w:rPr>
            </w:pPr>
            <w:hyperlink r:id="rId41" w:history="1">
              <w:r w:rsidRPr="00CC0716">
                <w:rPr>
                  <w:rStyle w:val="Hyperlink"/>
                  <w:rFonts w:asciiTheme="minorHAnsi" w:hAnsiTheme="minorHAnsi"/>
                  <w:sz w:val="20"/>
                  <w:szCs w:val="20"/>
                </w:rPr>
                <w:t>http://www.shmoop.com/common-core-standards/ccss-hs-a-sse-3c.html</w:t>
              </w:r>
            </w:hyperlink>
            <w:r w:rsidRPr="00CC0716">
              <w:rPr>
                <w:rFonts w:asciiTheme="minorHAnsi" w:hAnsiTheme="minorHAnsi"/>
                <w:sz w:val="20"/>
                <w:szCs w:val="20"/>
              </w:rPr>
              <w:t xml:space="preserve"> (overview of transforming exponential functions)</w:t>
            </w:r>
          </w:p>
          <w:p w:rsidR="00CC0716" w:rsidRPr="00CC0716" w:rsidRDefault="00CC0716" w:rsidP="00CC0716">
            <w:pPr>
              <w:ind w:left="288" w:hanging="288"/>
              <w:rPr>
                <w:rFonts w:asciiTheme="minorHAnsi" w:hAnsiTheme="minorHAnsi"/>
                <w:sz w:val="20"/>
                <w:szCs w:val="20"/>
              </w:rPr>
            </w:pPr>
            <w:hyperlink r:id="rId42" w:history="1">
              <w:r w:rsidRPr="00CC0716">
                <w:rPr>
                  <w:rStyle w:val="Hyperlink"/>
                  <w:rFonts w:asciiTheme="minorHAnsi" w:hAnsiTheme="minorHAnsi"/>
                  <w:sz w:val="20"/>
                  <w:szCs w:val="20"/>
                </w:rPr>
                <w:t>https://www.illustrativemathematics.org/content-standards/HSA/SSE/B/3/tasks/1305</w:t>
              </w:r>
            </w:hyperlink>
            <w:r w:rsidRPr="00CC0716">
              <w:rPr>
                <w:rFonts w:asciiTheme="minorHAnsi" w:hAnsiTheme="minorHAnsi"/>
                <w:sz w:val="20"/>
                <w:szCs w:val="20"/>
              </w:rPr>
              <w:t xml:space="preserve"> (carbon dating task that requires transforming the exponential function)</w:t>
            </w:r>
          </w:p>
          <w:p w:rsidR="008E6382" w:rsidRPr="00CC0716" w:rsidRDefault="00CC0716" w:rsidP="00CC0716">
            <w:pPr>
              <w:ind w:left="288" w:hanging="288"/>
              <w:rPr>
                <w:rFonts w:asciiTheme="minorHAnsi" w:hAnsiTheme="minorHAnsi"/>
                <w:sz w:val="20"/>
                <w:szCs w:val="20"/>
              </w:rPr>
            </w:pPr>
            <w:hyperlink r:id="rId43" w:history="1">
              <w:r w:rsidRPr="00CC0716">
                <w:rPr>
                  <w:rStyle w:val="Hyperlink"/>
                  <w:rFonts w:asciiTheme="minorHAnsi" w:hAnsiTheme="minorHAnsi"/>
                  <w:sz w:val="20"/>
                  <w:szCs w:val="20"/>
                </w:rPr>
                <w:t>https://learnzillion.com/lessons/3498-compare-exponential-models-using-properties-of-exponents</w:t>
              </w:r>
            </w:hyperlink>
            <w:r w:rsidRPr="00CC0716">
              <w:rPr>
                <w:rFonts w:asciiTheme="minorHAnsi" w:hAnsiTheme="minorHAnsi"/>
                <w:sz w:val="20"/>
                <w:szCs w:val="20"/>
              </w:rPr>
              <w:t xml:space="preserve"> (comparing exponential models using properties of exponents)</w:t>
            </w:r>
          </w:p>
        </w:tc>
      </w:tr>
      <w:tr w:rsidR="008E6382" w:rsidRPr="008E6382" w:rsidTr="00294ECF">
        <w:tc>
          <w:tcPr>
            <w:tcW w:w="3600" w:type="dxa"/>
            <w:shd w:val="clear" w:color="auto" w:fill="D9D9D9"/>
            <w:noWrap/>
          </w:tcPr>
          <w:p w:rsidR="008E6382" w:rsidRPr="008E6382" w:rsidRDefault="008E6382" w:rsidP="008E6382">
            <w:pPr>
              <w:ind w:left="0" w:firstLine="0"/>
              <w:rPr>
                <w:b/>
                <w:sz w:val="20"/>
                <w:szCs w:val="20"/>
              </w:rPr>
            </w:pPr>
            <w:r w:rsidRPr="008E6382">
              <w:rPr>
                <w:b/>
                <w:sz w:val="20"/>
                <w:szCs w:val="20"/>
              </w:rPr>
              <w:lastRenderedPageBreak/>
              <w:t>Student Resources:</w:t>
            </w:r>
          </w:p>
        </w:tc>
        <w:tc>
          <w:tcPr>
            <w:tcW w:w="11160" w:type="dxa"/>
            <w:gridSpan w:val="2"/>
            <w:shd w:val="clear" w:color="auto" w:fill="auto"/>
            <w:noWrap/>
          </w:tcPr>
          <w:p w:rsidR="008E6382" w:rsidRPr="00CC0716" w:rsidRDefault="00CC0716" w:rsidP="00CC0716">
            <w:pPr>
              <w:ind w:left="288" w:hanging="288"/>
              <w:rPr>
                <w:rFonts w:asciiTheme="minorHAnsi" w:hAnsiTheme="minorHAnsi"/>
                <w:sz w:val="20"/>
                <w:szCs w:val="20"/>
              </w:rPr>
            </w:pPr>
            <w:hyperlink r:id="rId44" w:history="1">
              <w:r w:rsidRPr="00CC0716">
                <w:rPr>
                  <w:rStyle w:val="Hyperlink"/>
                  <w:rFonts w:asciiTheme="minorHAnsi" w:hAnsiTheme="minorHAnsi"/>
                  <w:sz w:val="20"/>
                  <w:szCs w:val="20"/>
                </w:rPr>
                <w:t>https://www.desmos.com/calculator</w:t>
              </w:r>
            </w:hyperlink>
            <w:r w:rsidRPr="00CC0716">
              <w:rPr>
                <w:rFonts w:asciiTheme="minorHAnsi" w:hAnsiTheme="minorHAnsi"/>
                <w:sz w:val="20"/>
                <w:szCs w:val="20"/>
              </w:rPr>
              <w:t xml:space="preserve"> (graphing applet)</w:t>
            </w:r>
          </w:p>
        </w:tc>
      </w:tr>
      <w:tr w:rsidR="008E6382" w:rsidRPr="008E6382" w:rsidTr="00294ECF">
        <w:tc>
          <w:tcPr>
            <w:tcW w:w="3600"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160" w:type="dxa"/>
            <w:gridSpan w:val="2"/>
            <w:shd w:val="clear" w:color="auto" w:fill="auto"/>
            <w:noWrap/>
          </w:tcPr>
          <w:p w:rsidR="00CC0716" w:rsidRPr="00CC0716" w:rsidRDefault="00CC0716" w:rsidP="00CC0716">
            <w:pPr>
              <w:ind w:left="288" w:hanging="288"/>
              <w:rPr>
                <w:rFonts w:asciiTheme="minorHAnsi" w:hAnsiTheme="minorHAnsi"/>
                <w:sz w:val="20"/>
                <w:szCs w:val="20"/>
              </w:rPr>
            </w:pPr>
            <w:r w:rsidRPr="00CC0716">
              <w:rPr>
                <w:rFonts w:asciiTheme="minorHAnsi" w:hAnsiTheme="minorHAnsi"/>
                <w:sz w:val="20"/>
                <w:szCs w:val="20"/>
              </w:rPr>
              <w:t>Students mastering the concept and skills of this lesson should be able to answer questions such as:</w:t>
            </w:r>
          </w:p>
          <w:p w:rsidR="00CC0716" w:rsidRPr="00CC0716" w:rsidRDefault="00CC0716" w:rsidP="00CC0716">
            <w:pPr>
              <w:numPr>
                <w:ilvl w:val="0"/>
                <w:numId w:val="29"/>
              </w:numPr>
              <w:ind w:left="288" w:hanging="288"/>
              <w:contextualSpacing/>
              <w:rPr>
                <w:rFonts w:asciiTheme="minorHAnsi" w:hAnsiTheme="minorHAnsi"/>
                <w:sz w:val="20"/>
                <w:szCs w:val="20"/>
              </w:rPr>
            </w:pPr>
            <w:r w:rsidRPr="00CC0716">
              <w:rPr>
                <w:rFonts w:asciiTheme="minorHAnsi" w:hAnsiTheme="minorHAnsi"/>
                <w:sz w:val="20"/>
                <w:szCs w:val="20"/>
              </w:rPr>
              <w:t xml:space="preserve">How do banks determine daily periodic rate for a credit card or a savings account? </w:t>
            </w:r>
          </w:p>
          <w:p w:rsidR="00CC0716" w:rsidRPr="00CC0716" w:rsidRDefault="00CC0716" w:rsidP="00CC0716">
            <w:pPr>
              <w:numPr>
                <w:ilvl w:val="0"/>
                <w:numId w:val="29"/>
              </w:numPr>
              <w:ind w:left="288" w:hanging="288"/>
              <w:contextualSpacing/>
              <w:rPr>
                <w:rFonts w:asciiTheme="minorHAnsi" w:hAnsiTheme="minorHAnsi"/>
                <w:sz w:val="20"/>
                <w:szCs w:val="20"/>
              </w:rPr>
            </w:pPr>
            <w:r w:rsidRPr="00CC0716">
              <w:rPr>
                <w:rFonts w:asciiTheme="minorHAnsi" w:hAnsiTheme="minorHAnsi"/>
                <w:sz w:val="20"/>
                <w:szCs w:val="20"/>
              </w:rPr>
              <w:t xml:space="preserve">How do you calculate the amount of interest that you will be charged on your credit card each month? </w:t>
            </w:r>
          </w:p>
          <w:p w:rsidR="00CC0716" w:rsidRPr="00CC0716" w:rsidRDefault="00CC0716" w:rsidP="00CC0716">
            <w:pPr>
              <w:numPr>
                <w:ilvl w:val="0"/>
                <w:numId w:val="29"/>
              </w:numPr>
              <w:ind w:left="288" w:hanging="288"/>
              <w:contextualSpacing/>
              <w:rPr>
                <w:rFonts w:asciiTheme="minorHAnsi" w:hAnsiTheme="minorHAnsi"/>
                <w:sz w:val="20"/>
                <w:szCs w:val="20"/>
              </w:rPr>
            </w:pPr>
            <w:r w:rsidRPr="00CC0716">
              <w:rPr>
                <w:rFonts w:asciiTheme="minorHAnsi" w:hAnsiTheme="minorHAnsi"/>
                <w:sz w:val="20"/>
                <w:szCs w:val="20"/>
              </w:rPr>
              <w:t xml:space="preserve">Why does compounding interest daily lead to more interest than compounding interest annually? </w:t>
            </w:r>
          </w:p>
          <w:p w:rsidR="008E6382" w:rsidRPr="00CC0716" w:rsidRDefault="00CC0716" w:rsidP="00CC0716">
            <w:pPr>
              <w:numPr>
                <w:ilvl w:val="0"/>
                <w:numId w:val="29"/>
              </w:numPr>
              <w:ind w:left="288" w:hanging="288"/>
              <w:contextualSpacing/>
              <w:rPr>
                <w:rFonts w:asciiTheme="minorHAnsi" w:hAnsiTheme="minorHAnsi"/>
                <w:sz w:val="20"/>
                <w:szCs w:val="20"/>
              </w:rPr>
            </w:pPr>
            <w:r w:rsidRPr="00CC0716">
              <w:rPr>
                <w:rFonts w:asciiTheme="minorHAnsi" w:hAnsiTheme="minorHAnsi"/>
                <w:sz w:val="20"/>
                <w:szCs w:val="20"/>
              </w:rPr>
              <w:t>What is the difference between APR and APY?</w:t>
            </w:r>
          </w:p>
        </w:tc>
      </w:tr>
      <w:tr w:rsidR="008E6382" w:rsidRPr="008E6382" w:rsidTr="00294ECF">
        <w:trPr>
          <w:trHeight w:val="184"/>
        </w:trPr>
        <w:tc>
          <w:tcPr>
            <w:tcW w:w="3600"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CC0716" w:rsidRDefault="008E6382" w:rsidP="00CC0716">
            <w:pPr>
              <w:ind w:left="288" w:hanging="288"/>
              <w:rPr>
                <w:rFonts w:asciiTheme="minorHAnsi" w:hAnsiTheme="minorHAnsi"/>
                <w:sz w:val="20"/>
                <w:szCs w:val="20"/>
              </w:rPr>
            </w:pPr>
            <w:r w:rsidRPr="00CC0716">
              <w:rPr>
                <w:rFonts w:asciiTheme="minorHAnsi" w:hAnsiTheme="minorHAnsi"/>
                <w:b/>
                <w:sz w:val="20"/>
                <w:szCs w:val="20"/>
              </w:rPr>
              <w:t>Access</w:t>
            </w:r>
            <w:r w:rsidRPr="00CC0716">
              <w:rPr>
                <w:rFonts w:asciiTheme="minorHAnsi" w:hAnsiTheme="minorHAnsi"/>
                <w:sz w:val="20"/>
                <w:szCs w:val="20"/>
              </w:rPr>
              <w:t xml:space="preserve"> (Resources and/or Process)</w:t>
            </w:r>
          </w:p>
        </w:tc>
        <w:tc>
          <w:tcPr>
            <w:tcW w:w="5840" w:type="dxa"/>
            <w:shd w:val="clear" w:color="auto" w:fill="D9D9D9"/>
          </w:tcPr>
          <w:p w:rsidR="008E6382" w:rsidRPr="00CC0716" w:rsidRDefault="008E6382" w:rsidP="00CC0716">
            <w:pPr>
              <w:ind w:left="288" w:hanging="288"/>
              <w:rPr>
                <w:rFonts w:asciiTheme="minorHAnsi" w:hAnsiTheme="minorHAnsi"/>
                <w:sz w:val="20"/>
                <w:szCs w:val="20"/>
              </w:rPr>
            </w:pPr>
            <w:r w:rsidRPr="00CC0716">
              <w:rPr>
                <w:rFonts w:asciiTheme="minorHAnsi" w:hAnsiTheme="minorHAnsi"/>
                <w:b/>
                <w:sz w:val="20"/>
                <w:szCs w:val="20"/>
              </w:rPr>
              <w:t>Expression</w:t>
            </w:r>
            <w:r w:rsidRPr="00CC0716">
              <w:rPr>
                <w:rFonts w:asciiTheme="minorHAnsi" w:hAnsiTheme="minorHAnsi"/>
                <w:sz w:val="20"/>
                <w:szCs w:val="20"/>
              </w:rPr>
              <w:t xml:space="preserve"> (Products and/or Performance)</w:t>
            </w:r>
          </w:p>
        </w:tc>
      </w:tr>
      <w:tr w:rsidR="008E6382" w:rsidRPr="008E6382" w:rsidTr="00294ECF">
        <w:trPr>
          <w:cantSplit/>
          <w:trHeight w:val="20"/>
        </w:trPr>
        <w:tc>
          <w:tcPr>
            <w:tcW w:w="3600"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CC0716" w:rsidRDefault="00CC0716" w:rsidP="00CC0716">
            <w:pPr>
              <w:ind w:left="288" w:hanging="288"/>
              <w:rPr>
                <w:rFonts w:asciiTheme="minorHAnsi" w:hAnsiTheme="minorHAnsi"/>
                <w:sz w:val="20"/>
                <w:szCs w:val="20"/>
              </w:rPr>
            </w:pPr>
            <w:r w:rsidRPr="00CC0716">
              <w:rPr>
                <w:rFonts w:asciiTheme="minorHAnsi" w:hAnsiTheme="minorHAnsi"/>
                <w:sz w:val="20"/>
                <w:szCs w:val="20"/>
              </w:rPr>
              <w:t>The teachers may provide a yearly and monthly formula.</w:t>
            </w:r>
          </w:p>
        </w:tc>
        <w:tc>
          <w:tcPr>
            <w:tcW w:w="5840" w:type="dxa"/>
            <w:tcBorders>
              <w:top w:val="nil"/>
            </w:tcBorders>
            <w:shd w:val="clear" w:color="auto" w:fill="auto"/>
          </w:tcPr>
          <w:p w:rsidR="008E6382" w:rsidRPr="00CC0716" w:rsidRDefault="00CC0716" w:rsidP="00CC0716">
            <w:pPr>
              <w:ind w:left="288" w:hanging="288"/>
              <w:rPr>
                <w:rFonts w:asciiTheme="minorHAnsi" w:hAnsiTheme="minorHAnsi"/>
                <w:sz w:val="20"/>
                <w:szCs w:val="20"/>
              </w:rPr>
            </w:pPr>
            <w:r w:rsidRPr="00CC0716">
              <w:rPr>
                <w:rFonts w:asciiTheme="minorHAnsi" w:hAnsiTheme="minorHAnsi"/>
                <w:sz w:val="20"/>
                <w:szCs w:val="20"/>
              </w:rPr>
              <w:t xml:space="preserve">Students can justify why the two formulas are equivalent (e.g., graphing) and explain how one formula can be transformed into the other.  </w:t>
            </w:r>
          </w:p>
        </w:tc>
      </w:tr>
      <w:tr w:rsidR="008E6382" w:rsidRPr="008E6382" w:rsidTr="00294ECF">
        <w:trPr>
          <w:cantSplit/>
          <w:trHeight w:val="20"/>
        </w:trPr>
        <w:tc>
          <w:tcPr>
            <w:tcW w:w="3600"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CC0716" w:rsidRDefault="008E6382" w:rsidP="00CC0716">
            <w:pPr>
              <w:ind w:left="288" w:hanging="288"/>
              <w:rPr>
                <w:rFonts w:asciiTheme="minorHAnsi" w:hAnsiTheme="minorHAnsi"/>
                <w:sz w:val="20"/>
                <w:szCs w:val="20"/>
              </w:rPr>
            </w:pPr>
            <w:r w:rsidRPr="00CC0716">
              <w:rPr>
                <w:rFonts w:asciiTheme="minorHAnsi" w:hAnsiTheme="minorHAnsi"/>
                <w:b/>
                <w:sz w:val="20"/>
                <w:szCs w:val="20"/>
              </w:rPr>
              <w:t>Access</w:t>
            </w:r>
            <w:r w:rsidRPr="00CC0716">
              <w:rPr>
                <w:rFonts w:asciiTheme="minorHAnsi" w:hAnsiTheme="minorHAnsi"/>
                <w:sz w:val="20"/>
                <w:szCs w:val="20"/>
              </w:rPr>
              <w:t xml:space="preserve"> (Resources and/or Process)</w:t>
            </w:r>
          </w:p>
        </w:tc>
        <w:tc>
          <w:tcPr>
            <w:tcW w:w="5840" w:type="dxa"/>
            <w:shd w:val="clear" w:color="auto" w:fill="D9D9D9"/>
          </w:tcPr>
          <w:p w:rsidR="008E6382" w:rsidRPr="00CC0716" w:rsidRDefault="008E6382" w:rsidP="00CC0716">
            <w:pPr>
              <w:ind w:left="288" w:hanging="288"/>
              <w:rPr>
                <w:rFonts w:asciiTheme="minorHAnsi" w:hAnsiTheme="minorHAnsi"/>
                <w:sz w:val="20"/>
                <w:szCs w:val="20"/>
              </w:rPr>
            </w:pPr>
            <w:r w:rsidRPr="00CC0716">
              <w:rPr>
                <w:rFonts w:asciiTheme="minorHAnsi" w:hAnsiTheme="minorHAnsi"/>
                <w:b/>
                <w:sz w:val="20"/>
                <w:szCs w:val="20"/>
              </w:rPr>
              <w:t>Expression</w:t>
            </w:r>
            <w:r w:rsidRPr="00CC0716">
              <w:rPr>
                <w:rFonts w:asciiTheme="minorHAnsi" w:hAnsiTheme="minorHAnsi"/>
                <w:sz w:val="20"/>
                <w:szCs w:val="20"/>
              </w:rPr>
              <w:t xml:space="preserve"> (Products and/or Performance)</w:t>
            </w:r>
          </w:p>
        </w:tc>
      </w:tr>
      <w:tr w:rsidR="008E6382" w:rsidRPr="008E6382" w:rsidTr="00294ECF">
        <w:trPr>
          <w:cantSplit/>
          <w:trHeight w:val="760"/>
        </w:trPr>
        <w:tc>
          <w:tcPr>
            <w:tcW w:w="3600"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8E6382" w:rsidRPr="00CC0716" w:rsidRDefault="00CC0716" w:rsidP="00CC0716">
            <w:pPr>
              <w:ind w:left="288" w:hanging="288"/>
              <w:rPr>
                <w:rFonts w:asciiTheme="minorHAnsi" w:hAnsiTheme="minorHAnsi"/>
                <w:sz w:val="20"/>
                <w:szCs w:val="20"/>
              </w:rPr>
            </w:pPr>
            <w:hyperlink r:id="rId45" w:history="1">
              <w:r w:rsidRPr="00CC0716">
                <w:rPr>
                  <w:rStyle w:val="Hyperlink"/>
                  <w:rFonts w:asciiTheme="minorHAnsi" w:hAnsiTheme="minorHAnsi"/>
                  <w:sz w:val="20"/>
                  <w:szCs w:val="20"/>
                </w:rPr>
                <w:t>http://www.investopedia.com/articles/basics/04/102904.asp</w:t>
              </w:r>
            </w:hyperlink>
            <w:r w:rsidRPr="00CC0716">
              <w:rPr>
                <w:rFonts w:asciiTheme="minorHAnsi" w:hAnsiTheme="minorHAnsi"/>
                <w:sz w:val="20"/>
                <w:szCs w:val="20"/>
              </w:rPr>
              <w:t xml:space="preserve"> (difference between APR and APY)</w:t>
            </w:r>
          </w:p>
        </w:tc>
        <w:tc>
          <w:tcPr>
            <w:tcW w:w="5840" w:type="dxa"/>
            <w:tcBorders>
              <w:top w:val="nil"/>
            </w:tcBorders>
            <w:shd w:val="clear" w:color="auto" w:fill="auto"/>
          </w:tcPr>
          <w:p w:rsidR="008E6382" w:rsidRPr="00CC0716" w:rsidRDefault="00CC0716" w:rsidP="00CC0716">
            <w:pPr>
              <w:ind w:left="288" w:hanging="288"/>
              <w:rPr>
                <w:rFonts w:asciiTheme="minorHAnsi" w:hAnsiTheme="minorHAnsi"/>
                <w:sz w:val="20"/>
                <w:szCs w:val="20"/>
              </w:rPr>
            </w:pPr>
            <w:r w:rsidRPr="00CC0716">
              <w:rPr>
                <w:rFonts w:asciiTheme="minorHAnsi" w:hAnsiTheme="minorHAnsi"/>
                <w:sz w:val="20"/>
                <w:szCs w:val="20"/>
              </w:rPr>
              <w:t>Students can collect advertisements and use them to explain why some financial products advertise APR and some use APY.</w:t>
            </w:r>
          </w:p>
        </w:tc>
      </w:tr>
      <w:tr w:rsidR="008E6382" w:rsidRPr="008E6382" w:rsidTr="00294ECF">
        <w:tc>
          <w:tcPr>
            <w:tcW w:w="3600"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160" w:type="dxa"/>
            <w:gridSpan w:val="2"/>
            <w:shd w:val="clear" w:color="auto" w:fill="auto"/>
          </w:tcPr>
          <w:p w:rsidR="008E6382" w:rsidRPr="00CC0716" w:rsidRDefault="00CC0716" w:rsidP="00CC0716">
            <w:pPr>
              <w:numPr>
                <w:ilvl w:val="0"/>
                <w:numId w:val="29"/>
              </w:numPr>
              <w:ind w:left="288" w:hanging="288"/>
              <w:rPr>
                <w:rFonts w:asciiTheme="minorHAnsi" w:hAnsiTheme="minorHAnsi"/>
                <w:sz w:val="20"/>
                <w:szCs w:val="20"/>
              </w:rPr>
            </w:pPr>
            <w:r w:rsidRPr="00CC0716">
              <w:rPr>
                <w:rFonts w:asciiTheme="minorHAnsi" w:hAnsiTheme="minorHAnsi"/>
                <w:sz w:val="20"/>
                <w:szCs w:val="20"/>
              </w:rPr>
              <w:t>Use the properties of exponents to transform expressions for exponential functions with both rational and real exponents.</w:t>
            </w:r>
          </w:p>
        </w:tc>
      </w:tr>
      <w:tr w:rsidR="008E6382" w:rsidRPr="008E6382" w:rsidTr="00294ECF">
        <w:tc>
          <w:tcPr>
            <w:tcW w:w="3600"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160" w:type="dxa"/>
            <w:gridSpan w:val="2"/>
            <w:shd w:val="clear" w:color="auto" w:fill="auto"/>
          </w:tcPr>
          <w:p w:rsidR="008E6382" w:rsidRPr="00CC0716" w:rsidRDefault="00CC0716" w:rsidP="00CC0716">
            <w:pPr>
              <w:ind w:left="288" w:hanging="288"/>
              <w:rPr>
                <w:rFonts w:asciiTheme="minorHAnsi" w:hAnsiTheme="minorHAnsi"/>
                <w:sz w:val="20"/>
                <w:szCs w:val="20"/>
              </w:rPr>
            </w:pPr>
            <w:r w:rsidRPr="00CC0716">
              <w:rPr>
                <w:rFonts w:asciiTheme="minorHAnsi" w:hAnsiTheme="minorHAnsi"/>
                <w:sz w:val="20"/>
                <w:szCs w:val="20"/>
              </w:rPr>
              <w:t>Daily interest rate, daily periodic rate, annual percentage rate (APR), annual percentage yield (APY)</w:t>
            </w:r>
          </w:p>
        </w:tc>
      </w:tr>
    </w:tbl>
    <w:p w:rsidR="008E6382" w:rsidRPr="008E6382" w:rsidRDefault="008E6382" w:rsidP="008E6382">
      <w:pPr>
        <w:ind w:left="0" w:firstLine="0"/>
        <w:rPr>
          <w:sz w:val="20"/>
          <w:szCs w:val="20"/>
        </w:rPr>
      </w:pPr>
    </w:p>
    <w:tbl>
      <w:tblPr>
        <w:tblW w:w="1476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600"/>
        <w:gridCol w:w="5320"/>
        <w:gridCol w:w="5840"/>
      </w:tblGrid>
      <w:tr w:rsidR="008E6382" w:rsidRPr="008E6382" w:rsidTr="00646EDC">
        <w:tc>
          <w:tcPr>
            <w:tcW w:w="14760" w:type="dxa"/>
            <w:gridSpan w:val="3"/>
            <w:shd w:val="clear" w:color="auto" w:fill="A6A6A6"/>
            <w:noWrap/>
          </w:tcPr>
          <w:p w:rsidR="008E6382" w:rsidRPr="008E6382" w:rsidRDefault="008E6382" w:rsidP="008E6382">
            <w:pPr>
              <w:ind w:left="0" w:firstLine="0"/>
              <w:rPr>
                <w:b/>
                <w:sz w:val="20"/>
                <w:szCs w:val="20"/>
              </w:rPr>
            </w:pPr>
            <w:r w:rsidRPr="008E6382">
              <w:rPr>
                <w:b/>
                <w:sz w:val="20"/>
                <w:szCs w:val="20"/>
              </w:rPr>
              <w:t>Learning Experience # 6</w:t>
            </w:r>
            <w:r w:rsidR="00CC0716">
              <w:rPr>
                <w:b/>
                <w:sz w:val="20"/>
                <w:szCs w:val="20"/>
              </w:rPr>
              <w:t>: Deriving e by Continuously Compounding Interest</w:t>
            </w:r>
          </w:p>
        </w:tc>
      </w:tr>
      <w:tr w:rsidR="00B73A37" w:rsidRPr="008E6382" w:rsidTr="00646EDC">
        <w:tc>
          <w:tcPr>
            <w:tcW w:w="14760" w:type="dxa"/>
            <w:gridSpan w:val="3"/>
            <w:shd w:val="clear" w:color="auto" w:fill="D9D9D9"/>
            <w:noWrap/>
          </w:tcPr>
          <w:p w:rsidR="00CC0716" w:rsidRPr="00CC0716" w:rsidRDefault="00CC0716" w:rsidP="00646EDC">
            <w:pPr>
              <w:ind w:left="335"/>
              <w:rPr>
                <w:sz w:val="28"/>
                <w:szCs w:val="20"/>
              </w:rPr>
            </w:pPr>
            <w:r w:rsidRPr="00CC0716">
              <w:rPr>
                <w:sz w:val="28"/>
                <w:szCs w:val="20"/>
              </w:rPr>
              <w:t xml:space="preserve">The teacher may provide students with scenarios where interest on a savings account is compounded more and more often (yearly, monthly, daily, hourly, every minute, every second, etc.) so that students can explore the limit of compounding at a particular interest rate. </w:t>
            </w:r>
          </w:p>
          <w:p w:rsidR="00CC0716" w:rsidRDefault="00CC0716" w:rsidP="00646EDC">
            <w:pPr>
              <w:ind w:left="335"/>
              <w:rPr>
                <w:sz w:val="20"/>
                <w:szCs w:val="20"/>
              </w:rPr>
            </w:pPr>
            <w:r w:rsidRPr="00CC0716">
              <w:rPr>
                <w:i/>
                <w:sz w:val="20"/>
                <w:szCs w:val="20"/>
              </w:rPr>
              <w:t>Iconic:</w:t>
            </w:r>
            <w:r>
              <w:rPr>
                <w:sz w:val="20"/>
                <w:szCs w:val="20"/>
              </w:rPr>
              <w:t xml:space="preserve"> Students can explore graphically and in tables how compounding more often leads to more money, but that the increase in interest income soon becomes something that makes almost no difference. This is in essence a limit—the limit on how much interest income one can earn at a specific interest rate, no matter how often the account is compounded. </w:t>
            </w:r>
          </w:p>
          <w:p w:rsidR="00CC0716" w:rsidRPr="008E6382" w:rsidRDefault="00CC0716" w:rsidP="00646EDC">
            <w:pPr>
              <w:ind w:left="335"/>
              <w:rPr>
                <w:sz w:val="20"/>
                <w:szCs w:val="20"/>
              </w:rPr>
            </w:pPr>
            <w:r w:rsidRPr="00CC0716">
              <w:rPr>
                <w:i/>
                <w:sz w:val="20"/>
                <w:szCs w:val="20"/>
              </w:rPr>
              <w:t>Symbolic:</w:t>
            </w:r>
            <w:r>
              <w:rPr>
                <w:sz w:val="20"/>
                <w:szCs w:val="20"/>
              </w:rPr>
              <w:t xml:space="preserve"> Students can explore what happens when an account is compounded an infinite number of times (compounded continuously) and derive the formula for compounding continuously (y=</w:t>
            </w:r>
            <w:proofErr w:type="spellStart"/>
            <w:r>
              <w:rPr>
                <w:sz w:val="20"/>
                <w:szCs w:val="20"/>
              </w:rPr>
              <w:t>Pe</w:t>
            </w:r>
            <w:proofErr w:type="spellEnd"/>
            <w:proofErr w:type="gramStart"/>
            <w:r>
              <w:rPr>
                <w:sz w:val="20"/>
                <w:szCs w:val="20"/>
              </w:rPr>
              <w:t>^(</w:t>
            </w:r>
            <w:proofErr w:type="spellStart"/>
            <w:proofErr w:type="gramEnd"/>
            <w:r>
              <w:rPr>
                <w:sz w:val="20"/>
                <w:szCs w:val="20"/>
              </w:rPr>
              <w:t>rt</w:t>
            </w:r>
            <w:proofErr w:type="spellEnd"/>
            <w:r>
              <w:rPr>
                <w:sz w:val="20"/>
                <w:szCs w:val="20"/>
              </w:rPr>
              <w:t>)) as shown below in the teacher notes.</w:t>
            </w:r>
          </w:p>
        </w:tc>
      </w:tr>
      <w:tr w:rsidR="00943AB1" w:rsidRPr="008E6382" w:rsidTr="00646EDC">
        <w:tc>
          <w:tcPr>
            <w:tcW w:w="3600" w:type="dxa"/>
            <w:shd w:val="clear" w:color="auto" w:fill="D9D9D9"/>
            <w:noWrap/>
          </w:tcPr>
          <w:p w:rsidR="00943AB1" w:rsidRPr="008E6382" w:rsidRDefault="00943AB1" w:rsidP="008E6382">
            <w:pPr>
              <w:ind w:left="0" w:firstLine="0"/>
              <w:rPr>
                <w:b/>
                <w:sz w:val="20"/>
                <w:szCs w:val="20"/>
              </w:rPr>
            </w:pPr>
            <w:r>
              <w:rPr>
                <w:b/>
                <w:sz w:val="20"/>
                <w:szCs w:val="20"/>
              </w:rPr>
              <w:t>Teacher Notes:</w:t>
            </w:r>
          </w:p>
        </w:tc>
        <w:tc>
          <w:tcPr>
            <w:tcW w:w="11160" w:type="dxa"/>
            <w:gridSpan w:val="2"/>
            <w:shd w:val="clear" w:color="auto" w:fill="auto"/>
            <w:noWrap/>
          </w:tcPr>
          <w:p w:rsidR="00CC0716" w:rsidRPr="00CC0716" w:rsidRDefault="00CC0716" w:rsidP="00CC0716">
            <w:pPr>
              <w:ind w:left="335"/>
              <w:rPr>
                <w:rFonts w:asciiTheme="minorHAnsi" w:hAnsiTheme="minorHAnsi"/>
                <w:sz w:val="20"/>
                <w:szCs w:val="20"/>
              </w:rPr>
            </w:pPr>
            <w:r w:rsidRPr="00CC0716">
              <w:rPr>
                <w:rFonts w:asciiTheme="minorHAnsi" w:hAnsiTheme="minorHAnsi"/>
                <w:sz w:val="20"/>
                <w:szCs w:val="20"/>
              </w:rPr>
              <w:t xml:space="preserve">Much of the derivation of the number </w:t>
            </w:r>
            <w:r w:rsidRPr="00CC0716">
              <w:rPr>
                <w:rFonts w:asciiTheme="minorHAnsi" w:hAnsiTheme="minorHAnsi"/>
                <w:i/>
                <w:sz w:val="20"/>
                <w:szCs w:val="20"/>
              </w:rPr>
              <w:t>e</w:t>
            </w:r>
            <w:r w:rsidRPr="00CC0716">
              <w:rPr>
                <w:rFonts w:asciiTheme="minorHAnsi" w:hAnsiTheme="minorHAnsi"/>
                <w:sz w:val="20"/>
                <w:szCs w:val="20"/>
              </w:rPr>
              <w:t xml:space="preserve"> given above uses the idea of a </w:t>
            </w:r>
            <w:proofErr w:type="gramStart"/>
            <w:r w:rsidRPr="00CC0716">
              <w:rPr>
                <w:rFonts w:asciiTheme="minorHAnsi" w:hAnsiTheme="minorHAnsi"/>
                <w:sz w:val="20"/>
                <w:szCs w:val="20"/>
              </w:rPr>
              <w:t>limit,</w:t>
            </w:r>
            <w:proofErr w:type="gramEnd"/>
            <w:r w:rsidRPr="00CC0716">
              <w:rPr>
                <w:rFonts w:asciiTheme="minorHAnsi" w:hAnsiTheme="minorHAnsi"/>
                <w:sz w:val="20"/>
                <w:szCs w:val="20"/>
              </w:rPr>
              <w:t xml:space="preserve"> and the teacher may choose to use this terminology or not during this exploration. The teacher may show students how to manipulate the expression y=</w:t>
            </w:r>
            <w:proofErr w:type="gramStart"/>
            <w:r w:rsidRPr="00CC0716">
              <w:rPr>
                <w:rFonts w:asciiTheme="minorHAnsi" w:hAnsiTheme="minorHAnsi"/>
                <w:sz w:val="20"/>
                <w:szCs w:val="20"/>
              </w:rPr>
              <w:t>P(</w:t>
            </w:r>
            <w:proofErr w:type="gramEnd"/>
            <w:r w:rsidRPr="00CC0716">
              <w:rPr>
                <w:rFonts w:asciiTheme="minorHAnsi" w:hAnsiTheme="minorHAnsi"/>
                <w:sz w:val="20"/>
                <w:szCs w:val="20"/>
              </w:rPr>
              <w:t>1+r/n)^(</w:t>
            </w:r>
            <w:proofErr w:type="spellStart"/>
            <w:r w:rsidRPr="00CC0716">
              <w:rPr>
                <w:rFonts w:asciiTheme="minorHAnsi" w:hAnsiTheme="minorHAnsi"/>
                <w:sz w:val="20"/>
                <w:szCs w:val="20"/>
              </w:rPr>
              <w:t>nt</w:t>
            </w:r>
            <w:proofErr w:type="spellEnd"/>
            <w:r w:rsidRPr="00CC0716">
              <w:rPr>
                <w:rFonts w:asciiTheme="minorHAnsi" w:hAnsiTheme="minorHAnsi"/>
                <w:sz w:val="20"/>
                <w:szCs w:val="20"/>
              </w:rPr>
              <w:t>), where n is the number of times the account is compounded each year, P is the principle, r is the interest rate, and t is the number of years the account is compounded. By first rewriting the expression as y=</w:t>
            </w:r>
            <w:proofErr w:type="gramStart"/>
            <w:r w:rsidRPr="00CC0716">
              <w:rPr>
                <w:rFonts w:asciiTheme="minorHAnsi" w:hAnsiTheme="minorHAnsi"/>
                <w:sz w:val="20"/>
                <w:szCs w:val="20"/>
              </w:rPr>
              <w:t>P[</w:t>
            </w:r>
            <w:proofErr w:type="gramEnd"/>
            <w:r w:rsidRPr="00CC0716">
              <w:rPr>
                <w:rFonts w:asciiTheme="minorHAnsi" w:hAnsiTheme="minorHAnsi"/>
                <w:sz w:val="20"/>
                <w:szCs w:val="20"/>
              </w:rPr>
              <w:t>1+1/(n/r)]^[(n/r)(</w:t>
            </w:r>
            <w:proofErr w:type="spellStart"/>
            <w:r w:rsidRPr="00CC0716">
              <w:rPr>
                <w:rFonts w:asciiTheme="minorHAnsi" w:hAnsiTheme="minorHAnsi"/>
                <w:sz w:val="20"/>
                <w:szCs w:val="20"/>
              </w:rPr>
              <w:t>rt</w:t>
            </w:r>
            <w:proofErr w:type="spellEnd"/>
            <w:r w:rsidRPr="00CC0716">
              <w:rPr>
                <w:rFonts w:asciiTheme="minorHAnsi" w:hAnsiTheme="minorHAnsi"/>
                <w:sz w:val="20"/>
                <w:szCs w:val="20"/>
              </w:rPr>
              <w:t xml:space="preserve">)] they can explore the limit (horizontal asymptote) of y=(1+1/(n/r)^(n/r) as n goes to infinity. This will be </w:t>
            </w:r>
            <w:r w:rsidRPr="00CC0716">
              <w:rPr>
                <w:rFonts w:asciiTheme="minorHAnsi" w:hAnsiTheme="minorHAnsi"/>
                <w:i/>
                <w:sz w:val="20"/>
                <w:szCs w:val="20"/>
              </w:rPr>
              <w:t>e</w:t>
            </w:r>
            <w:r w:rsidRPr="00CC0716">
              <w:rPr>
                <w:rFonts w:asciiTheme="minorHAnsi" w:hAnsiTheme="minorHAnsi"/>
                <w:sz w:val="20"/>
                <w:szCs w:val="20"/>
              </w:rPr>
              <w:t>, which is why the limit of the expression y=</w:t>
            </w:r>
            <w:proofErr w:type="gramStart"/>
            <w:r w:rsidRPr="00CC0716">
              <w:rPr>
                <w:rFonts w:asciiTheme="minorHAnsi" w:hAnsiTheme="minorHAnsi"/>
                <w:sz w:val="20"/>
                <w:szCs w:val="20"/>
              </w:rPr>
              <w:t>P(</w:t>
            </w:r>
            <w:proofErr w:type="gramEnd"/>
            <w:r w:rsidRPr="00CC0716">
              <w:rPr>
                <w:rFonts w:asciiTheme="minorHAnsi" w:hAnsiTheme="minorHAnsi"/>
                <w:sz w:val="20"/>
                <w:szCs w:val="20"/>
              </w:rPr>
              <w:t>1+r/n)^(</w:t>
            </w:r>
            <w:proofErr w:type="spellStart"/>
            <w:r w:rsidRPr="00CC0716">
              <w:rPr>
                <w:rFonts w:asciiTheme="minorHAnsi" w:hAnsiTheme="minorHAnsi"/>
                <w:sz w:val="20"/>
                <w:szCs w:val="20"/>
              </w:rPr>
              <w:t>nt</w:t>
            </w:r>
            <w:proofErr w:type="spellEnd"/>
            <w:r w:rsidRPr="00CC0716">
              <w:rPr>
                <w:rFonts w:asciiTheme="minorHAnsi" w:hAnsiTheme="minorHAnsi"/>
                <w:sz w:val="20"/>
                <w:szCs w:val="20"/>
              </w:rPr>
              <w:t xml:space="preserve">) is </w:t>
            </w:r>
            <w:proofErr w:type="spellStart"/>
            <w:r w:rsidRPr="00CC0716">
              <w:rPr>
                <w:rFonts w:asciiTheme="minorHAnsi" w:hAnsiTheme="minorHAnsi"/>
                <w:sz w:val="20"/>
                <w:szCs w:val="20"/>
              </w:rPr>
              <w:t>Pe</w:t>
            </w:r>
            <w:proofErr w:type="spellEnd"/>
            <w:r w:rsidRPr="00CC0716">
              <w:rPr>
                <w:rFonts w:asciiTheme="minorHAnsi" w:hAnsiTheme="minorHAnsi"/>
                <w:sz w:val="20"/>
                <w:szCs w:val="20"/>
              </w:rPr>
              <w:t>^(</w:t>
            </w:r>
            <w:proofErr w:type="spellStart"/>
            <w:r w:rsidRPr="00CC0716">
              <w:rPr>
                <w:rFonts w:asciiTheme="minorHAnsi" w:hAnsiTheme="minorHAnsi"/>
                <w:sz w:val="20"/>
                <w:szCs w:val="20"/>
              </w:rPr>
              <w:t>rt</w:t>
            </w:r>
            <w:proofErr w:type="spellEnd"/>
            <w:r w:rsidRPr="00CC0716">
              <w:rPr>
                <w:rFonts w:asciiTheme="minorHAnsi" w:hAnsiTheme="minorHAnsi"/>
                <w:sz w:val="20"/>
                <w:szCs w:val="20"/>
              </w:rPr>
              <w:t xml:space="preserve">). </w:t>
            </w:r>
          </w:p>
          <w:p w:rsidR="00943AB1" w:rsidRPr="00CC0716" w:rsidRDefault="00CC0716" w:rsidP="00CC0716">
            <w:pPr>
              <w:ind w:left="335"/>
              <w:rPr>
                <w:rFonts w:asciiTheme="minorHAnsi" w:hAnsiTheme="minorHAnsi"/>
                <w:sz w:val="20"/>
                <w:szCs w:val="20"/>
              </w:rPr>
            </w:pPr>
            <w:r w:rsidRPr="00CC0716">
              <w:rPr>
                <w:rFonts w:asciiTheme="minorHAnsi" w:hAnsiTheme="minorHAnsi"/>
                <w:sz w:val="20"/>
                <w:szCs w:val="20"/>
              </w:rPr>
              <w:t xml:space="preserve">This is the first time that students have been introduced to the number </w:t>
            </w:r>
            <w:r w:rsidRPr="00CC0716">
              <w:rPr>
                <w:rFonts w:asciiTheme="minorHAnsi" w:hAnsiTheme="minorHAnsi"/>
                <w:i/>
                <w:sz w:val="20"/>
                <w:szCs w:val="20"/>
              </w:rPr>
              <w:t>e</w:t>
            </w:r>
            <w:r w:rsidRPr="00CC0716">
              <w:rPr>
                <w:rFonts w:asciiTheme="minorHAnsi" w:hAnsiTheme="minorHAnsi"/>
                <w:sz w:val="20"/>
                <w:szCs w:val="20"/>
              </w:rPr>
              <w:t xml:space="preserve">. The teacher may want to point out that </w:t>
            </w:r>
            <w:r w:rsidRPr="00CC0716">
              <w:rPr>
                <w:rFonts w:asciiTheme="minorHAnsi" w:hAnsiTheme="minorHAnsi"/>
                <w:i/>
                <w:sz w:val="20"/>
                <w:szCs w:val="20"/>
              </w:rPr>
              <w:t>e</w:t>
            </w:r>
            <w:r w:rsidRPr="00CC0716">
              <w:rPr>
                <w:rFonts w:asciiTheme="minorHAnsi" w:hAnsiTheme="minorHAnsi"/>
                <w:sz w:val="20"/>
                <w:szCs w:val="20"/>
              </w:rPr>
              <w:t xml:space="preserve"> is analogous to pi, an irrational number that is discovered, not invented. With the introduction of </w:t>
            </w:r>
            <w:r w:rsidRPr="00CC0716">
              <w:rPr>
                <w:rFonts w:asciiTheme="minorHAnsi" w:hAnsiTheme="minorHAnsi"/>
                <w:i/>
                <w:sz w:val="20"/>
                <w:szCs w:val="20"/>
              </w:rPr>
              <w:t>e</w:t>
            </w:r>
            <w:r w:rsidRPr="00CC0716">
              <w:rPr>
                <w:rFonts w:asciiTheme="minorHAnsi" w:hAnsiTheme="minorHAnsi"/>
                <w:sz w:val="20"/>
                <w:szCs w:val="20"/>
              </w:rPr>
              <w:t xml:space="preserve">, the teacher may introduce the natural logarithm as well. The teacher may decide to have students spend some time graphing logarithmic functions of base </w:t>
            </w:r>
            <w:r w:rsidRPr="00CC0716">
              <w:rPr>
                <w:rFonts w:asciiTheme="minorHAnsi" w:hAnsiTheme="minorHAnsi"/>
                <w:i/>
                <w:sz w:val="20"/>
                <w:szCs w:val="20"/>
              </w:rPr>
              <w:t>e</w:t>
            </w:r>
            <w:r w:rsidRPr="00CC0716">
              <w:rPr>
                <w:rFonts w:asciiTheme="minorHAnsi" w:hAnsiTheme="minorHAnsi"/>
                <w:sz w:val="20"/>
                <w:szCs w:val="20"/>
              </w:rPr>
              <w:t>.</w:t>
            </w:r>
          </w:p>
        </w:tc>
      </w:tr>
      <w:tr w:rsidR="008E6382" w:rsidRPr="008E6382" w:rsidTr="00646EDC">
        <w:tc>
          <w:tcPr>
            <w:tcW w:w="3600" w:type="dxa"/>
            <w:shd w:val="clear" w:color="auto" w:fill="D9D9D9"/>
            <w:noWrap/>
          </w:tcPr>
          <w:p w:rsidR="008E6382" w:rsidRPr="008E6382" w:rsidRDefault="008E6382" w:rsidP="008E6382">
            <w:pPr>
              <w:ind w:left="0" w:firstLine="0"/>
              <w:rPr>
                <w:b/>
                <w:sz w:val="20"/>
                <w:szCs w:val="20"/>
              </w:rPr>
            </w:pPr>
            <w:r w:rsidRPr="008E6382">
              <w:rPr>
                <w:b/>
                <w:sz w:val="20"/>
                <w:szCs w:val="20"/>
              </w:rPr>
              <w:lastRenderedPageBreak/>
              <w:t>Generalization Connection(s):</w:t>
            </w:r>
          </w:p>
        </w:tc>
        <w:tc>
          <w:tcPr>
            <w:tcW w:w="11160" w:type="dxa"/>
            <w:gridSpan w:val="2"/>
            <w:shd w:val="clear" w:color="auto" w:fill="auto"/>
            <w:noWrap/>
          </w:tcPr>
          <w:p w:rsidR="008E6382" w:rsidRPr="00CC0716" w:rsidRDefault="00CC0716" w:rsidP="00CC0716">
            <w:pPr>
              <w:ind w:left="335"/>
              <w:rPr>
                <w:rFonts w:asciiTheme="minorHAnsi" w:hAnsiTheme="minorHAnsi"/>
                <w:sz w:val="20"/>
                <w:szCs w:val="20"/>
              </w:rPr>
            </w:pPr>
            <w:r w:rsidRPr="00CC0716">
              <w:rPr>
                <w:rFonts w:asciiTheme="minorHAnsi" w:hAnsiTheme="minorHAnsi"/>
                <w:sz w:val="20"/>
                <w:szCs w:val="20"/>
              </w:rPr>
              <w:t>Properties of exponents and operations can transform expressions for exponential functions to facilitate interpretation of the quantities represented by the expression.</w:t>
            </w:r>
          </w:p>
        </w:tc>
      </w:tr>
      <w:tr w:rsidR="008E6382" w:rsidRPr="008E6382" w:rsidTr="00646EDC">
        <w:tc>
          <w:tcPr>
            <w:tcW w:w="3600" w:type="dxa"/>
            <w:shd w:val="clear" w:color="auto" w:fill="D9D9D9"/>
            <w:noWrap/>
          </w:tcPr>
          <w:p w:rsidR="008E6382" w:rsidRPr="008E6382" w:rsidRDefault="008E6382" w:rsidP="008E6382">
            <w:pPr>
              <w:ind w:left="0" w:firstLine="0"/>
              <w:rPr>
                <w:b/>
                <w:sz w:val="20"/>
                <w:szCs w:val="20"/>
              </w:rPr>
            </w:pPr>
            <w:r w:rsidRPr="008E6382">
              <w:rPr>
                <w:b/>
                <w:sz w:val="20"/>
                <w:szCs w:val="20"/>
              </w:rPr>
              <w:t>Teacher Resources:</w:t>
            </w:r>
          </w:p>
        </w:tc>
        <w:tc>
          <w:tcPr>
            <w:tcW w:w="11160" w:type="dxa"/>
            <w:gridSpan w:val="2"/>
            <w:shd w:val="clear" w:color="auto" w:fill="auto"/>
            <w:noWrap/>
          </w:tcPr>
          <w:p w:rsidR="00CC0716" w:rsidRPr="00CC0716" w:rsidRDefault="00CC0716" w:rsidP="00CC0716">
            <w:pPr>
              <w:ind w:left="335"/>
              <w:rPr>
                <w:rFonts w:asciiTheme="minorHAnsi" w:hAnsiTheme="minorHAnsi"/>
                <w:sz w:val="20"/>
                <w:szCs w:val="20"/>
              </w:rPr>
            </w:pPr>
            <w:hyperlink r:id="rId46" w:history="1">
              <w:r w:rsidRPr="00CC0716">
                <w:rPr>
                  <w:rStyle w:val="Hyperlink"/>
                  <w:rFonts w:asciiTheme="minorHAnsi" w:hAnsiTheme="minorHAnsi"/>
                  <w:sz w:val="20"/>
                  <w:szCs w:val="20"/>
                </w:rPr>
                <w:t>http://betterexplained.com/articles/demystifying-the-natural-logarithm-ln/</w:t>
              </w:r>
            </w:hyperlink>
            <w:r w:rsidRPr="00CC0716">
              <w:rPr>
                <w:rFonts w:asciiTheme="minorHAnsi" w:hAnsiTheme="minorHAnsi"/>
                <w:sz w:val="20"/>
                <w:szCs w:val="20"/>
              </w:rPr>
              <w:t xml:space="preserve"> (explanation about the natural logarithm)</w:t>
            </w:r>
          </w:p>
          <w:p w:rsidR="008E6382" w:rsidRPr="00CC0716" w:rsidRDefault="00CC0716" w:rsidP="00CC0716">
            <w:pPr>
              <w:ind w:left="335"/>
              <w:rPr>
                <w:rFonts w:asciiTheme="minorHAnsi" w:hAnsiTheme="minorHAnsi"/>
                <w:sz w:val="20"/>
                <w:szCs w:val="20"/>
              </w:rPr>
            </w:pPr>
            <w:hyperlink r:id="rId47" w:history="1">
              <w:r w:rsidRPr="00CC0716">
                <w:rPr>
                  <w:rStyle w:val="Hyperlink"/>
                  <w:rFonts w:asciiTheme="minorHAnsi" w:hAnsiTheme="minorHAnsi"/>
                  <w:sz w:val="20"/>
                  <w:szCs w:val="20"/>
                </w:rPr>
                <w:t>https://www.khanacademy.org/math/algebra2/exponential_and_logarithmic_func/continuous_compounding/v/introduction-to-compound-interest-and-e</w:t>
              </w:r>
            </w:hyperlink>
            <w:r w:rsidRPr="00CC0716">
              <w:rPr>
                <w:rFonts w:asciiTheme="minorHAnsi" w:hAnsiTheme="minorHAnsi"/>
                <w:color w:val="000000"/>
                <w:sz w:val="20"/>
                <w:szCs w:val="20"/>
              </w:rPr>
              <w:t xml:space="preserve"> (Kahn video on natural logarithm)</w:t>
            </w:r>
          </w:p>
        </w:tc>
      </w:tr>
      <w:tr w:rsidR="008E6382" w:rsidRPr="008E6382" w:rsidTr="00646EDC">
        <w:tc>
          <w:tcPr>
            <w:tcW w:w="3600" w:type="dxa"/>
            <w:shd w:val="clear" w:color="auto" w:fill="D9D9D9"/>
            <w:noWrap/>
          </w:tcPr>
          <w:p w:rsidR="008E6382" w:rsidRPr="008E6382" w:rsidRDefault="008E6382" w:rsidP="008E6382">
            <w:pPr>
              <w:ind w:left="0" w:firstLine="0"/>
              <w:rPr>
                <w:b/>
                <w:sz w:val="20"/>
                <w:szCs w:val="20"/>
              </w:rPr>
            </w:pPr>
            <w:r w:rsidRPr="008E6382">
              <w:rPr>
                <w:b/>
                <w:sz w:val="20"/>
                <w:szCs w:val="20"/>
              </w:rPr>
              <w:t>Student Resources:</w:t>
            </w:r>
          </w:p>
        </w:tc>
        <w:tc>
          <w:tcPr>
            <w:tcW w:w="11160" w:type="dxa"/>
            <w:gridSpan w:val="2"/>
            <w:shd w:val="clear" w:color="auto" w:fill="auto"/>
            <w:noWrap/>
          </w:tcPr>
          <w:p w:rsidR="008E6382" w:rsidRPr="00CC0716" w:rsidRDefault="00CC0716" w:rsidP="00CC0716">
            <w:pPr>
              <w:ind w:left="335"/>
              <w:rPr>
                <w:rFonts w:asciiTheme="minorHAnsi" w:hAnsiTheme="minorHAnsi"/>
                <w:sz w:val="20"/>
                <w:szCs w:val="20"/>
              </w:rPr>
            </w:pPr>
            <w:hyperlink r:id="rId48" w:history="1">
              <w:r w:rsidRPr="00CC0716">
                <w:rPr>
                  <w:rStyle w:val="Hyperlink"/>
                  <w:rFonts w:asciiTheme="minorHAnsi" w:hAnsiTheme="minorHAnsi"/>
                  <w:sz w:val="20"/>
                  <w:szCs w:val="20"/>
                </w:rPr>
                <w:t>https://www.desmos.com/calculator</w:t>
              </w:r>
            </w:hyperlink>
            <w:r w:rsidRPr="00CC0716">
              <w:rPr>
                <w:rFonts w:asciiTheme="minorHAnsi" w:hAnsiTheme="minorHAnsi"/>
                <w:sz w:val="20"/>
                <w:szCs w:val="20"/>
              </w:rPr>
              <w:t xml:space="preserve"> (graphing applet)</w:t>
            </w:r>
          </w:p>
        </w:tc>
      </w:tr>
      <w:tr w:rsidR="008E6382" w:rsidRPr="008E6382" w:rsidTr="00646EDC">
        <w:tc>
          <w:tcPr>
            <w:tcW w:w="3600" w:type="dxa"/>
            <w:shd w:val="clear" w:color="auto" w:fill="D9D9D9"/>
            <w:noWrap/>
          </w:tcPr>
          <w:p w:rsidR="008E6382" w:rsidRPr="008E6382" w:rsidRDefault="008E6382" w:rsidP="008E6382">
            <w:pPr>
              <w:ind w:left="0" w:firstLine="0"/>
              <w:rPr>
                <w:b/>
                <w:sz w:val="20"/>
                <w:szCs w:val="20"/>
              </w:rPr>
            </w:pPr>
            <w:r w:rsidRPr="008E6382">
              <w:rPr>
                <w:b/>
                <w:sz w:val="20"/>
                <w:szCs w:val="20"/>
              </w:rPr>
              <w:t>Assessment:</w:t>
            </w:r>
          </w:p>
        </w:tc>
        <w:tc>
          <w:tcPr>
            <w:tcW w:w="11160" w:type="dxa"/>
            <w:gridSpan w:val="2"/>
            <w:shd w:val="clear" w:color="auto" w:fill="auto"/>
            <w:noWrap/>
          </w:tcPr>
          <w:p w:rsidR="00CC0716" w:rsidRPr="00CC0716" w:rsidRDefault="00CC0716" w:rsidP="00CC0716">
            <w:pPr>
              <w:ind w:left="335"/>
              <w:rPr>
                <w:rFonts w:asciiTheme="minorHAnsi" w:hAnsiTheme="minorHAnsi"/>
                <w:sz w:val="20"/>
                <w:szCs w:val="20"/>
              </w:rPr>
            </w:pPr>
            <w:r w:rsidRPr="00CC0716">
              <w:rPr>
                <w:rFonts w:asciiTheme="minorHAnsi" w:hAnsiTheme="minorHAnsi"/>
                <w:sz w:val="20"/>
                <w:szCs w:val="20"/>
              </w:rPr>
              <w:t>Students mastering the concept and skills of this lesson should be able to answer questions such as:</w:t>
            </w:r>
          </w:p>
          <w:p w:rsidR="00CC0716" w:rsidRPr="00CC0716" w:rsidRDefault="00CC0716" w:rsidP="00CC0716">
            <w:pPr>
              <w:numPr>
                <w:ilvl w:val="0"/>
                <w:numId w:val="29"/>
              </w:numPr>
              <w:ind w:left="335"/>
              <w:contextualSpacing/>
              <w:rPr>
                <w:rFonts w:asciiTheme="minorHAnsi" w:hAnsiTheme="minorHAnsi"/>
                <w:sz w:val="20"/>
                <w:szCs w:val="20"/>
              </w:rPr>
            </w:pPr>
            <w:r w:rsidRPr="00CC0716">
              <w:rPr>
                <w:rFonts w:asciiTheme="minorHAnsi" w:hAnsiTheme="minorHAnsi"/>
                <w:sz w:val="20"/>
                <w:szCs w:val="20"/>
              </w:rPr>
              <w:t xml:space="preserve">What is the number </w:t>
            </w:r>
            <w:r w:rsidRPr="00CC0716">
              <w:rPr>
                <w:rFonts w:asciiTheme="minorHAnsi" w:hAnsiTheme="minorHAnsi"/>
                <w:i/>
                <w:sz w:val="20"/>
                <w:szCs w:val="20"/>
              </w:rPr>
              <w:t>e</w:t>
            </w:r>
            <w:r w:rsidRPr="00CC0716">
              <w:rPr>
                <w:rFonts w:asciiTheme="minorHAnsi" w:hAnsiTheme="minorHAnsi"/>
                <w:sz w:val="20"/>
                <w:szCs w:val="20"/>
              </w:rPr>
              <w:t>?</w:t>
            </w:r>
          </w:p>
          <w:p w:rsidR="00CC0716" w:rsidRPr="00CC0716" w:rsidRDefault="00CC0716" w:rsidP="00CC0716">
            <w:pPr>
              <w:numPr>
                <w:ilvl w:val="0"/>
                <w:numId w:val="29"/>
              </w:numPr>
              <w:ind w:left="335"/>
              <w:contextualSpacing/>
              <w:rPr>
                <w:rFonts w:asciiTheme="minorHAnsi" w:hAnsiTheme="minorHAnsi"/>
                <w:sz w:val="20"/>
                <w:szCs w:val="20"/>
              </w:rPr>
            </w:pPr>
            <w:r w:rsidRPr="00CC0716">
              <w:rPr>
                <w:rFonts w:asciiTheme="minorHAnsi" w:hAnsiTheme="minorHAnsi"/>
                <w:sz w:val="20"/>
                <w:szCs w:val="20"/>
              </w:rPr>
              <w:t>What is the natural logarithm?</w:t>
            </w:r>
          </w:p>
          <w:p w:rsidR="008E6382" w:rsidRPr="00CC0716" w:rsidRDefault="00CC0716" w:rsidP="00CC0716">
            <w:pPr>
              <w:ind w:left="335"/>
              <w:rPr>
                <w:rFonts w:asciiTheme="minorHAnsi" w:hAnsiTheme="minorHAnsi"/>
                <w:sz w:val="20"/>
                <w:szCs w:val="20"/>
              </w:rPr>
            </w:pPr>
            <w:r w:rsidRPr="00CC0716">
              <w:rPr>
                <w:rFonts w:asciiTheme="minorHAnsi" w:hAnsiTheme="minorHAnsi"/>
                <w:sz w:val="20"/>
                <w:szCs w:val="20"/>
              </w:rPr>
              <w:t xml:space="preserve">How does compounding continuously relate to </w:t>
            </w:r>
            <w:proofErr w:type="spellStart"/>
            <w:r w:rsidRPr="00CC0716">
              <w:rPr>
                <w:rFonts w:asciiTheme="minorHAnsi" w:hAnsiTheme="minorHAnsi"/>
                <w:sz w:val="20"/>
                <w:szCs w:val="20"/>
              </w:rPr>
              <w:t>e</w:t>
            </w:r>
            <w:proofErr w:type="spellEnd"/>
            <w:r w:rsidRPr="00CC0716">
              <w:rPr>
                <w:rFonts w:asciiTheme="minorHAnsi" w:hAnsiTheme="minorHAnsi"/>
                <w:sz w:val="20"/>
                <w:szCs w:val="20"/>
              </w:rPr>
              <w:t>?</w:t>
            </w:r>
          </w:p>
        </w:tc>
      </w:tr>
      <w:tr w:rsidR="008E6382" w:rsidRPr="008E6382" w:rsidTr="00646EDC">
        <w:tc>
          <w:tcPr>
            <w:tcW w:w="3600"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Differentiation:</w:t>
            </w:r>
          </w:p>
          <w:p w:rsidR="008E6382" w:rsidRPr="008E6382" w:rsidRDefault="008E6382" w:rsidP="008E6382">
            <w:pPr>
              <w:ind w:left="0" w:firstLine="0"/>
              <w:rPr>
                <w:bCs/>
                <w:sz w:val="20"/>
                <w:szCs w:val="20"/>
              </w:rPr>
            </w:pPr>
            <w:r w:rsidRPr="008E6382">
              <w:rPr>
                <w:sz w:val="20"/>
                <w:szCs w:val="20"/>
              </w:rPr>
              <w:t>(</w:t>
            </w:r>
            <w:r w:rsidRPr="008E6382">
              <w:rPr>
                <w:bCs/>
                <w:sz w:val="20"/>
                <w:szCs w:val="20"/>
              </w:rPr>
              <w:t>Multiple means for students to access content and multiple modes for student to express understanding.)</w:t>
            </w:r>
          </w:p>
        </w:tc>
        <w:tc>
          <w:tcPr>
            <w:tcW w:w="5320" w:type="dxa"/>
            <w:shd w:val="clear" w:color="auto" w:fill="D9D9D9"/>
          </w:tcPr>
          <w:p w:rsidR="008E6382" w:rsidRPr="00CC0716" w:rsidRDefault="008E6382" w:rsidP="00CC0716">
            <w:pPr>
              <w:ind w:left="335"/>
              <w:rPr>
                <w:rFonts w:asciiTheme="minorHAnsi" w:hAnsiTheme="minorHAnsi"/>
                <w:sz w:val="20"/>
                <w:szCs w:val="20"/>
              </w:rPr>
            </w:pPr>
            <w:r w:rsidRPr="00CC0716">
              <w:rPr>
                <w:rFonts w:asciiTheme="minorHAnsi" w:hAnsiTheme="minorHAnsi"/>
                <w:b/>
                <w:sz w:val="20"/>
                <w:szCs w:val="20"/>
              </w:rPr>
              <w:t>Access</w:t>
            </w:r>
            <w:r w:rsidRPr="00CC0716">
              <w:rPr>
                <w:rFonts w:asciiTheme="minorHAnsi" w:hAnsiTheme="minorHAnsi"/>
                <w:sz w:val="20"/>
                <w:szCs w:val="20"/>
              </w:rPr>
              <w:t xml:space="preserve"> (Resources and/or Process)</w:t>
            </w:r>
          </w:p>
        </w:tc>
        <w:tc>
          <w:tcPr>
            <w:tcW w:w="5840" w:type="dxa"/>
            <w:shd w:val="clear" w:color="auto" w:fill="D9D9D9"/>
          </w:tcPr>
          <w:p w:rsidR="008E6382" w:rsidRPr="00CC0716" w:rsidRDefault="008E6382" w:rsidP="00CC0716">
            <w:pPr>
              <w:ind w:left="335"/>
              <w:rPr>
                <w:rFonts w:asciiTheme="minorHAnsi" w:hAnsiTheme="minorHAnsi"/>
                <w:sz w:val="20"/>
                <w:szCs w:val="20"/>
              </w:rPr>
            </w:pPr>
            <w:r w:rsidRPr="00CC0716">
              <w:rPr>
                <w:rFonts w:asciiTheme="minorHAnsi" w:hAnsiTheme="minorHAnsi"/>
                <w:b/>
                <w:sz w:val="20"/>
                <w:szCs w:val="20"/>
              </w:rPr>
              <w:t>Expression</w:t>
            </w:r>
            <w:r w:rsidRPr="00CC0716">
              <w:rPr>
                <w:rFonts w:asciiTheme="minorHAnsi" w:hAnsiTheme="minorHAnsi"/>
                <w:sz w:val="20"/>
                <w:szCs w:val="20"/>
              </w:rPr>
              <w:t xml:space="preserve"> (Products and/or Performance)</w:t>
            </w:r>
          </w:p>
        </w:tc>
      </w:tr>
      <w:tr w:rsidR="008E6382" w:rsidRPr="008E6382" w:rsidTr="00646EDC">
        <w:tc>
          <w:tcPr>
            <w:tcW w:w="3600"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F73DD0" w:rsidRPr="00CC0716" w:rsidRDefault="00CC0716" w:rsidP="00CC0716">
            <w:pPr>
              <w:ind w:left="335"/>
              <w:rPr>
                <w:rFonts w:asciiTheme="minorHAnsi" w:hAnsiTheme="minorHAnsi"/>
                <w:sz w:val="20"/>
                <w:szCs w:val="20"/>
              </w:rPr>
            </w:pPr>
            <w:hyperlink r:id="rId49" w:history="1">
              <w:r w:rsidRPr="00CC0716">
                <w:rPr>
                  <w:rStyle w:val="Hyperlink"/>
                  <w:rFonts w:asciiTheme="minorHAnsi" w:hAnsiTheme="minorHAnsi"/>
                  <w:sz w:val="20"/>
                  <w:szCs w:val="20"/>
                </w:rPr>
                <w:t>https://learnzillion.com/lessons/220-understand-and-apply-the-definition-of-irrational-numbers</w:t>
              </w:r>
            </w:hyperlink>
            <w:r w:rsidRPr="00CC0716">
              <w:rPr>
                <w:rFonts w:asciiTheme="minorHAnsi" w:hAnsiTheme="minorHAnsi"/>
                <w:sz w:val="20"/>
                <w:szCs w:val="20"/>
              </w:rPr>
              <w:t xml:space="preserve"> (reminder about the concept of irrational numbers)</w:t>
            </w:r>
          </w:p>
        </w:tc>
        <w:tc>
          <w:tcPr>
            <w:tcW w:w="5840" w:type="dxa"/>
            <w:tcBorders>
              <w:top w:val="nil"/>
            </w:tcBorders>
            <w:shd w:val="clear" w:color="auto" w:fill="auto"/>
          </w:tcPr>
          <w:p w:rsidR="008E6382" w:rsidRPr="00CC0716" w:rsidRDefault="00CC0716" w:rsidP="00CC0716">
            <w:pPr>
              <w:ind w:left="335"/>
              <w:rPr>
                <w:rFonts w:asciiTheme="minorHAnsi" w:hAnsiTheme="minorHAnsi"/>
                <w:sz w:val="20"/>
                <w:szCs w:val="20"/>
              </w:rPr>
            </w:pPr>
            <w:r w:rsidRPr="00CC0716">
              <w:rPr>
                <w:rFonts w:asciiTheme="minorHAnsi" w:hAnsiTheme="minorHAnsi"/>
                <w:sz w:val="20"/>
                <w:szCs w:val="20"/>
              </w:rPr>
              <w:t xml:space="preserve">Students can explain why </w:t>
            </w:r>
            <w:r w:rsidRPr="00CC0716">
              <w:rPr>
                <w:rFonts w:asciiTheme="minorHAnsi" w:hAnsiTheme="minorHAnsi"/>
                <w:i/>
                <w:sz w:val="20"/>
                <w:szCs w:val="20"/>
              </w:rPr>
              <w:t>e</w:t>
            </w:r>
            <w:r w:rsidRPr="00CC0716">
              <w:rPr>
                <w:rFonts w:asciiTheme="minorHAnsi" w:hAnsiTheme="minorHAnsi"/>
                <w:sz w:val="20"/>
                <w:szCs w:val="20"/>
              </w:rPr>
              <w:t>, just like ∏, is a quantity/number and not a variable.</w:t>
            </w:r>
          </w:p>
        </w:tc>
      </w:tr>
      <w:tr w:rsidR="008E6382" w:rsidRPr="008E6382" w:rsidTr="00646EDC">
        <w:tc>
          <w:tcPr>
            <w:tcW w:w="3600" w:type="dxa"/>
            <w:vMerge w:val="restart"/>
            <w:shd w:val="clear" w:color="auto" w:fill="D9D9D9"/>
            <w:noWrap/>
          </w:tcPr>
          <w:p w:rsidR="008E6382" w:rsidRPr="008E6382" w:rsidRDefault="008E6382" w:rsidP="008E6382">
            <w:pPr>
              <w:ind w:left="0" w:firstLine="0"/>
              <w:rPr>
                <w:b/>
                <w:sz w:val="20"/>
                <w:szCs w:val="20"/>
              </w:rPr>
            </w:pPr>
            <w:r w:rsidRPr="008E6382">
              <w:rPr>
                <w:b/>
                <w:sz w:val="20"/>
                <w:szCs w:val="20"/>
              </w:rPr>
              <w:t>Extensions for depth and complexity:</w:t>
            </w:r>
          </w:p>
        </w:tc>
        <w:tc>
          <w:tcPr>
            <w:tcW w:w="5320" w:type="dxa"/>
            <w:shd w:val="clear" w:color="auto" w:fill="D9D9D9"/>
          </w:tcPr>
          <w:p w:rsidR="008E6382" w:rsidRPr="00CC0716" w:rsidRDefault="008E6382" w:rsidP="00CC0716">
            <w:pPr>
              <w:ind w:left="335"/>
              <w:rPr>
                <w:rFonts w:asciiTheme="minorHAnsi" w:hAnsiTheme="minorHAnsi"/>
                <w:sz w:val="20"/>
                <w:szCs w:val="20"/>
              </w:rPr>
            </w:pPr>
            <w:r w:rsidRPr="00CC0716">
              <w:rPr>
                <w:rFonts w:asciiTheme="minorHAnsi" w:hAnsiTheme="minorHAnsi"/>
                <w:b/>
                <w:sz w:val="20"/>
                <w:szCs w:val="20"/>
              </w:rPr>
              <w:t>Access</w:t>
            </w:r>
            <w:r w:rsidRPr="00CC0716">
              <w:rPr>
                <w:rFonts w:asciiTheme="minorHAnsi" w:hAnsiTheme="minorHAnsi"/>
                <w:sz w:val="20"/>
                <w:szCs w:val="20"/>
              </w:rPr>
              <w:t xml:space="preserve"> (Resources and/or Process)</w:t>
            </w:r>
          </w:p>
        </w:tc>
        <w:tc>
          <w:tcPr>
            <w:tcW w:w="5840" w:type="dxa"/>
            <w:shd w:val="clear" w:color="auto" w:fill="D9D9D9"/>
          </w:tcPr>
          <w:p w:rsidR="008E6382" w:rsidRPr="00CC0716" w:rsidRDefault="008E6382" w:rsidP="00CC0716">
            <w:pPr>
              <w:ind w:left="335"/>
              <w:rPr>
                <w:rFonts w:asciiTheme="minorHAnsi" w:hAnsiTheme="minorHAnsi"/>
                <w:sz w:val="20"/>
                <w:szCs w:val="20"/>
              </w:rPr>
            </w:pPr>
            <w:r w:rsidRPr="00CC0716">
              <w:rPr>
                <w:rFonts w:asciiTheme="minorHAnsi" w:hAnsiTheme="minorHAnsi"/>
                <w:b/>
                <w:sz w:val="20"/>
                <w:szCs w:val="20"/>
              </w:rPr>
              <w:t>Expression</w:t>
            </w:r>
            <w:r w:rsidRPr="00CC0716">
              <w:rPr>
                <w:rFonts w:asciiTheme="minorHAnsi" w:hAnsiTheme="minorHAnsi"/>
                <w:sz w:val="20"/>
                <w:szCs w:val="20"/>
              </w:rPr>
              <w:t xml:space="preserve"> (Products and/or Performance)</w:t>
            </w:r>
          </w:p>
        </w:tc>
      </w:tr>
      <w:tr w:rsidR="008E6382" w:rsidRPr="008E6382" w:rsidTr="00646EDC">
        <w:tc>
          <w:tcPr>
            <w:tcW w:w="3600" w:type="dxa"/>
            <w:vMerge/>
            <w:shd w:val="clear" w:color="auto" w:fill="D9D9D9"/>
            <w:noWrap/>
          </w:tcPr>
          <w:p w:rsidR="008E6382" w:rsidRPr="008E6382" w:rsidRDefault="008E6382" w:rsidP="008E6382">
            <w:pPr>
              <w:ind w:left="0" w:firstLine="0"/>
              <w:rPr>
                <w:b/>
                <w:sz w:val="20"/>
                <w:szCs w:val="20"/>
              </w:rPr>
            </w:pPr>
          </w:p>
        </w:tc>
        <w:tc>
          <w:tcPr>
            <w:tcW w:w="5320" w:type="dxa"/>
            <w:tcBorders>
              <w:top w:val="nil"/>
            </w:tcBorders>
            <w:shd w:val="clear" w:color="auto" w:fill="auto"/>
          </w:tcPr>
          <w:p w:rsidR="00F73DD0" w:rsidRPr="00CC0716" w:rsidRDefault="00CC0716" w:rsidP="00CC0716">
            <w:pPr>
              <w:ind w:left="335"/>
              <w:rPr>
                <w:rFonts w:asciiTheme="minorHAnsi" w:hAnsiTheme="minorHAnsi"/>
                <w:sz w:val="20"/>
                <w:szCs w:val="20"/>
              </w:rPr>
            </w:pPr>
            <w:hyperlink r:id="rId50" w:tgtFrame="_blank" w:history="1">
              <w:r w:rsidRPr="00CC0716">
                <w:rPr>
                  <w:rStyle w:val="Hyperlink"/>
                  <w:rFonts w:asciiTheme="minorHAnsi" w:hAnsiTheme="minorHAnsi"/>
                  <w:sz w:val="20"/>
                  <w:szCs w:val="20"/>
                </w:rPr>
                <w:t>https://www.youtube.com/watch?v=TINfzxSnnIE</w:t>
              </w:r>
            </w:hyperlink>
            <w:r>
              <w:rPr>
                <w:rFonts w:asciiTheme="minorHAnsi" w:hAnsiTheme="minorHAnsi"/>
                <w:sz w:val="20"/>
                <w:szCs w:val="20"/>
              </w:rPr>
              <w:t xml:space="preserve"> </w:t>
            </w:r>
            <w:r w:rsidRPr="00CC0716">
              <w:rPr>
                <w:rFonts w:asciiTheme="minorHAnsi" w:hAnsiTheme="minorHAnsi"/>
                <w:sz w:val="20"/>
                <w:szCs w:val="20"/>
              </w:rPr>
              <w:t>(video that explores 0.999999…..=1)</w:t>
            </w:r>
          </w:p>
        </w:tc>
        <w:tc>
          <w:tcPr>
            <w:tcW w:w="5840" w:type="dxa"/>
            <w:tcBorders>
              <w:top w:val="nil"/>
            </w:tcBorders>
            <w:shd w:val="clear" w:color="auto" w:fill="auto"/>
          </w:tcPr>
          <w:p w:rsidR="008E6382" w:rsidRPr="00CC0716" w:rsidRDefault="00CC0716" w:rsidP="00CC0716">
            <w:pPr>
              <w:ind w:left="335"/>
              <w:rPr>
                <w:rFonts w:asciiTheme="minorHAnsi" w:hAnsiTheme="minorHAnsi"/>
                <w:sz w:val="20"/>
                <w:szCs w:val="20"/>
              </w:rPr>
            </w:pPr>
            <w:r w:rsidRPr="00CC0716">
              <w:rPr>
                <w:rFonts w:asciiTheme="minorHAnsi" w:hAnsiTheme="minorHAnsi"/>
                <w:sz w:val="20"/>
                <w:szCs w:val="20"/>
              </w:rPr>
              <w:t xml:space="preserve">Students can explain the similarity between the concept of </w:t>
            </w:r>
            <w:r w:rsidRPr="00CC0716">
              <w:rPr>
                <w:rFonts w:asciiTheme="minorHAnsi" w:hAnsiTheme="minorHAnsi"/>
                <w:i/>
                <w:sz w:val="20"/>
                <w:szCs w:val="20"/>
              </w:rPr>
              <w:t>e</w:t>
            </w:r>
            <w:r w:rsidRPr="00CC0716">
              <w:rPr>
                <w:rFonts w:asciiTheme="minorHAnsi" w:hAnsiTheme="minorHAnsi"/>
                <w:sz w:val="20"/>
                <w:szCs w:val="20"/>
              </w:rPr>
              <w:t xml:space="preserve"> and the concept that 0.999999…..=1.  </w:t>
            </w:r>
          </w:p>
        </w:tc>
      </w:tr>
      <w:tr w:rsidR="008E6382" w:rsidRPr="008E6382" w:rsidTr="00646EDC">
        <w:tc>
          <w:tcPr>
            <w:tcW w:w="3600" w:type="dxa"/>
            <w:shd w:val="clear" w:color="auto" w:fill="D9D9D9"/>
            <w:noWrap/>
          </w:tcPr>
          <w:p w:rsidR="008E6382" w:rsidRPr="008E6382" w:rsidRDefault="00865C9B" w:rsidP="008E6382">
            <w:pPr>
              <w:ind w:left="0" w:firstLine="0"/>
              <w:rPr>
                <w:b/>
                <w:sz w:val="20"/>
                <w:szCs w:val="20"/>
              </w:rPr>
            </w:pPr>
            <w:r w:rsidRPr="00865C9B">
              <w:rPr>
                <w:b/>
                <w:sz w:val="20"/>
                <w:szCs w:val="20"/>
              </w:rPr>
              <w:t>Key Knowledge and Skills:</w:t>
            </w:r>
          </w:p>
        </w:tc>
        <w:tc>
          <w:tcPr>
            <w:tcW w:w="11160" w:type="dxa"/>
            <w:gridSpan w:val="2"/>
            <w:shd w:val="clear" w:color="auto" w:fill="auto"/>
          </w:tcPr>
          <w:p w:rsidR="008E6382" w:rsidRPr="00CC0716" w:rsidRDefault="00CC0716" w:rsidP="00CC0716">
            <w:pPr>
              <w:numPr>
                <w:ilvl w:val="0"/>
                <w:numId w:val="29"/>
              </w:numPr>
              <w:ind w:left="335"/>
              <w:rPr>
                <w:rFonts w:asciiTheme="minorHAnsi" w:hAnsiTheme="minorHAnsi"/>
                <w:sz w:val="20"/>
                <w:szCs w:val="20"/>
              </w:rPr>
            </w:pPr>
            <w:r w:rsidRPr="00CC0716">
              <w:rPr>
                <w:rFonts w:asciiTheme="minorHAnsi" w:hAnsiTheme="minorHAnsi"/>
                <w:sz w:val="20"/>
                <w:szCs w:val="20"/>
              </w:rPr>
              <w:t>Use the properties of exponents to transform expressions for exponential functions with both rational and real exponents.</w:t>
            </w:r>
          </w:p>
        </w:tc>
      </w:tr>
      <w:tr w:rsidR="008E6382" w:rsidRPr="008E6382" w:rsidTr="00646EDC">
        <w:trPr>
          <w:trHeight w:val="21"/>
        </w:trPr>
        <w:tc>
          <w:tcPr>
            <w:tcW w:w="3600" w:type="dxa"/>
            <w:shd w:val="clear" w:color="auto" w:fill="D9D9D9"/>
            <w:noWrap/>
          </w:tcPr>
          <w:p w:rsidR="008E6382" w:rsidRPr="008E6382" w:rsidRDefault="008E6382" w:rsidP="008E6382">
            <w:pPr>
              <w:ind w:left="0" w:firstLine="0"/>
              <w:rPr>
                <w:b/>
                <w:sz w:val="20"/>
                <w:szCs w:val="20"/>
              </w:rPr>
            </w:pPr>
            <w:r w:rsidRPr="008E6382">
              <w:rPr>
                <w:b/>
                <w:sz w:val="20"/>
                <w:szCs w:val="20"/>
              </w:rPr>
              <w:t>Critical Language:</w:t>
            </w:r>
          </w:p>
        </w:tc>
        <w:tc>
          <w:tcPr>
            <w:tcW w:w="11160" w:type="dxa"/>
            <w:gridSpan w:val="2"/>
            <w:shd w:val="clear" w:color="auto" w:fill="auto"/>
          </w:tcPr>
          <w:p w:rsidR="008E6382" w:rsidRPr="00CC0716" w:rsidRDefault="00CC0716" w:rsidP="00CC0716">
            <w:pPr>
              <w:ind w:left="335"/>
              <w:rPr>
                <w:rFonts w:asciiTheme="minorHAnsi" w:hAnsiTheme="minorHAnsi"/>
                <w:sz w:val="20"/>
                <w:szCs w:val="20"/>
              </w:rPr>
            </w:pPr>
            <w:r w:rsidRPr="00CC0716">
              <w:rPr>
                <w:rFonts w:asciiTheme="minorHAnsi" w:hAnsiTheme="minorHAnsi"/>
                <w:i/>
                <w:sz w:val="20"/>
                <w:szCs w:val="20"/>
              </w:rPr>
              <w:t>e</w:t>
            </w:r>
            <w:r w:rsidRPr="00CC0716">
              <w:rPr>
                <w:rFonts w:asciiTheme="minorHAnsi" w:hAnsiTheme="minorHAnsi"/>
                <w:sz w:val="20"/>
                <w:szCs w:val="20"/>
              </w:rPr>
              <w:t>, irrational, limit, horizontal asymptote, compound continuously</w:t>
            </w:r>
          </w:p>
        </w:tc>
      </w:tr>
    </w:tbl>
    <w:p w:rsidR="008E6382" w:rsidRPr="008E6382" w:rsidRDefault="008E6382" w:rsidP="008E6382">
      <w:pPr>
        <w:ind w:left="0" w:firstLine="0"/>
        <w:rPr>
          <w:sz w:val="20"/>
          <w:szCs w:val="20"/>
        </w:rPr>
      </w:pPr>
    </w:p>
    <w:p w:rsidR="00B73A37" w:rsidRPr="008E6382" w:rsidRDefault="00B73A37" w:rsidP="008E6382">
      <w:pPr>
        <w:ind w:left="0" w:firstLine="0"/>
        <w:rPr>
          <w:sz w:val="20"/>
          <w:szCs w:val="20"/>
        </w:rPr>
      </w:pPr>
    </w:p>
    <w:tbl>
      <w:tblPr>
        <w:tblW w:w="1476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600"/>
        <w:gridCol w:w="5320"/>
        <w:gridCol w:w="5840"/>
      </w:tblGrid>
      <w:tr w:rsidR="001E76E1" w:rsidRPr="001E76E1" w:rsidTr="00646EDC">
        <w:tc>
          <w:tcPr>
            <w:tcW w:w="14760" w:type="dxa"/>
            <w:gridSpan w:val="3"/>
            <w:shd w:val="clear" w:color="auto" w:fill="A6A6A6"/>
            <w:noWrap/>
          </w:tcPr>
          <w:p w:rsidR="001E76E1" w:rsidRPr="001E76E1" w:rsidRDefault="00646EDC" w:rsidP="001E76E1">
            <w:pPr>
              <w:ind w:left="0" w:firstLine="0"/>
              <w:rPr>
                <w:rFonts w:asciiTheme="minorHAnsi" w:hAnsiTheme="minorHAnsi"/>
                <w:b/>
                <w:sz w:val="20"/>
                <w:szCs w:val="20"/>
              </w:rPr>
            </w:pPr>
            <w:r>
              <w:rPr>
                <w:rFonts w:asciiTheme="minorHAnsi" w:hAnsiTheme="minorHAnsi"/>
                <w:b/>
                <w:sz w:val="20"/>
                <w:szCs w:val="20"/>
              </w:rPr>
              <w:t>Learning Experience # 7</w:t>
            </w:r>
            <w:r w:rsidR="001E76E1" w:rsidRPr="001E76E1">
              <w:rPr>
                <w:rFonts w:asciiTheme="minorHAnsi" w:hAnsiTheme="minorHAnsi"/>
                <w:b/>
                <w:sz w:val="20"/>
                <w:szCs w:val="20"/>
              </w:rPr>
              <w:t xml:space="preserve">: </w:t>
            </w:r>
            <w:r w:rsidR="001E76E1">
              <w:rPr>
                <w:b/>
                <w:sz w:val="20"/>
                <w:szCs w:val="20"/>
              </w:rPr>
              <w:t>Undoing, Solving, more complicated</w:t>
            </w:r>
          </w:p>
        </w:tc>
      </w:tr>
      <w:tr w:rsidR="001E76E1" w:rsidRPr="001E76E1" w:rsidTr="00646EDC">
        <w:tc>
          <w:tcPr>
            <w:tcW w:w="14760" w:type="dxa"/>
            <w:gridSpan w:val="3"/>
            <w:shd w:val="clear" w:color="auto" w:fill="D9D9D9"/>
            <w:noWrap/>
          </w:tcPr>
          <w:p w:rsidR="001E76E1" w:rsidRPr="001E76E1" w:rsidRDefault="001E76E1" w:rsidP="001E76E1">
            <w:pPr>
              <w:ind w:left="0" w:firstLine="0"/>
              <w:rPr>
                <w:rFonts w:asciiTheme="minorHAnsi" w:hAnsiTheme="minorHAnsi"/>
                <w:b/>
                <w:sz w:val="20"/>
                <w:szCs w:val="20"/>
              </w:rPr>
            </w:pPr>
            <w:r w:rsidRPr="001E76E1">
              <w:rPr>
                <w:sz w:val="28"/>
                <w:szCs w:val="20"/>
              </w:rPr>
              <w:t>The teacher may provide a number of scenarios (from personal finance or other areas of science and math) so that the students can solve equations using logarithms, including the natural logarithms, in context and express their answers in the context of the scenario.</w:t>
            </w:r>
          </w:p>
        </w:tc>
      </w:tr>
      <w:tr w:rsidR="001E76E1" w:rsidRPr="001E76E1" w:rsidTr="00646EDC">
        <w:tc>
          <w:tcPr>
            <w:tcW w:w="3600" w:type="dxa"/>
            <w:shd w:val="clear" w:color="auto" w:fill="D9D9D9"/>
            <w:noWrap/>
          </w:tcPr>
          <w:p w:rsidR="001E76E1" w:rsidRPr="001E76E1" w:rsidRDefault="001E76E1" w:rsidP="001E76E1">
            <w:pPr>
              <w:ind w:left="0" w:firstLine="0"/>
              <w:rPr>
                <w:rFonts w:asciiTheme="minorHAnsi" w:hAnsiTheme="minorHAnsi"/>
                <w:b/>
                <w:sz w:val="20"/>
                <w:szCs w:val="20"/>
              </w:rPr>
            </w:pPr>
            <w:r w:rsidRPr="001E76E1">
              <w:rPr>
                <w:rFonts w:asciiTheme="minorHAnsi" w:hAnsiTheme="minorHAnsi"/>
                <w:b/>
                <w:sz w:val="20"/>
                <w:szCs w:val="20"/>
              </w:rPr>
              <w:t>Teacher Notes:</w:t>
            </w:r>
          </w:p>
        </w:tc>
        <w:tc>
          <w:tcPr>
            <w:tcW w:w="11160" w:type="dxa"/>
            <w:gridSpan w:val="2"/>
            <w:shd w:val="clear" w:color="auto" w:fill="auto"/>
            <w:noWrap/>
          </w:tcPr>
          <w:p w:rsidR="001E76E1" w:rsidRPr="009461D6" w:rsidRDefault="001E76E1" w:rsidP="009461D6">
            <w:pPr>
              <w:ind w:left="335"/>
              <w:rPr>
                <w:rFonts w:asciiTheme="minorHAnsi" w:hAnsiTheme="minorHAnsi"/>
                <w:sz w:val="20"/>
                <w:szCs w:val="20"/>
              </w:rPr>
            </w:pPr>
            <w:r w:rsidRPr="009461D6">
              <w:rPr>
                <w:rFonts w:asciiTheme="minorHAnsi" w:hAnsiTheme="minorHAnsi"/>
                <w:sz w:val="20"/>
                <w:szCs w:val="20"/>
              </w:rPr>
              <w:t xml:space="preserve">Students should both be able to express their answers both as an expression involving logarithms (exact answer) and as an approximation by evaluating the logarithm using technology.  There are many different areas of math and science where logarithms are used, including but not limited to: carbon dating, radioactive decay, Richter scale, pH, etc. </w:t>
            </w:r>
          </w:p>
          <w:p w:rsidR="001E76E1" w:rsidRPr="009461D6" w:rsidRDefault="001E76E1" w:rsidP="009461D6">
            <w:pPr>
              <w:ind w:left="335"/>
              <w:rPr>
                <w:rFonts w:asciiTheme="minorHAnsi" w:hAnsiTheme="minorHAnsi"/>
                <w:sz w:val="20"/>
                <w:szCs w:val="20"/>
              </w:rPr>
            </w:pPr>
            <w:r w:rsidRPr="009461D6">
              <w:rPr>
                <w:rFonts w:asciiTheme="minorHAnsi" w:hAnsiTheme="minorHAnsi"/>
                <w:sz w:val="20"/>
                <w:szCs w:val="20"/>
              </w:rPr>
              <w:t xml:space="preserve">After a unit focused mostly on PFL the point of this learning experience is to expose students to other contexts for logarithms and exponential functions.  This learning experience does not introduce new mathematics but rather provides opportunities for students to solidify their understandings on logarithms and exponential in a variety of contexts.   </w:t>
            </w:r>
          </w:p>
        </w:tc>
      </w:tr>
      <w:tr w:rsidR="001E76E1" w:rsidRPr="001E76E1" w:rsidTr="00646EDC">
        <w:tc>
          <w:tcPr>
            <w:tcW w:w="3600" w:type="dxa"/>
            <w:shd w:val="clear" w:color="auto" w:fill="D9D9D9"/>
            <w:noWrap/>
          </w:tcPr>
          <w:p w:rsidR="001E76E1" w:rsidRPr="001E76E1" w:rsidRDefault="001E76E1" w:rsidP="001E76E1">
            <w:pPr>
              <w:ind w:left="0" w:firstLine="0"/>
              <w:rPr>
                <w:rFonts w:asciiTheme="minorHAnsi" w:hAnsiTheme="minorHAnsi"/>
                <w:b/>
                <w:sz w:val="20"/>
                <w:szCs w:val="20"/>
              </w:rPr>
            </w:pPr>
            <w:r w:rsidRPr="001E76E1">
              <w:rPr>
                <w:rFonts w:asciiTheme="minorHAnsi" w:hAnsiTheme="minorHAnsi"/>
                <w:b/>
                <w:sz w:val="20"/>
                <w:szCs w:val="20"/>
              </w:rPr>
              <w:t>Generalization Connection(s):</w:t>
            </w:r>
          </w:p>
        </w:tc>
        <w:tc>
          <w:tcPr>
            <w:tcW w:w="11160" w:type="dxa"/>
            <w:gridSpan w:val="2"/>
            <w:shd w:val="clear" w:color="auto" w:fill="auto"/>
            <w:noWrap/>
          </w:tcPr>
          <w:p w:rsidR="001E76E1" w:rsidRPr="009461D6" w:rsidRDefault="001E76E1" w:rsidP="009461D6">
            <w:pPr>
              <w:ind w:left="335"/>
              <w:rPr>
                <w:rFonts w:asciiTheme="minorHAnsi" w:hAnsiTheme="minorHAnsi"/>
                <w:sz w:val="20"/>
                <w:szCs w:val="20"/>
              </w:rPr>
            </w:pPr>
            <w:r w:rsidRPr="009461D6">
              <w:rPr>
                <w:rFonts w:asciiTheme="minorHAnsi" w:hAnsiTheme="minorHAnsi"/>
                <w:sz w:val="20"/>
                <w:szCs w:val="20"/>
              </w:rPr>
              <w:t>Logarithms, the inverse of exponential functions, provide a mechanism for transforming and solving exponential functions.</w:t>
            </w:r>
          </w:p>
        </w:tc>
      </w:tr>
      <w:tr w:rsidR="001E76E1" w:rsidRPr="001E76E1" w:rsidTr="00646EDC">
        <w:tc>
          <w:tcPr>
            <w:tcW w:w="3600" w:type="dxa"/>
            <w:shd w:val="clear" w:color="auto" w:fill="D9D9D9"/>
            <w:noWrap/>
          </w:tcPr>
          <w:p w:rsidR="001E76E1" w:rsidRPr="001E76E1" w:rsidRDefault="001E76E1" w:rsidP="001E76E1">
            <w:pPr>
              <w:ind w:left="0" w:firstLine="0"/>
              <w:rPr>
                <w:rFonts w:asciiTheme="minorHAnsi" w:hAnsiTheme="minorHAnsi"/>
                <w:b/>
                <w:sz w:val="20"/>
                <w:szCs w:val="20"/>
              </w:rPr>
            </w:pPr>
            <w:r w:rsidRPr="001E76E1">
              <w:rPr>
                <w:rFonts w:asciiTheme="minorHAnsi" w:hAnsiTheme="minorHAnsi"/>
                <w:b/>
                <w:sz w:val="20"/>
                <w:szCs w:val="20"/>
              </w:rPr>
              <w:t>Teacher Resources:</w:t>
            </w:r>
          </w:p>
        </w:tc>
        <w:tc>
          <w:tcPr>
            <w:tcW w:w="11160" w:type="dxa"/>
            <w:gridSpan w:val="2"/>
            <w:shd w:val="clear" w:color="auto" w:fill="auto"/>
            <w:noWrap/>
          </w:tcPr>
          <w:p w:rsidR="001E76E1" w:rsidRPr="009461D6" w:rsidRDefault="001E76E1" w:rsidP="009461D6">
            <w:pPr>
              <w:ind w:left="335"/>
              <w:rPr>
                <w:rFonts w:asciiTheme="minorHAnsi" w:hAnsiTheme="minorHAnsi"/>
                <w:sz w:val="20"/>
                <w:szCs w:val="20"/>
              </w:rPr>
            </w:pPr>
            <w:hyperlink r:id="rId51" w:history="1">
              <w:r w:rsidRPr="009461D6">
                <w:rPr>
                  <w:rStyle w:val="Hyperlink"/>
                  <w:rFonts w:asciiTheme="minorHAnsi" w:hAnsiTheme="minorHAnsi"/>
                  <w:sz w:val="20"/>
                  <w:szCs w:val="20"/>
                </w:rPr>
                <w:t>https://www.illustrativemathematics.org/HSF-LE.A.4</w:t>
              </w:r>
            </w:hyperlink>
            <w:r w:rsidRPr="009461D6">
              <w:rPr>
                <w:rFonts w:asciiTheme="minorHAnsi" w:hAnsiTheme="minorHAnsi"/>
                <w:sz w:val="20"/>
                <w:szCs w:val="20"/>
              </w:rPr>
              <w:t xml:space="preserve">  (logarithm tasks)</w:t>
            </w:r>
          </w:p>
          <w:p w:rsidR="001E76E1" w:rsidRPr="009461D6" w:rsidRDefault="001E76E1" w:rsidP="009461D6">
            <w:pPr>
              <w:ind w:left="335"/>
              <w:rPr>
                <w:rFonts w:asciiTheme="minorHAnsi" w:hAnsiTheme="minorHAnsi"/>
                <w:sz w:val="20"/>
                <w:szCs w:val="20"/>
              </w:rPr>
            </w:pPr>
            <w:hyperlink r:id="rId52" w:history="1">
              <w:r w:rsidRPr="009461D6">
                <w:rPr>
                  <w:rStyle w:val="Hyperlink"/>
                  <w:rFonts w:asciiTheme="minorHAnsi" w:hAnsiTheme="minorHAnsi"/>
                  <w:sz w:val="20"/>
                  <w:szCs w:val="20"/>
                </w:rPr>
                <w:t>http://www.montereyinstitute.org/courses/DevelopmentalMath/COURSE_TEXT2_RESOURCE/U18_L4_T2_text_final.html</w:t>
              </w:r>
            </w:hyperlink>
            <w:r w:rsidRPr="009461D6">
              <w:rPr>
                <w:rFonts w:asciiTheme="minorHAnsi" w:hAnsiTheme="minorHAnsi"/>
                <w:color w:val="000000"/>
                <w:sz w:val="20"/>
                <w:szCs w:val="20"/>
              </w:rPr>
              <w:t xml:space="preserve"> (logarithm </w:t>
            </w:r>
            <w:r w:rsidRPr="009461D6">
              <w:rPr>
                <w:rFonts w:asciiTheme="minorHAnsi" w:hAnsiTheme="minorHAnsi"/>
                <w:color w:val="000000"/>
                <w:sz w:val="20"/>
                <w:szCs w:val="20"/>
              </w:rPr>
              <w:lastRenderedPageBreak/>
              <w:t>tasks)</w:t>
            </w:r>
          </w:p>
        </w:tc>
      </w:tr>
      <w:tr w:rsidR="001E76E1" w:rsidRPr="001E76E1" w:rsidTr="00646EDC">
        <w:tc>
          <w:tcPr>
            <w:tcW w:w="3600" w:type="dxa"/>
            <w:shd w:val="clear" w:color="auto" w:fill="D9D9D9"/>
            <w:noWrap/>
          </w:tcPr>
          <w:p w:rsidR="001E76E1" w:rsidRPr="001E76E1" w:rsidRDefault="001E76E1" w:rsidP="001E76E1">
            <w:pPr>
              <w:ind w:left="0" w:firstLine="0"/>
              <w:rPr>
                <w:rFonts w:asciiTheme="minorHAnsi" w:hAnsiTheme="minorHAnsi"/>
                <w:b/>
                <w:sz w:val="20"/>
                <w:szCs w:val="20"/>
              </w:rPr>
            </w:pPr>
            <w:r w:rsidRPr="001E76E1">
              <w:rPr>
                <w:rFonts w:asciiTheme="minorHAnsi" w:hAnsiTheme="minorHAnsi"/>
                <w:b/>
                <w:sz w:val="20"/>
                <w:szCs w:val="20"/>
              </w:rPr>
              <w:lastRenderedPageBreak/>
              <w:t>Student Resources:</w:t>
            </w:r>
          </w:p>
        </w:tc>
        <w:tc>
          <w:tcPr>
            <w:tcW w:w="11160" w:type="dxa"/>
            <w:gridSpan w:val="2"/>
            <w:shd w:val="clear" w:color="auto" w:fill="auto"/>
            <w:noWrap/>
          </w:tcPr>
          <w:p w:rsidR="001E76E1" w:rsidRPr="009461D6" w:rsidRDefault="001E76E1" w:rsidP="009461D6">
            <w:pPr>
              <w:ind w:left="335"/>
              <w:rPr>
                <w:rFonts w:asciiTheme="minorHAnsi" w:hAnsiTheme="minorHAnsi"/>
                <w:b/>
                <w:sz w:val="20"/>
                <w:szCs w:val="20"/>
              </w:rPr>
            </w:pPr>
            <w:hyperlink r:id="rId53" w:history="1">
              <w:r w:rsidRPr="009461D6">
                <w:rPr>
                  <w:rStyle w:val="Hyperlink"/>
                  <w:rFonts w:asciiTheme="minorHAnsi" w:hAnsiTheme="minorHAnsi"/>
                  <w:sz w:val="20"/>
                  <w:szCs w:val="20"/>
                </w:rPr>
                <w:t>https://www.desmos.com/calculator</w:t>
              </w:r>
            </w:hyperlink>
            <w:r w:rsidRPr="009461D6">
              <w:rPr>
                <w:rFonts w:asciiTheme="minorHAnsi" w:hAnsiTheme="minorHAnsi"/>
                <w:sz w:val="20"/>
                <w:szCs w:val="20"/>
              </w:rPr>
              <w:t xml:space="preserve"> (graphing applet)</w:t>
            </w:r>
          </w:p>
        </w:tc>
      </w:tr>
      <w:tr w:rsidR="001E76E1" w:rsidRPr="001E76E1" w:rsidTr="00646EDC">
        <w:tc>
          <w:tcPr>
            <w:tcW w:w="3600" w:type="dxa"/>
            <w:shd w:val="clear" w:color="auto" w:fill="D9D9D9"/>
            <w:noWrap/>
          </w:tcPr>
          <w:p w:rsidR="001E76E1" w:rsidRPr="001E76E1" w:rsidRDefault="001E76E1" w:rsidP="001E76E1">
            <w:pPr>
              <w:ind w:left="0" w:firstLine="0"/>
              <w:rPr>
                <w:rFonts w:asciiTheme="minorHAnsi" w:hAnsiTheme="minorHAnsi"/>
                <w:b/>
                <w:sz w:val="20"/>
                <w:szCs w:val="20"/>
              </w:rPr>
            </w:pPr>
            <w:r w:rsidRPr="001E76E1">
              <w:rPr>
                <w:rFonts w:asciiTheme="minorHAnsi" w:hAnsiTheme="minorHAnsi"/>
                <w:b/>
                <w:sz w:val="20"/>
                <w:szCs w:val="20"/>
              </w:rPr>
              <w:t>Assessment:</w:t>
            </w:r>
          </w:p>
        </w:tc>
        <w:tc>
          <w:tcPr>
            <w:tcW w:w="11160" w:type="dxa"/>
            <w:gridSpan w:val="2"/>
            <w:shd w:val="clear" w:color="auto" w:fill="auto"/>
            <w:noWrap/>
          </w:tcPr>
          <w:p w:rsidR="001E76E1" w:rsidRPr="009461D6" w:rsidRDefault="001E76E1" w:rsidP="009461D6">
            <w:pPr>
              <w:ind w:left="335"/>
              <w:rPr>
                <w:rFonts w:asciiTheme="minorHAnsi" w:hAnsiTheme="minorHAnsi"/>
                <w:sz w:val="20"/>
                <w:szCs w:val="20"/>
              </w:rPr>
            </w:pPr>
            <w:r w:rsidRPr="009461D6">
              <w:rPr>
                <w:rFonts w:asciiTheme="minorHAnsi" w:hAnsiTheme="minorHAnsi"/>
                <w:sz w:val="20"/>
                <w:szCs w:val="20"/>
              </w:rPr>
              <w:t>Students mastering the concept and skills of this lesson should be able to answer questions such as:</w:t>
            </w:r>
          </w:p>
          <w:p w:rsidR="001E76E1" w:rsidRPr="009461D6" w:rsidRDefault="001E76E1" w:rsidP="009461D6">
            <w:pPr>
              <w:numPr>
                <w:ilvl w:val="0"/>
                <w:numId w:val="29"/>
              </w:numPr>
              <w:ind w:left="335"/>
              <w:contextualSpacing/>
              <w:rPr>
                <w:rFonts w:asciiTheme="minorHAnsi" w:hAnsiTheme="minorHAnsi"/>
                <w:sz w:val="20"/>
                <w:szCs w:val="20"/>
              </w:rPr>
            </w:pPr>
            <w:r w:rsidRPr="009461D6">
              <w:rPr>
                <w:rFonts w:asciiTheme="minorHAnsi" w:hAnsiTheme="minorHAnsi"/>
                <w:sz w:val="20"/>
                <w:szCs w:val="20"/>
              </w:rPr>
              <w:t>What is the most efficient way to solve an exponential equation?</w:t>
            </w:r>
          </w:p>
          <w:p w:rsidR="001E76E1" w:rsidRPr="009461D6" w:rsidRDefault="001E76E1" w:rsidP="009461D6">
            <w:pPr>
              <w:numPr>
                <w:ilvl w:val="0"/>
                <w:numId w:val="29"/>
              </w:numPr>
              <w:ind w:left="335"/>
              <w:contextualSpacing/>
              <w:rPr>
                <w:rFonts w:asciiTheme="minorHAnsi" w:hAnsiTheme="minorHAnsi"/>
                <w:sz w:val="20"/>
                <w:szCs w:val="20"/>
              </w:rPr>
            </w:pPr>
            <w:r w:rsidRPr="009461D6">
              <w:rPr>
                <w:rFonts w:asciiTheme="minorHAnsi" w:hAnsiTheme="minorHAnsi"/>
                <w:sz w:val="20"/>
                <w:szCs w:val="20"/>
              </w:rPr>
              <w:t xml:space="preserve">How do you check to see if an answer is reasonable? </w:t>
            </w:r>
          </w:p>
        </w:tc>
      </w:tr>
      <w:tr w:rsidR="001E76E1" w:rsidRPr="001E76E1" w:rsidTr="00646EDC">
        <w:tc>
          <w:tcPr>
            <w:tcW w:w="3600" w:type="dxa"/>
            <w:vMerge w:val="restart"/>
            <w:shd w:val="clear" w:color="auto" w:fill="D9D9D9"/>
            <w:noWrap/>
          </w:tcPr>
          <w:p w:rsidR="001E76E1" w:rsidRPr="001E76E1" w:rsidRDefault="001E76E1" w:rsidP="001E76E1">
            <w:pPr>
              <w:ind w:left="0" w:firstLine="0"/>
              <w:rPr>
                <w:rFonts w:asciiTheme="minorHAnsi" w:hAnsiTheme="minorHAnsi"/>
                <w:b/>
                <w:sz w:val="20"/>
                <w:szCs w:val="20"/>
              </w:rPr>
            </w:pPr>
            <w:r w:rsidRPr="001E76E1">
              <w:rPr>
                <w:rFonts w:asciiTheme="minorHAnsi" w:hAnsiTheme="minorHAnsi"/>
                <w:b/>
                <w:sz w:val="20"/>
                <w:szCs w:val="20"/>
              </w:rPr>
              <w:t>Differentiation:</w:t>
            </w:r>
          </w:p>
          <w:p w:rsidR="001E76E1" w:rsidRPr="001E76E1" w:rsidRDefault="001E76E1" w:rsidP="001E76E1">
            <w:pPr>
              <w:ind w:left="0" w:firstLine="0"/>
              <w:rPr>
                <w:rFonts w:asciiTheme="minorHAnsi" w:hAnsiTheme="minorHAnsi"/>
                <w:b/>
                <w:bCs/>
                <w:sz w:val="20"/>
                <w:szCs w:val="20"/>
              </w:rPr>
            </w:pPr>
            <w:r w:rsidRPr="001E76E1">
              <w:rPr>
                <w:rFonts w:asciiTheme="minorHAnsi" w:hAnsiTheme="minorHAnsi"/>
                <w:b/>
                <w:sz w:val="20"/>
                <w:szCs w:val="20"/>
              </w:rPr>
              <w:t>(</w:t>
            </w:r>
            <w:r w:rsidRPr="001E76E1">
              <w:rPr>
                <w:rFonts w:asciiTheme="minorHAnsi" w:hAnsiTheme="minorHAnsi"/>
                <w:b/>
                <w:bCs/>
                <w:sz w:val="20"/>
                <w:szCs w:val="20"/>
              </w:rPr>
              <w:t>Multiple means for students to access content and multiple modes for student to express understanding.)</w:t>
            </w:r>
          </w:p>
        </w:tc>
        <w:tc>
          <w:tcPr>
            <w:tcW w:w="5320" w:type="dxa"/>
            <w:shd w:val="clear" w:color="auto" w:fill="D9D9D9"/>
          </w:tcPr>
          <w:p w:rsidR="001E76E1" w:rsidRPr="009461D6" w:rsidRDefault="001E76E1" w:rsidP="009461D6">
            <w:pPr>
              <w:ind w:left="335"/>
              <w:rPr>
                <w:rFonts w:asciiTheme="minorHAnsi" w:hAnsiTheme="minorHAnsi"/>
                <w:b/>
                <w:sz w:val="20"/>
                <w:szCs w:val="20"/>
              </w:rPr>
            </w:pPr>
            <w:r w:rsidRPr="009461D6">
              <w:rPr>
                <w:rFonts w:asciiTheme="minorHAnsi" w:hAnsiTheme="minorHAnsi"/>
                <w:b/>
                <w:sz w:val="20"/>
                <w:szCs w:val="20"/>
              </w:rPr>
              <w:t>Access (Resources and/or Process)</w:t>
            </w:r>
          </w:p>
        </w:tc>
        <w:tc>
          <w:tcPr>
            <w:tcW w:w="5840" w:type="dxa"/>
            <w:shd w:val="clear" w:color="auto" w:fill="D9D9D9"/>
          </w:tcPr>
          <w:p w:rsidR="001E76E1" w:rsidRPr="009461D6" w:rsidRDefault="001E76E1" w:rsidP="009461D6">
            <w:pPr>
              <w:ind w:left="335"/>
              <w:rPr>
                <w:rFonts w:asciiTheme="minorHAnsi" w:hAnsiTheme="minorHAnsi"/>
                <w:b/>
                <w:sz w:val="20"/>
                <w:szCs w:val="20"/>
              </w:rPr>
            </w:pPr>
            <w:r w:rsidRPr="009461D6">
              <w:rPr>
                <w:rFonts w:asciiTheme="minorHAnsi" w:hAnsiTheme="minorHAnsi"/>
                <w:b/>
                <w:sz w:val="20"/>
                <w:szCs w:val="20"/>
              </w:rPr>
              <w:t>Expression (Products and/or Performance)</w:t>
            </w:r>
          </w:p>
        </w:tc>
      </w:tr>
      <w:tr w:rsidR="001E76E1" w:rsidRPr="001E76E1" w:rsidTr="00646EDC">
        <w:tc>
          <w:tcPr>
            <w:tcW w:w="3600" w:type="dxa"/>
            <w:vMerge/>
            <w:shd w:val="clear" w:color="auto" w:fill="D9D9D9"/>
            <w:noWrap/>
          </w:tcPr>
          <w:p w:rsidR="001E76E1" w:rsidRPr="001E76E1" w:rsidRDefault="001E76E1" w:rsidP="001E76E1">
            <w:pPr>
              <w:ind w:left="0" w:firstLine="0"/>
              <w:rPr>
                <w:rFonts w:asciiTheme="minorHAnsi" w:hAnsiTheme="minorHAnsi"/>
                <w:b/>
                <w:sz w:val="20"/>
                <w:szCs w:val="20"/>
              </w:rPr>
            </w:pPr>
          </w:p>
        </w:tc>
        <w:tc>
          <w:tcPr>
            <w:tcW w:w="5320" w:type="dxa"/>
            <w:tcBorders>
              <w:top w:val="nil"/>
            </w:tcBorders>
            <w:shd w:val="clear" w:color="auto" w:fill="auto"/>
          </w:tcPr>
          <w:p w:rsidR="001E76E1" w:rsidRPr="009461D6" w:rsidRDefault="009461D6" w:rsidP="009461D6">
            <w:pPr>
              <w:ind w:left="335"/>
              <w:rPr>
                <w:rFonts w:asciiTheme="minorHAnsi" w:hAnsiTheme="minorHAnsi"/>
                <w:b/>
                <w:sz w:val="20"/>
                <w:szCs w:val="20"/>
              </w:rPr>
            </w:pPr>
            <w:r w:rsidRPr="009461D6">
              <w:rPr>
                <w:rFonts w:asciiTheme="minorHAnsi" w:hAnsiTheme="minorHAnsi"/>
                <w:sz w:val="20"/>
                <w:szCs w:val="20"/>
              </w:rPr>
              <w:t>N/A</w:t>
            </w:r>
          </w:p>
        </w:tc>
        <w:tc>
          <w:tcPr>
            <w:tcW w:w="5840" w:type="dxa"/>
            <w:tcBorders>
              <w:top w:val="nil"/>
            </w:tcBorders>
            <w:shd w:val="clear" w:color="auto" w:fill="auto"/>
          </w:tcPr>
          <w:p w:rsidR="001E76E1" w:rsidRPr="009461D6" w:rsidRDefault="009461D6" w:rsidP="009461D6">
            <w:pPr>
              <w:ind w:left="335"/>
              <w:rPr>
                <w:rFonts w:asciiTheme="minorHAnsi" w:hAnsiTheme="minorHAnsi"/>
                <w:b/>
                <w:sz w:val="20"/>
                <w:szCs w:val="20"/>
              </w:rPr>
            </w:pPr>
            <w:r w:rsidRPr="009461D6">
              <w:rPr>
                <w:rFonts w:asciiTheme="minorHAnsi" w:hAnsiTheme="minorHAnsi"/>
                <w:sz w:val="20"/>
                <w:szCs w:val="20"/>
              </w:rPr>
              <w:t>N/A</w:t>
            </w:r>
          </w:p>
        </w:tc>
      </w:tr>
      <w:tr w:rsidR="001E76E1" w:rsidRPr="001E76E1" w:rsidTr="00646EDC">
        <w:tc>
          <w:tcPr>
            <w:tcW w:w="3600" w:type="dxa"/>
            <w:vMerge w:val="restart"/>
            <w:shd w:val="clear" w:color="auto" w:fill="D9D9D9"/>
            <w:noWrap/>
          </w:tcPr>
          <w:p w:rsidR="001E76E1" w:rsidRPr="001E76E1" w:rsidRDefault="001E76E1" w:rsidP="001E76E1">
            <w:pPr>
              <w:ind w:left="0" w:firstLine="0"/>
              <w:rPr>
                <w:rFonts w:asciiTheme="minorHAnsi" w:hAnsiTheme="minorHAnsi"/>
                <w:b/>
                <w:sz w:val="20"/>
                <w:szCs w:val="20"/>
              </w:rPr>
            </w:pPr>
            <w:r w:rsidRPr="001E76E1">
              <w:rPr>
                <w:rFonts w:asciiTheme="minorHAnsi" w:hAnsiTheme="minorHAnsi"/>
                <w:b/>
                <w:sz w:val="20"/>
                <w:szCs w:val="20"/>
              </w:rPr>
              <w:t>Extensions for depth and complexity:</w:t>
            </w:r>
          </w:p>
        </w:tc>
        <w:tc>
          <w:tcPr>
            <w:tcW w:w="5320" w:type="dxa"/>
            <w:shd w:val="clear" w:color="auto" w:fill="D9D9D9"/>
          </w:tcPr>
          <w:p w:rsidR="001E76E1" w:rsidRPr="009461D6" w:rsidRDefault="001E76E1" w:rsidP="009461D6">
            <w:pPr>
              <w:ind w:left="335"/>
              <w:rPr>
                <w:rFonts w:asciiTheme="minorHAnsi" w:hAnsiTheme="minorHAnsi"/>
                <w:b/>
                <w:sz w:val="20"/>
                <w:szCs w:val="20"/>
              </w:rPr>
            </w:pPr>
            <w:r w:rsidRPr="009461D6">
              <w:rPr>
                <w:rFonts w:asciiTheme="minorHAnsi" w:hAnsiTheme="minorHAnsi"/>
                <w:b/>
                <w:sz w:val="20"/>
                <w:szCs w:val="20"/>
              </w:rPr>
              <w:t>Access (Resources and/or Process)</w:t>
            </w:r>
          </w:p>
        </w:tc>
        <w:tc>
          <w:tcPr>
            <w:tcW w:w="5840" w:type="dxa"/>
            <w:shd w:val="clear" w:color="auto" w:fill="D9D9D9"/>
          </w:tcPr>
          <w:p w:rsidR="001E76E1" w:rsidRPr="009461D6" w:rsidRDefault="001E76E1" w:rsidP="009461D6">
            <w:pPr>
              <w:ind w:left="335"/>
              <w:rPr>
                <w:rFonts w:asciiTheme="minorHAnsi" w:hAnsiTheme="minorHAnsi"/>
                <w:b/>
                <w:sz w:val="20"/>
                <w:szCs w:val="20"/>
              </w:rPr>
            </w:pPr>
            <w:r w:rsidRPr="009461D6">
              <w:rPr>
                <w:rFonts w:asciiTheme="minorHAnsi" w:hAnsiTheme="minorHAnsi"/>
                <w:b/>
                <w:sz w:val="20"/>
                <w:szCs w:val="20"/>
              </w:rPr>
              <w:t>Expression (Products and/or Performance)</w:t>
            </w:r>
          </w:p>
        </w:tc>
      </w:tr>
      <w:tr w:rsidR="001E76E1" w:rsidRPr="001E76E1" w:rsidTr="00646EDC">
        <w:tc>
          <w:tcPr>
            <w:tcW w:w="3600" w:type="dxa"/>
            <w:vMerge/>
            <w:shd w:val="clear" w:color="auto" w:fill="D9D9D9"/>
            <w:noWrap/>
          </w:tcPr>
          <w:p w:rsidR="001E76E1" w:rsidRPr="001E76E1" w:rsidRDefault="001E76E1" w:rsidP="001E76E1">
            <w:pPr>
              <w:ind w:left="0" w:firstLine="0"/>
              <w:rPr>
                <w:rFonts w:asciiTheme="minorHAnsi" w:hAnsiTheme="minorHAnsi"/>
                <w:b/>
                <w:sz w:val="20"/>
                <w:szCs w:val="20"/>
              </w:rPr>
            </w:pPr>
          </w:p>
        </w:tc>
        <w:tc>
          <w:tcPr>
            <w:tcW w:w="5320" w:type="dxa"/>
            <w:tcBorders>
              <w:top w:val="nil"/>
            </w:tcBorders>
            <w:shd w:val="clear" w:color="auto" w:fill="auto"/>
          </w:tcPr>
          <w:p w:rsidR="001E76E1" w:rsidRPr="009461D6" w:rsidRDefault="009461D6" w:rsidP="009461D6">
            <w:pPr>
              <w:ind w:left="335"/>
              <w:rPr>
                <w:rFonts w:asciiTheme="minorHAnsi" w:hAnsiTheme="minorHAnsi"/>
                <w:b/>
                <w:sz w:val="20"/>
                <w:szCs w:val="20"/>
              </w:rPr>
            </w:pPr>
            <w:r w:rsidRPr="009461D6">
              <w:rPr>
                <w:rFonts w:asciiTheme="minorHAnsi" w:hAnsiTheme="minorHAnsi"/>
                <w:sz w:val="20"/>
                <w:szCs w:val="20"/>
              </w:rPr>
              <w:t>N/A</w:t>
            </w:r>
          </w:p>
        </w:tc>
        <w:tc>
          <w:tcPr>
            <w:tcW w:w="5840" w:type="dxa"/>
            <w:tcBorders>
              <w:top w:val="nil"/>
            </w:tcBorders>
            <w:shd w:val="clear" w:color="auto" w:fill="auto"/>
          </w:tcPr>
          <w:p w:rsidR="001E76E1" w:rsidRPr="009461D6" w:rsidRDefault="009461D6" w:rsidP="009461D6">
            <w:pPr>
              <w:ind w:left="335"/>
              <w:rPr>
                <w:rFonts w:asciiTheme="minorHAnsi" w:hAnsiTheme="minorHAnsi"/>
                <w:b/>
                <w:sz w:val="20"/>
                <w:szCs w:val="20"/>
              </w:rPr>
            </w:pPr>
            <w:r w:rsidRPr="009461D6">
              <w:rPr>
                <w:rFonts w:asciiTheme="minorHAnsi" w:hAnsiTheme="minorHAnsi"/>
                <w:sz w:val="20"/>
                <w:szCs w:val="20"/>
              </w:rPr>
              <w:t>N/A</w:t>
            </w:r>
          </w:p>
        </w:tc>
      </w:tr>
      <w:tr w:rsidR="001E76E1" w:rsidRPr="001E76E1" w:rsidTr="00646EDC">
        <w:tc>
          <w:tcPr>
            <w:tcW w:w="3600" w:type="dxa"/>
            <w:shd w:val="clear" w:color="auto" w:fill="D9D9D9"/>
            <w:noWrap/>
          </w:tcPr>
          <w:p w:rsidR="001E76E1" w:rsidRPr="001E76E1" w:rsidRDefault="001E76E1" w:rsidP="001E76E1">
            <w:pPr>
              <w:ind w:left="0" w:firstLine="0"/>
              <w:rPr>
                <w:rFonts w:asciiTheme="minorHAnsi" w:hAnsiTheme="minorHAnsi"/>
                <w:b/>
                <w:sz w:val="20"/>
                <w:szCs w:val="20"/>
              </w:rPr>
            </w:pPr>
            <w:r w:rsidRPr="001E76E1">
              <w:rPr>
                <w:rFonts w:asciiTheme="minorHAnsi" w:hAnsiTheme="minorHAnsi"/>
                <w:b/>
                <w:sz w:val="20"/>
                <w:szCs w:val="20"/>
              </w:rPr>
              <w:t>Key Knowledge and Skills:</w:t>
            </w:r>
          </w:p>
        </w:tc>
        <w:tc>
          <w:tcPr>
            <w:tcW w:w="11160" w:type="dxa"/>
            <w:gridSpan w:val="2"/>
            <w:shd w:val="clear" w:color="auto" w:fill="auto"/>
          </w:tcPr>
          <w:p w:rsidR="001E76E1" w:rsidRPr="009461D6" w:rsidRDefault="009461D6" w:rsidP="009461D6">
            <w:pPr>
              <w:numPr>
                <w:ilvl w:val="0"/>
                <w:numId w:val="29"/>
              </w:numPr>
              <w:ind w:left="335"/>
              <w:rPr>
                <w:rFonts w:asciiTheme="minorHAnsi" w:hAnsiTheme="minorHAnsi"/>
                <w:b/>
                <w:sz w:val="20"/>
                <w:szCs w:val="20"/>
              </w:rPr>
            </w:pPr>
            <w:r w:rsidRPr="009461D6">
              <w:rPr>
                <w:rFonts w:asciiTheme="minorHAnsi" w:hAnsiTheme="minorHAnsi"/>
                <w:sz w:val="20"/>
                <w:szCs w:val="20"/>
              </w:rPr>
              <w:t xml:space="preserve">For exponential models, express as a logarithm the solution </w:t>
            </w:r>
            <w:r w:rsidRPr="009461D6">
              <w:rPr>
                <w:rFonts w:asciiTheme="minorHAnsi" w:hAnsiTheme="minorHAnsi" w:cs="Gotham-Book"/>
                <w:sz w:val="20"/>
                <w:szCs w:val="20"/>
              </w:rPr>
              <w:t xml:space="preserve">to </w:t>
            </w:r>
            <w:proofErr w:type="spellStart"/>
            <w:r w:rsidRPr="009461D6">
              <w:rPr>
                <w:rFonts w:asciiTheme="minorHAnsi" w:hAnsiTheme="minorHAnsi" w:cs="Gotham-BookItalic"/>
                <w:i/>
                <w:iCs/>
                <w:sz w:val="20"/>
                <w:szCs w:val="20"/>
              </w:rPr>
              <w:t>ab</w:t>
            </w:r>
            <w:r w:rsidRPr="009461D6">
              <w:rPr>
                <w:rFonts w:asciiTheme="minorHAnsi" w:hAnsiTheme="minorHAnsi" w:cs="Gotham-Book"/>
                <w:sz w:val="20"/>
                <w:szCs w:val="20"/>
                <w:vertAlign w:val="superscript"/>
              </w:rPr>
              <w:t>ct</w:t>
            </w:r>
            <w:proofErr w:type="spellEnd"/>
            <w:r w:rsidRPr="009461D6">
              <w:rPr>
                <w:rFonts w:asciiTheme="minorHAnsi" w:hAnsiTheme="minorHAnsi" w:cs="Gotham-Book"/>
                <w:sz w:val="20"/>
                <w:szCs w:val="20"/>
              </w:rPr>
              <w:t xml:space="preserve"> = </w:t>
            </w:r>
            <w:r w:rsidRPr="009461D6">
              <w:rPr>
                <w:rFonts w:asciiTheme="minorHAnsi" w:hAnsiTheme="minorHAnsi" w:cs="Gotham-BookItalic"/>
                <w:i/>
                <w:iCs/>
                <w:sz w:val="20"/>
                <w:szCs w:val="20"/>
              </w:rPr>
              <w:t xml:space="preserve">d </w:t>
            </w:r>
            <w:r w:rsidRPr="009461D6">
              <w:rPr>
                <w:rFonts w:asciiTheme="minorHAnsi" w:hAnsiTheme="minorHAnsi" w:cs="Gotham-Book"/>
                <w:sz w:val="20"/>
                <w:szCs w:val="20"/>
              </w:rPr>
              <w:t xml:space="preserve">where </w:t>
            </w:r>
            <w:r w:rsidRPr="009461D6">
              <w:rPr>
                <w:rFonts w:asciiTheme="minorHAnsi" w:hAnsiTheme="minorHAnsi" w:cs="Gotham-BookItalic"/>
                <w:i/>
                <w:iCs/>
                <w:sz w:val="20"/>
                <w:szCs w:val="20"/>
              </w:rPr>
              <w:t>a</w:t>
            </w:r>
            <w:r w:rsidRPr="009461D6">
              <w:rPr>
                <w:rFonts w:asciiTheme="minorHAnsi" w:hAnsiTheme="minorHAnsi" w:cs="Gotham-Book"/>
                <w:sz w:val="20"/>
                <w:szCs w:val="20"/>
              </w:rPr>
              <w:t xml:space="preserve">, </w:t>
            </w:r>
            <w:r w:rsidRPr="009461D6">
              <w:rPr>
                <w:rFonts w:asciiTheme="minorHAnsi" w:hAnsiTheme="minorHAnsi" w:cs="Gotham-BookItalic"/>
                <w:i/>
                <w:iCs/>
                <w:sz w:val="20"/>
                <w:szCs w:val="20"/>
              </w:rPr>
              <w:t>c</w:t>
            </w:r>
            <w:r w:rsidRPr="009461D6">
              <w:rPr>
                <w:rFonts w:asciiTheme="minorHAnsi" w:hAnsiTheme="minorHAnsi" w:cs="Gotham-Book"/>
                <w:sz w:val="20"/>
                <w:szCs w:val="20"/>
              </w:rPr>
              <w:t xml:space="preserve">, and </w:t>
            </w:r>
            <w:proofErr w:type="spellStart"/>
            <w:r w:rsidRPr="009461D6">
              <w:rPr>
                <w:rFonts w:asciiTheme="minorHAnsi" w:hAnsiTheme="minorHAnsi" w:cs="Gotham-BookItalic"/>
                <w:i/>
                <w:iCs/>
                <w:sz w:val="20"/>
                <w:szCs w:val="20"/>
              </w:rPr>
              <w:t xml:space="preserve">d </w:t>
            </w:r>
            <w:r w:rsidRPr="009461D6">
              <w:rPr>
                <w:rFonts w:asciiTheme="minorHAnsi" w:hAnsiTheme="minorHAnsi" w:cs="Gotham-Book"/>
                <w:sz w:val="20"/>
                <w:szCs w:val="20"/>
              </w:rPr>
              <w:t>are</w:t>
            </w:r>
            <w:proofErr w:type="spellEnd"/>
            <w:r w:rsidRPr="009461D6">
              <w:rPr>
                <w:rFonts w:asciiTheme="minorHAnsi" w:hAnsiTheme="minorHAnsi" w:cs="Gotham-Book"/>
                <w:sz w:val="20"/>
                <w:szCs w:val="20"/>
              </w:rPr>
              <w:t xml:space="preserve"> numbers and the base </w:t>
            </w:r>
            <w:r w:rsidRPr="009461D6">
              <w:rPr>
                <w:rFonts w:asciiTheme="minorHAnsi" w:hAnsiTheme="minorHAnsi" w:cs="Gotham-BookItalic"/>
                <w:i/>
                <w:iCs/>
                <w:sz w:val="20"/>
                <w:szCs w:val="20"/>
              </w:rPr>
              <w:t xml:space="preserve">b </w:t>
            </w:r>
            <w:r w:rsidRPr="009461D6">
              <w:rPr>
                <w:rFonts w:asciiTheme="minorHAnsi" w:hAnsiTheme="minorHAnsi" w:cs="Gotham-Book"/>
                <w:sz w:val="20"/>
                <w:szCs w:val="20"/>
              </w:rPr>
              <w:t xml:space="preserve">is 2, 10, or </w:t>
            </w:r>
            <w:r w:rsidRPr="009461D6">
              <w:rPr>
                <w:rFonts w:asciiTheme="minorHAnsi" w:hAnsiTheme="minorHAnsi" w:cs="Gotham-BookItalic"/>
                <w:i/>
                <w:iCs/>
                <w:sz w:val="20"/>
                <w:szCs w:val="20"/>
              </w:rPr>
              <w:t>e</w:t>
            </w:r>
            <w:r w:rsidRPr="009461D6">
              <w:rPr>
                <w:rFonts w:asciiTheme="minorHAnsi" w:hAnsiTheme="minorHAnsi" w:cs="Gotham-Book"/>
                <w:sz w:val="20"/>
                <w:szCs w:val="20"/>
              </w:rPr>
              <w:t>;</w:t>
            </w:r>
            <w:r w:rsidRPr="009461D6">
              <w:rPr>
                <w:rFonts w:asciiTheme="minorHAnsi" w:hAnsiTheme="minorHAnsi"/>
                <w:sz w:val="20"/>
                <w:szCs w:val="20"/>
              </w:rPr>
              <w:t xml:space="preserve"> evaluate the logarithm using technology.</w:t>
            </w:r>
          </w:p>
        </w:tc>
      </w:tr>
      <w:tr w:rsidR="001E76E1" w:rsidRPr="001E76E1" w:rsidTr="00646EDC">
        <w:trPr>
          <w:trHeight w:val="21"/>
        </w:trPr>
        <w:tc>
          <w:tcPr>
            <w:tcW w:w="3600" w:type="dxa"/>
            <w:shd w:val="clear" w:color="auto" w:fill="D9D9D9"/>
            <w:noWrap/>
          </w:tcPr>
          <w:p w:rsidR="001E76E1" w:rsidRPr="001E76E1" w:rsidRDefault="001E76E1" w:rsidP="001E76E1">
            <w:pPr>
              <w:ind w:left="0" w:firstLine="0"/>
              <w:rPr>
                <w:rFonts w:asciiTheme="minorHAnsi" w:hAnsiTheme="minorHAnsi"/>
                <w:b/>
                <w:sz w:val="20"/>
                <w:szCs w:val="20"/>
              </w:rPr>
            </w:pPr>
            <w:r w:rsidRPr="001E76E1">
              <w:rPr>
                <w:rFonts w:asciiTheme="minorHAnsi" w:hAnsiTheme="minorHAnsi"/>
                <w:b/>
                <w:sz w:val="20"/>
                <w:szCs w:val="20"/>
              </w:rPr>
              <w:t>Critical Language:</w:t>
            </w:r>
          </w:p>
        </w:tc>
        <w:tc>
          <w:tcPr>
            <w:tcW w:w="11160" w:type="dxa"/>
            <w:gridSpan w:val="2"/>
            <w:shd w:val="clear" w:color="auto" w:fill="auto"/>
          </w:tcPr>
          <w:p w:rsidR="001E76E1" w:rsidRPr="009461D6" w:rsidRDefault="009461D6" w:rsidP="009461D6">
            <w:pPr>
              <w:ind w:left="335"/>
              <w:rPr>
                <w:rFonts w:asciiTheme="minorHAnsi" w:hAnsiTheme="minorHAnsi"/>
                <w:b/>
                <w:sz w:val="20"/>
                <w:szCs w:val="20"/>
              </w:rPr>
            </w:pPr>
            <w:r w:rsidRPr="009461D6">
              <w:rPr>
                <w:rFonts w:asciiTheme="minorHAnsi" w:hAnsiTheme="minorHAnsi"/>
                <w:sz w:val="20"/>
                <w:szCs w:val="20"/>
              </w:rPr>
              <w:t xml:space="preserve">Logarithm, exponential, carbon </w:t>
            </w:r>
            <w:r>
              <w:rPr>
                <w:rFonts w:asciiTheme="minorHAnsi" w:hAnsiTheme="minorHAnsi"/>
                <w:sz w:val="20"/>
                <w:szCs w:val="20"/>
              </w:rPr>
              <w:t>dating, radioactive decay, pH, R</w:t>
            </w:r>
            <w:r w:rsidRPr="009461D6">
              <w:rPr>
                <w:rFonts w:asciiTheme="minorHAnsi" w:hAnsiTheme="minorHAnsi"/>
                <w:sz w:val="20"/>
                <w:szCs w:val="20"/>
              </w:rPr>
              <w:t>ichter scale</w:t>
            </w:r>
          </w:p>
        </w:tc>
      </w:tr>
    </w:tbl>
    <w:p w:rsidR="00B74FC3" w:rsidRDefault="00B74FC3" w:rsidP="0054433A">
      <w:pPr>
        <w:ind w:left="0" w:firstLine="0"/>
        <w:rPr>
          <w:rFonts w:asciiTheme="minorHAnsi" w:hAnsiTheme="minorHAnsi"/>
          <w:b/>
          <w:sz w:val="20"/>
          <w:szCs w:val="20"/>
        </w:rPr>
      </w:pPr>
      <w:bookmarkStart w:id="0" w:name="_GoBack"/>
      <w:bookmarkEnd w:id="0"/>
    </w:p>
    <w:sectPr w:rsidR="00B74FC3" w:rsidSect="008E6382">
      <w:headerReference w:type="default" r:id="rId54"/>
      <w:footerReference w:type="default" r:id="rId5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67F" w:rsidRDefault="0072267F" w:rsidP="00F36A58">
      <w:r>
        <w:separator/>
      </w:r>
    </w:p>
  </w:endnote>
  <w:endnote w:type="continuationSeparator" w:id="0">
    <w:p w:rsidR="0072267F" w:rsidRDefault="0072267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otham-Book">
    <w:altName w:val="ＭＳ ゴシック"/>
    <w:panose1 w:val="00000000000000000000"/>
    <w:charset w:val="80"/>
    <w:family w:val="swiss"/>
    <w:notTrueType/>
    <w:pitch w:val="default"/>
    <w:sig w:usb0="00000000" w:usb1="08070000" w:usb2="00000010" w:usb3="00000000" w:csb0="00020000" w:csb1="00000000"/>
  </w:font>
  <w:font w:name="Gotham-BookItalic">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B3C" w:rsidRPr="005E2724" w:rsidRDefault="00B62B3C" w:rsidP="005E2724">
    <w:pPr>
      <w:rPr>
        <w:sz w:val="16"/>
        <w:szCs w:val="16"/>
      </w:rPr>
    </w:pPr>
    <w:r>
      <w:rPr>
        <w:sz w:val="16"/>
        <w:szCs w:val="16"/>
      </w:rPr>
      <w:t>High School</w:t>
    </w:r>
    <w:r w:rsidRPr="001A50CB">
      <w:rPr>
        <w:sz w:val="16"/>
        <w:szCs w:val="16"/>
      </w:rPr>
      <w:t xml:space="preserve">, </w:t>
    </w:r>
    <w:r>
      <w:rPr>
        <w:sz w:val="16"/>
        <w:szCs w:val="16"/>
      </w:rPr>
      <w:t>Mathematics</w:t>
    </w:r>
    <w:r w:rsidRPr="001A50CB">
      <w:rPr>
        <w:sz w:val="16"/>
        <w:szCs w:val="16"/>
      </w:rPr>
      <w:ptab w:relativeTo="margin" w:alignment="center" w:leader="none"/>
    </w:r>
    <w:r>
      <w:rPr>
        <w:sz w:val="16"/>
        <w:szCs w:val="16"/>
      </w:rPr>
      <w:t>Unit Title: Reproducing Bacterial Rabbits</w:t>
    </w:r>
    <w:r w:rsidRPr="001A50CB">
      <w:rPr>
        <w:sz w:val="16"/>
        <w:szCs w:val="16"/>
      </w:rPr>
      <w:ptab w:relativeTo="margin" w:alignment="right" w:leader="none"/>
    </w:r>
    <w:sdt>
      <w:sdtPr>
        <w:rPr>
          <w:sz w:val="16"/>
          <w:szCs w:val="16"/>
        </w:rPr>
        <w:id w:val="607700787"/>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646EDC">
          <w:rPr>
            <w:noProof/>
            <w:sz w:val="16"/>
            <w:szCs w:val="16"/>
          </w:rPr>
          <w:t>14</w:t>
        </w:r>
        <w:r w:rsidRPr="001A50CB">
          <w:rPr>
            <w:sz w:val="16"/>
            <w:szCs w:val="16"/>
          </w:rPr>
          <w:fldChar w:fldCharType="end"/>
        </w:r>
        <w:r w:rsidRPr="001A50CB">
          <w:rPr>
            <w:sz w:val="16"/>
            <w:szCs w:val="16"/>
          </w:rPr>
          <w:t xml:space="preserve"> of </w:t>
        </w:r>
        <w:r w:rsidR="008839FB">
          <w:rPr>
            <w:sz w:val="16"/>
            <w:szCs w:val="16"/>
          </w:rPr>
          <w:t>14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67F" w:rsidRDefault="0072267F" w:rsidP="00F36A58">
      <w:r>
        <w:separator/>
      </w:r>
    </w:p>
  </w:footnote>
  <w:footnote w:type="continuationSeparator" w:id="0">
    <w:p w:rsidR="0072267F" w:rsidRDefault="0072267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B3C" w:rsidRDefault="00B62B3C" w:rsidP="00073D8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B3C" w:rsidRDefault="00B62B3C" w:rsidP="005E2724">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174AD0DA"/>
    <w:lvl w:ilvl="0">
      <w:numFmt w:val="bullet"/>
      <w:lvlText w:val="*"/>
      <w:lvlJc w:val="left"/>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7158E8"/>
    <w:multiLevelType w:val="hybridMultilevel"/>
    <w:tmpl w:val="6DF49BC2"/>
    <w:lvl w:ilvl="0" w:tplc="F86CD0D0">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A575B9"/>
    <w:multiLevelType w:val="hybridMultilevel"/>
    <w:tmpl w:val="070EE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2E905CE"/>
    <w:multiLevelType w:val="hybridMultilevel"/>
    <w:tmpl w:val="9A5C5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5E0AED"/>
    <w:multiLevelType w:val="hybridMultilevel"/>
    <w:tmpl w:val="97C0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C2830C5"/>
    <w:multiLevelType w:val="hybridMultilevel"/>
    <w:tmpl w:val="BCE42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1D5619"/>
    <w:multiLevelType w:val="hybridMultilevel"/>
    <w:tmpl w:val="6536361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2">
    <w:nsid w:val="7D6D14E9"/>
    <w:multiLevelType w:val="hybridMultilevel"/>
    <w:tmpl w:val="C398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0"/>
  </w:num>
  <w:num w:numId="3">
    <w:abstractNumId w:val="22"/>
  </w:num>
  <w:num w:numId="4">
    <w:abstractNumId w:val="7"/>
  </w:num>
  <w:num w:numId="5">
    <w:abstractNumId w:val="27"/>
  </w:num>
  <w:num w:numId="6">
    <w:abstractNumId w:val="12"/>
  </w:num>
  <w:num w:numId="7">
    <w:abstractNumId w:val="0"/>
  </w:num>
  <w:num w:numId="8">
    <w:abstractNumId w:val="11"/>
  </w:num>
  <w:num w:numId="9">
    <w:abstractNumId w:val="3"/>
  </w:num>
  <w:num w:numId="10">
    <w:abstractNumId w:val="4"/>
  </w:num>
  <w:num w:numId="11">
    <w:abstractNumId w:val="23"/>
  </w:num>
  <w:num w:numId="12">
    <w:abstractNumId w:val="21"/>
  </w:num>
  <w:num w:numId="13">
    <w:abstractNumId w:val="13"/>
  </w:num>
  <w:num w:numId="14">
    <w:abstractNumId w:val="28"/>
  </w:num>
  <w:num w:numId="15">
    <w:abstractNumId w:val="15"/>
  </w:num>
  <w:num w:numId="16">
    <w:abstractNumId w:val="2"/>
  </w:num>
  <w:num w:numId="17">
    <w:abstractNumId w:val="25"/>
  </w:num>
  <w:num w:numId="18">
    <w:abstractNumId w:val="20"/>
  </w:num>
  <w:num w:numId="19">
    <w:abstractNumId w:val="6"/>
  </w:num>
  <w:num w:numId="20">
    <w:abstractNumId w:val="17"/>
  </w:num>
  <w:num w:numId="21">
    <w:abstractNumId w:val="9"/>
  </w:num>
  <w:num w:numId="22">
    <w:abstractNumId w:val="14"/>
  </w:num>
  <w:num w:numId="23">
    <w:abstractNumId w:val="26"/>
  </w:num>
  <w:num w:numId="24">
    <w:abstractNumId w:val="8"/>
  </w:num>
  <w:num w:numId="25">
    <w:abstractNumId w:val="24"/>
  </w:num>
  <w:num w:numId="26">
    <w:abstractNumId w:val="16"/>
  </w:num>
  <w:num w:numId="27">
    <w:abstractNumId w:val="1"/>
    <w:lvlOverride w:ilvl="0">
      <w:lvl w:ilvl="0">
        <w:numFmt w:val="bullet"/>
        <w:lvlText w:val=""/>
        <w:legacy w:legacy="1" w:legacySpace="0" w:legacyIndent="0"/>
        <w:lvlJc w:val="left"/>
        <w:rPr>
          <w:rFonts w:ascii="Wingdings" w:hAnsi="Wingdings" w:hint="default"/>
          <w:sz w:val="20"/>
        </w:rPr>
      </w:lvl>
    </w:lvlOverride>
  </w:num>
  <w:num w:numId="28">
    <w:abstractNumId w:val="10"/>
  </w:num>
  <w:num w:numId="29">
    <w:abstractNumId w:val="5"/>
  </w:num>
  <w:num w:numId="30">
    <w:abstractNumId w:val="19"/>
  </w:num>
  <w:num w:numId="31">
    <w:abstractNumId w:val="32"/>
  </w:num>
  <w:num w:numId="32">
    <w:abstractNumId w:val="1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05F4"/>
    <w:rsid w:val="00016F99"/>
    <w:rsid w:val="00021F9B"/>
    <w:rsid w:val="00030CEA"/>
    <w:rsid w:val="00043AF4"/>
    <w:rsid w:val="00043BFE"/>
    <w:rsid w:val="000470FE"/>
    <w:rsid w:val="000529DD"/>
    <w:rsid w:val="00061B92"/>
    <w:rsid w:val="00065DD3"/>
    <w:rsid w:val="000728AC"/>
    <w:rsid w:val="00073D8B"/>
    <w:rsid w:val="00077BA1"/>
    <w:rsid w:val="00084362"/>
    <w:rsid w:val="0009062A"/>
    <w:rsid w:val="000910A8"/>
    <w:rsid w:val="000910E2"/>
    <w:rsid w:val="00094912"/>
    <w:rsid w:val="000A395A"/>
    <w:rsid w:val="000B2D43"/>
    <w:rsid w:val="000B3191"/>
    <w:rsid w:val="000D089A"/>
    <w:rsid w:val="000D2207"/>
    <w:rsid w:val="000D2958"/>
    <w:rsid w:val="000D6820"/>
    <w:rsid w:val="000E4928"/>
    <w:rsid w:val="000E54AC"/>
    <w:rsid w:val="000E74E5"/>
    <w:rsid w:val="000E7E98"/>
    <w:rsid w:val="000F51A6"/>
    <w:rsid w:val="000F56D7"/>
    <w:rsid w:val="00104331"/>
    <w:rsid w:val="00112135"/>
    <w:rsid w:val="0011270D"/>
    <w:rsid w:val="0011370C"/>
    <w:rsid w:val="001208BA"/>
    <w:rsid w:val="00122021"/>
    <w:rsid w:val="00125E85"/>
    <w:rsid w:val="0013710B"/>
    <w:rsid w:val="00144939"/>
    <w:rsid w:val="0014751D"/>
    <w:rsid w:val="00153510"/>
    <w:rsid w:val="00161145"/>
    <w:rsid w:val="001646D2"/>
    <w:rsid w:val="00164E71"/>
    <w:rsid w:val="00167860"/>
    <w:rsid w:val="001749E8"/>
    <w:rsid w:val="001951E1"/>
    <w:rsid w:val="001A47ED"/>
    <w:rsid w:val="001A50CB"/>
    <w:rsid w:val="001B1BF7"/>
    <w:rsid w:val="001B5F07"/>
    <w:rsid w:val="001C53AD"/>
    <w:rsid w:val="001D01C0"/>
    <w:rsid w:val="001D26D3"/>
    <w:rsid w:val="001E76E1"/>
    <w:rsid w:val="001F59AC"/>
    <w:rsid w:val="001F5B7D"/>
    <w:rsid w:val="0020176D"/>
    <w:rsid w:val="00212E02"/>
    <w:rsid w:val="00230248"/>
    <w:rsid w:val="00234AA0"/>
    <w:rsid w:val="002404E2"/>
    <w:rsid w:val="0024151A"/>
    <w:rsid w:val="00245712"/>
    <w:rsid w:val="0025049C"/>
    <w:rsid w:val="00254293"/>
    <w:rsid w:val="00255AB1"/>
    <w:rsid w:val="002633A6"/>
    <w:rsid w:val="00267B2B"/>
    <w:rsid w:val="002713D7"/>
    <w:rsid w:val="002813AD"/>
    <w:rsid w:val="00281B05"/>
    <w:rsid w:val="0028514C"/>
    <w:rsid w:val="002866F5"/>
    <w:rsid w:val="00290134"/>
    <w:rsid w:val="00294ECF"/>
    <w:rsid w:val="002A582B"/>
    <w:rsid w:val="002B1A8A"/>
    <w:rsid w:val="002B2B98"/>
    <w:rsid w:val="002B422F"/>
    <w:rsid w:val="002C424E"/>
    <w:rsid w:val="002C516D"/>
    <w:rsid w:val="002C5D8B"/>
    <w:rsid w:val="002C75C4"/>
    <w:rsid w:val="002D49D1"/>
    <w:rsid w:val="002D4B80"/>
    <w:rsid w:val="002E7E78"/>
    <w:rsid w:val="002F378F"/>
    <w:rsid w:val="003011E5"/>
    <w:rsid w:val="00304C52"/>
    <w:rsid w:val="003115EF"/>
    <w:rsid w:val="003117E8"/>
    <w:rsid w:val="00317C33"/>
    <w:rsid w:val="00322B29"/>
    <w:rsid w:val="003372B0"/>
    <w:rsid w:val="00343F7B"/>
    <w:rsid w:val="00344A93"/>
    <w:rsid w:val="003453E1"/>
    <w:rsid w:val="003458BA"/>
    <w:rsid w:val="00345F26"/>
    <w:rsid w:val="00347243"/>
    <w:rsid w:val="003626D2"/>
    <w:rsid w:val="00367A30"/>
    <w:rsid w:val="0037498B"/>
    <w:rsid w:val="00374DB1"/>
    <w:rsid w:val="0038584C"/>
    <w:rsid w:val="0039211E"/>
    <w:rsid w:val="00397B7D"/>
    <w:rsid w:val="003A66C1"/>
    <w:rsid w:val="003B136A"/>
    <w:rsid w:val="003B1E12"/>
    <w:rsid w:val="003B2329"/>
    <w:rsid w:val="003B44B4"/>
    <w:rsid w:val="003B5024"/>
    <w:rsid w:val="003C177D"/>
    <w:rsid w:val="003C73B8"/>
    <w:rsid w:val="003C7B19"/>
    <w:rsid w:val="003D63F4"/>
    <w:rsid w:val="003D73C1"/>
    <w:rsid w:val="003D7844"/>
    <w:rsid w:val="003E1824"/>
    <w:rsid w:val="003E77B3"/>
    <w:rsid w:val="003F2D8C"/>
    <w:rsid w:val="003F68A0"/>
    <w:rsid w:val="003F7610"/>
    <w:rsid w:val="00404C78"/>
    <w:rsid w:val="0041050D"/>
    <w:rsid w:val="004139D7"/>
    <w:rsid w:val="0041422C"/>
    <w:rsid w:val="00433D89"/>
    <w:rsid w:val="00434551"/>
    <w:rsid w:val="00435C7A"/>
    <w:rsid w:val="00445A09"/>
    <w:rsid w:val="00445D34"/>
    <w:rsid w:val="00455ED5"/>
    <w:rsid w:val="00456D71"/>
    <w:rsid w:val="00467EB2"/>
    <w:rsid w:val="00471A4D"/>
    <w:rsid w:val="00473219"/>
    <w:rsid w:val="00474D31"/>
    <w:rsid w:val="00482D07"/>
    <w:rsid w:val="00482F27"/>
    <w:rsid w:val="004857D5"/>
    <w:rsid w:val="00486CD1"/>
    <w:rsid w:val="00487FAF"/>
    <w:rsid w:val="0049026A"/>
    <w:rsid w:val="00492605"/>
    <w:rsid w:val="00497AA3"/>
    <w:rsid w:val="004A5F52"/>
    <w:rsid w:val="004A6111"/>
    <w:rsid w:val="004B4603"/>
    <w:rsid w:val="004C68AE"/>
    <w:rsid w:val="004C6AA2"/>
    <w:rsid w:val="004D2474"/>
    <w:rsid w:val="004D3E75"/>
    <w:rsid w:val="004D4D95"/>
    <w:rsid w:val="004D7849"/>
    <w:rsid w:val="004E0DC4"/>
    <w:rsid w:val="004E1F2B"/>
    <w:rsid w:val="004E20E7"/>
    <w:rsid w:val="004E523E"/>
    <w:rsid w:val="004E72A7"/>
    <w:rsid w:val="004F0CBF"/>
    <w:rsid w:val="004F2DB1"/>
    <w:rsid w:val="005069B4"/>
    <w:rsid w:val="00513672"/>
    <w:rsid w:val="0051577B"/>
    <w:rsid w:val="005231F6"/>
    <w:rsid w:val="00523930"/>
    <w:rsid w:val="00530230"/>
    <w:rsid w:val="00535AB8"/>
    <w:rsid w:val="00535B95"/>
    <w:rsid w:val="00537645"/>
    <w:rsid w:val="0054433A"/>
    <w:rsid w:val="00545D3C"/>
    <w:rsid w:val="00547B0E"/>
    <w:rsid w:val="00551CB1"/>
    <w:rsid w:val="00552719"/>
    <w:rsid w:val="00556168"/>
    <w:rsid w:val="005637AE"/>
    <w:rsid w:val="00567E62"/>
    <w:rsid w:val="005718C2"/>
    <w:rsid w:val="00571B2D"/>
    <w:rsid w:val="005754A3"/>
    <w:rsid w:val="005766AF"/>
    <w:rsid w:val="00577EE0"/>
    <w:rsid w:val="00586779"/>
    <w:rsid w:val="00593EBC"/>
    <w:rsid w:val="00595857"/>
    <w:rsid w:val="005A510C"/>
    <w:rsid w:val="005C15C4"/>
    <w:rsid w:val="005C1E96"/>
    <w:rsid w:val="005C35AC"/>
    <w:rsid w:val="005C44DF"/>
    <w:rsid w:val="005D1FB6"/>
    <w:rsid w:val="005D202E"/>
    <w:rsid w:val="005D5D73"/>
    <w:rsid w:val="005E2724"/>
    <w:rsid w:val="0060108E"/>
    <w:rsid w:val="00603303"/>
    <w:rsid w:val="006034D4"/>
    <w:rsid w:val="0060634D"/>
    <w:rsid w:val="00614424"/>
    <w:rsid w:val="006160F7"/>
    <w:rsid w:val="006207DE"/>
    <w:rsid w:val="00623F48"/>
    <w:rsid w:val="0062643C"/>
    <w:rsid w:val="00626571"/>
    <w:rsid w:val="0063593C"/>
    <w:rsid w:val="00636511"/>
    <w:rsid w:val="00637830"/>
    <w:rsid w:val="00646EDC"/>
    <w:rsid w:val="00651FCD"/>
    <w:rsid w:val="006546AE"/>
    <w:rsid w:val="006560F3"/>
    <w:rsid w:val="006607A2"/>
    <w:rsid w:val="00661C13"/>
    <w:rsid w:val="00663319"/>
    <w:rsid w:val="006741FE"/>
    <w:rsid w:val="006751D7"/>
    <w:rsid w:val="00695537"/>
    <w:rsid w:val="00695A9C"/>
    <w:rsid w:val="006A50C7"/>
    <w:rsid w:val="006B3FCA"/>
    <w:rsid w:val="006B40E9"/>
    <w:rsid w:val="006C2297"/>
    <w:rsid w:val="006C5D60"/>
    <w:rsid w:val="006C6717"/>
    <w:rsid w:val="006C75EE"/>
    <w:rsid w:val="006D6657"/>
    <w:rsid w:val="006E0EC1"/>
    <w:rsid w:val="006E320B"/>
    <w:rsid w:val="006E6321"/>
    <w:rsid w:val="006E6F82"/>
    <w:rsid w:val="006F4164"/>
    <w:rsid w:val="006F4A4A"/>
    <w:rsid w:val="00704EB9"/>
    <w:rsid w:val="00714F4A"/>
    <w:rsid w:val="00720698"/>
    <w:rsid w:val="0072267F"/>
    <w:rsid w:val="00737ADA"/>
    <w:rsid w:val="00741EE4"/>
    <w:rsid w:val="007467C3"/>
    <w:rsid w:val="0075471B"/>
    <w:rsid w:val="0075481B"/>
    <w:rsid w:val="0076416B"/>
    <w:rsid w:val="007700F4"/>
    <w:rsid w:val="00773B18"/>
    <w:rsid w:val="00777533"/>
    <w:rsid w:val="007808A5"/>
    <w:rsid w:val="00784893"/>
    <w:rsid w:val="00784996"/>
    <w:rsid w:val="00787C60"/>
    <w:rsid w:val="00796FBD"/>
    <w:rsid w:val="007A1106"/>
    <w:rsid w:val="007A18FD"/>
    <w:rsid w:val="007A2059"/>
    <w:rsid w:val="007A6536"/>
    <w:rsid w:val="007B01D9"/>
    <w:rsid w:val="007B1EB7"/>
    <w:rsid w:val="007B2214"/>
    <w:rsid w:val="007B3432"/>
    <w:rsid w:val="007B687B"/>
    <w:rsid w:val="007C46AC"/>
    <w:rsid w:val="007C48B2"/>
    <w:rsid w:val="007D3448"/>
    <w:rsid w:val="007E1612"/>
    <w:rsid w:val="007E4A8E"/>
    <w:rsid w:val="007F0FF0"/>
    <w:rsid w:val="00802BF6"/>
    <w:rsid w:val="00823529"/>
    <w:rsid w:val="00833158"/>
    <w:rsid w:val="00841CF2"/>
    <w:rsid w:val="008436E0"/>
    <w:rsid w:val="00855AD8"/>
    <w:rsid w:val="00856AAB"/>
    <w:rsid w:val="00856C5F"/>
    <w:rsid w:val="00857A78"/>
    <w:rsid w:val="00861571"/>
    <w:rsid w:val="00864BF1"/>
    <w:rsid w:val="00865C9B"/>
    <w:rsid w:val="0086657F"/>
    <w:rsid w:val="00875EC3"/>
    <w:rsid w:val="00881F8A"/>
    <w:rsid w:val="0088207E"/>
    <w:rsid w:val="008839FB"/>
    <w:rsid w:val="008851AC"/>
    <w:rsid w:val="00886E03"/>
    <w:rsid w:val="00896F55"/>
    <w:rsid w:val="008A1146"/>
    <w:rsid w:val="008A127A"/>
    <w:rsid w:val="008A17E9"/>
    <w:rsid w:val="008A35F1"/>
    <w:rsid w:val="008A648B"/>
    <w:rsid w:val="008B2FDF"/>
    <w:rsid w:val="008B3544"/>
    <w:rsid w:val="008B3D93"/>
    <w:rsid w:val="008B406A"/>
    <w:rsid w:val="008C52D1"/>
    <w:rsid w:val="008D08BE"/>
    <w:rsid w:val="008D6873"/>
    <w:rsid w:val="008E37C3"/>
    <w:rsid w:val="008E6382"/>
    <w:rsid w:val="008E7CE2"/>
    <w:rsid w:val="008F02B5"/>
    <w:rsid w:val="008F0930"/>
    <w:rsid w:val="008F0CBC"/>
    <w:rsid w:val="008F47D5"/>
    <w:rsid w:val="008F5939"/>
    <w:rsid w:val="00901A0E"/>
    <w:rsid w:val="00906238"/>
    <w:rsid w:val="00925EF2"/>
    <w:rsid w:val="0093017C"/>
    <w:rsid w:val="009428EE"/>
    <w:rsid w:val="00943AB1"/>
    <w:rsid w:val="009461D6"/>
    <w:rsid w:val="00947B5A"/>
    <w:rsid w:val="009554DF"/>
    <w:rsid w:val="009573A6"/>
    <w:rsid w:val="00957F0E"/>
    <w:rsid w:val="0097730C"/>
    <w:rsid w:val="0098195B"/>
    <w:rsid w:val="0098418D"/>
    <w:rsid w:val="00984F1E"/>
    <w:rsid w:val="00993821"/>
    <w:rsid w:val="00995E45"/>
    <w:rsid w:val="009976A9"/>
    <w:rsid w:val="009A2D83"/>
    <w:rsid w:val="009B423D"/>
    <w:rsid w:val="009B509C"/>
    <w:rsid w:val="009B68A8"/>
    <w:rsid w:val="009C079B"/>
    <w:rsid w:val="009C4D31"/>
    <w:rsid w:val="009D1B8A"/>
    <w:rsid w:val="009D603D"/>
    <w:rsid w:val="009E524E"/>
    <w:rsid w:val="009E5AAD"/>
    <w:rsid w:val="009F1433"/>
    <w:rsid w:val="009F2B1F"/>
    <w:rsid w:val="009F6A29"/>
    <w:rsid w:val="00A05B3B"/>
    <w:rsid w:val="00A10253"/>
    <w:rsid w:val="00A120BF"/>
    <w:rsid w:val="00A41C7F"/>
    <w:rsid w:val="00A50629"/>
    <w:rsid w:val="00A57099"/>
    <w:rsid w:val="00A573DC"/>
    <w:rsid w:val="00A63D7D"/>
    <w:rsid w:val="00A66203"/>
    <w:rsid w:val="00A70C80"/>
    <w:rsid w:val="00A728EC"/>
    <w:rsid w:val="00A7353F"/>
    <w:rsid w:val="00A73914"/>
    <w:rsid w:val="00A74FBF"/>
    <w:rsid w:val="00A758B1"/>
    <w:rsid w:val="00A80EE4"/>
    <w:rsid w:val="00A86B29"/>
    <w:rsid w:val="00A91620"/>
    <w:rsid w:val="00A92EE3"/>
    <w:rsid w:val="00A93598"/>
    <w:rsid w:val="00A93E74"/>
    <w:rsid w:val="00AA076D"/>
    <w:rsid w:val="00AA2CD5"/>
    <w:rsid w:val="00AB1CC9"/>
    <w:rsid w:val="00AB1D95"/>
    <w:rsid w:val="00AC433C"/>
    <w:rsid w:val="00AC5817"/>
    <w:rsid w:val="00AD5B2E"/>
    <w:rsid w:val="00AE0209"/>
    <w:rsid w:val="00AE6162"/>
    <w:rsid w:val="00AF54E5"/>
    <w:rsid w:val="00AF5B52"/>
    <w:rsid w:val="00B001B5"/>
    <w:rsid w:val="00B008AA"/>
    <w:rsid w:val="00B06133"/>
    <w:rsid w:val="00B1290E"/>
    <w:rsid w:val="00B13ECB"/>
    <w:rsid w:val="00B221B8"/>
    <w:rsid w:val="00B25AEB"/>
    <w:rsid w:val="00B30450"/>
    <w:rsid w:val="00B36CB8"/>
    <w:rsid w:val="00B37D7C"/>
    <w:rsid w:val="00B42467"/>
    <w:rsid w:val="00B576FC"/>
    <w:rsid w:val="00B60421"/>
    <w:rsid w:val="00B62B3C"/>
    <w:rsid w:val="00B66519"/>
    <w:rsid w:val="00B73A37"/>
    <w:rsid w:val="00B74FC3"/>
    <w:rsid w:val="00B75F21"/>
    <w:rsid w:val="00B952A9"/>
    <w:rsid w:val="00B95539"/>
    <w:rsid w:val="00B97B47"/>
    <w:rsid w:val="00BA3CDE"/>
    <w:rsid w:val="00BA43DD"/>
    <w:rsid w:val="00BA7DF1"/>
    <w:rsid w:val="00BB040C"/>
    <w:rsid w:val="00BB5B61"/>
    <w:rsid w:val="00BB6826"/>
    <w:rsid w:val="00BD25DB"/>
    <w:rsid w:val="00BE00EE"/>
    <w:rsid w:val="00BE2D1C"/>
    <w:rsid w:val="00BE620C"/>
    <w:rsid w:val="00BF1681"/>
    <w:rsid w:val="00C066AA"/>
    <w:rsid w:val="00C148BA"/>
    <w:rsid w:val="00C16574"/>
    <w:rsid w:val="00C17FA4"/>
    <w:rsid w:val="00C24049"/>
    <w:rsid w:val="00C26287"/>
    <w:rsid w:val="00C27622"/>
    <w:rsid w:val="00C3549C"/>
    <w:rsid w:val="00C4020C"/>
    <w:rsid w:val="00C40C25"/>
    <w:rsid w:val="00C40D97"/>
    <w:rsid w:val="00C42CB3"/>
    <w:rsid w:val="00C51B9F"/>
    <w:rsid w:val="00C5233C"/>
    <w:rsid w:val="00C563A1"/>
    <w:rsid w:val="00C57256"/>
    <w:rsid w:val="00C57E0F"/>
    <w:rsid w:val="00C61A89"/>
    <w:rsid w:val="00C61B9A"/>
    <w:rsid w:val="00C62366"/>
    <w:rsid w:val="00C66E81"/>
    <w:rsid w:val="00C707C4"/>
    <w:rsid w:val="00C8196F"/>
    <w:rsid w:val="00C81D27"/>
    <w:rsid w:val="00C91964"/>
    <w:rsid w:val="00C922F8"/>
    <w:rsid w:val="00CA2E19"/>
    <w:rsid w:val="00CA7F3C"/>
    <w:rsid w:val="00CC0716"/>
    <w:rsid w:val="00CC5299"/>
    <w:rsid w:val="00CC69BD"/>
    <w:rsid w:val="00CC6FF9"/>
    <w:rsid w:val="00CF002C"/>
    <w:rsid w:val="00CF64CC"/>
    <w:rsid w:val="00CF77E4"/>
    <w:rsid w:val="00D00C12"/>
    <w:rsid w:val="00D05289"/>
    <w:rsid w:val="00D22134"/>
    <w:rsid w:val="00D25B62"/>
    <w:rsid w:val="00D27153"/>
    <w:rsid w:val="00D4132A"/>
    <w:rsid w:val="00D42EE0"/>
    <w:rsid w:val="00D436AC"/>
    <w:rsid w:val="00D43DE0"/>
    <w:rsid w:val="00D4633C"/>
    <w:rsid w:val="00D524C6"/>
    <w:rsid w:val="00D5423D"/>
    <w:rsid w:val="00D562A3"/>
    <w:rsid w:val="00D56DA8"/>
    <w:rsid w:val="00D61804"/>
    <w:rsid w:val="00D62669"/>
    <w:rsid w:val="00D65BD1"/>
    <w:rsid w:val="00D66B56"/>
    <w:rsid w:val="00D67963"/>
    <w:rsid w:val="00D763A1"/>
    <w:rsid w:val="00D76BD3"/>
    <w:rsid w:val="00D777BF"/>
    <w:rsid w:val="00D84384"/>
    <w:rsid w:val="00D844BE"/>
    <w:rsid w:val="00DA33B6"/>
    <w:rsid w:val="00DA39B8"/>
    <w:rsid w:val="00DA4810"/>
    <w:rsid w:val="00DA4C7F"/>
    <w:rsid w:val="00DA58A3"/>
    <w:rsid w:val="00DB1E8F"/>
    <w:rsid w:val="00DB2E11"/>
    <w:rsid w:val="00DB3090"/>
    <w:rsid w:val="00DC5BB8"/>
    <w:rsid w:val="00DC7A01"/>
    <w:rsid w:val="00DD007A"/>
    <w:rsid w:val="00DD4FA2"/>
    <w:rsid w:val="00DD60AA"/>
    <w:rsid w:val="00DF3791"/>
    <w:rsid w:val="00DF60E5"/>
    <w:rsid w:val="00E00F9E"/>
    <w:rsid w:val="00E127EA"/>
    <w:rsid w:val="00E14D97"/>
    <w:rsid w:val="00E165EA"/>
    <w:rsid w:val="00E31B8F"/>
    <w:rsid w:val="00E43474"/>
    <w:rsid w:val="00E520AD"/>
    <w:rsid w:val="00E52E82"/>
    <w:rsid w:val="00E53439"/>
    <w:rsid w:val="00E63671"/>
    <w:rsid w:val="00E6414D"/>
    <w:rsid w:val="00E65B19"/>
    <w:rsid w:val="00E73183"/>
    <w:rsid w:val="00E762EA"/>
    <w:rsid w:val="00E8078D"/>
    <w:rsid w:val="00E81A7A"/>
    <w:rsid w:val="00E8224F"/>
    <w:rsid w:val="00E85EB0"/>
    <w:rsid w:val="00E86E80"/>
    <w:rsid w:val="00EA3DFB"/>
    <w:rsid w:val="00EA706B"/>
    <w:rsid w:val="00EB7EF3"/>
    <w:rsid w:val="00EC0099"/>
    <w:rsid w:val="00EC54EA"/>
    <w:rsid w:val="00EC5920"/>
    <w:rsid w:val="00EC7CF6"/>
    <w:rsid w:val="00ED51D6"/>
    <w:rsid w:val="00ED5544"/>
    <w:rsid w:val="00ED590B"/>
    <w:rsid w:val="00EE28DE"/>
    <w:rsid w:val="00EE5699"/>
    <w:rsid w:val="00EE708F"/>
    <w:rsid w:val="00EE769C"/>
    <w:rsid w:val="00EF0D13"/>
    <w:rsid w:val="00F30021"/>
    <w:rsid w:val="00F33AD2"/>
    <w:rsid w:val="00F33E6D"/>
    <w:rsid w:val="00F36A58"/>
    <w:rsid w:val="00F37360"/>
    <w:rsid w:val="00F415B6"/>
    <w:rsid w:val="00F423FA"/>
    <w:rsid w:val="00F61EDA"/>
    <w:rsid w:val="00F656DB"/>
    <w:rsid w:val="00F70315"/>
    <w:rsid w:val="00F71B84"/>
    <w:rsid w:val="00F726F6"/>
    <w:rsid w:val="00F73DD0"/>
    <w:rsid w:val="00F823DC"/>
    <w:rsid w:val="00F868F3"/>
    <w:rsid w:val="00F90E08"/>
    <w:rsid w:val="00F96838"/>
    <w:rsid w:val="00F97E17"/>
    <w:rsid w:val="00FA37BB"/>
    <w:rsid w:val="00FA5801"/>
    <w:rsid w:val="00FA7067"/>
    <w:rsid w:val="00FB09D8"/>
    <w:rsid w:val="00FB1069"/>
    <w:rsid w:val="00FB486C"/>
    <w:rsid w:val="00FC1F65"/>
    <w:rsid w:val="00FC36FB"/>
    <w:rsid w:val="00FD3AC4"/>
    <w:rsid w:val="00FE1CCC"/>
    <w:rsid w:val="00FE2008"/>
    <w:rsid w:val="00FE6EC7"/>
    <w:rsid w:val="00FE6F97"/>
    <w:rsid w:val="00FF0C5E"/>
    <w:rsid w:val="00FF6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rsid w:val="00FC36FB"/>
    <w:rPr>
      <w:color w:val="0000FF" w:themeColor="hyperlink"/>
      <w:u w:val="single"/>
    </w:rPr>
  </w:style>
  <w:style w:type="character" w:styleId="FollowedHyperlink">
    <w:name w:val="FollowedHyperlink"/>
    <w:basedOn w:val="DefaultParagraphFont"/>
    <w:rsid w:val="00777533"/>
    <w:rPr>
      <w:color w:val="800080" w:themeColor="followedHyperlink"/>
      <w:u w:val="single"/>
    </w:rPr>
  </w:style>
  <w:style w:type="paragraph" w:styleId="Title">
    <w:name w:val="Title"/>
    <w:basedOn w:val="Normal"/>
    <w:next w:val="Normal"/>
    <w:link w:val="TitleChar"/>
    <w:uiPriority w:val="1"/>
    <w:qFormat/>
    <w:rsid w:val="00F97E17"/>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97E17"/>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97E17"/>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97E17"/>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Title" w:uiPriority="1" w:qFormat="1"/>
    <w:lsdException w:name="Subtitle" w:uiPriority="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rsid w:val="00FC36FB"/>
    <w:rPr>
      <w:color w:val="0000FF" w:themeColor="hyperlink"/>
      <w:u w:val="single"/>
    </w:rPr>
  </w:style>
  <w:style w:type="character" w:styleId="FollowedHyperlink">
    <w:name w:val="FollowedHyperlink"/>
    <w:basedOn w:val="DefaultParagraphFont"/>
    <w:rsid w:val="00777533"/>
    <w:rPr>
      <w:color w:val="800080" w:themeColor="followedHyperlink"/>
      <w:u w:val="single"/>
    </w:rPr>
  </w:style>
  <w:style w:type="paragraph" w:styleId="Title">
    <w:name w:val="Title"/>
    <w:basedOn w:val="Normal"/>
    <w:next w:val="Normal"/>
    <w:link w:val="TitleChar"/>
    <w:uiPriority w:val="1"/>
    <w:qFormat/>
    <w:rsid w:val="00F97E17"/>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97E17"/>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F97E17"/>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97E17"/>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quizlet.com/22134361/cpm-index-cards-of-teaching-strategies-flash-cards/" TargetMode="External"/><Relationship Id="rId18" Type="http://schemas.openxmlformats.org/officeDocument/2006/relationships/hyperlink" Target="http://www.shmoop.com/common-core-standards/ccss-hs-f-if-3.html" TargetMode="External"/><Relationship Id="rId26" Type="http://schemas.openxmlformats.org/officeDocument/2006/relationships/hyperlink" Target="https://wvde.state.wv.us/strategybank/FrayerModel.html" TargetMode="External"/><Relationship Id="rId39" Type="http://schemas.openxmlformats.org/officeDocument/2006/relationships/hyperlink" Target="http://www.albartlett.org/presentations/arithmetic_population_energy.html" TargetMode="External"/><Relationship Id="rId21" Type="http://schemas.openxmlformats.org/officeDocument/2006/relationships/hyperlink" Target="https://www.khanacademy.org/math/precalculus/seq_induction/geometric-sequence-series/e/geometric-series" TargetMode="External"/><Relationship Id="rId34" Type="http://schemas.openxmlformats.org/officeDocument/2006/relationships/hyperlink" Target="http://sciencenetlinks.com/lessons/frosty-the-snowman-meets-his-demise/" TargetMode="External"/><Relationship Id="rId42" Type="http://schemas.openxmlformats.org/officeDocument/2006/relationships/hyperlink" Target="https://www.illustrativemathematics.org/content-standards/HSA/SSE/B/3/tasks/1305" TargetMode="External"/><Relationship Id="rId47" Type="http://schemas.openxmlformats.org/officeDocument/2006/relationships/hyperlink" Target="https://www.khanacademy.org/math/algebra2/exponential_and_logarithmic_func/continuous_compounding/v/introduction-to-compound-interest-and-e" TargetMode="External"/><Relationship Id="rId50" Type="http://schemas.openxmlformats.org/officeDocument/2006/relationships/hyperlink" Target="https://webmail.cde.state.co.us/owa/redir.aspx?SURL=aptXG2e6lGN0fCeAsOtkqx0IqCeYv3LoOjLTXRkwo4F5sasb4i7SCGgAdAB0AHAAcwA6AC8ALwB3AHcAdwAuAHkAbwB1AHQAdQBiAGUALgBjAG8AbQAvAHcAYQB0AGMAaAA_AHYAPQBUAEkATgBmAHoAeABTAG4AbgBJAEUA&amp;URL=https%3a%2f%2fwww.youtube.com%2fwatch%3fv%3dTINfzxSnnIE"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nsidemathematics.org/index.php/standard-3" TargetMode="External"/><Relationship Id="rId17" Type="http://schemas.openxmlformats.org/officeDocument/2006/relationships/hyperlink" Target="http://www.shmoop.com/common-core-standards/ccss-hs-f-if-3.html" TargetMode="External"/><Relationship Id="rId25" Type="http://schemas.openxmlformats.org/officeDocument/2006/relationships/hyperlink" Target="http://www.themint.org/teens/credit-card-facts.html" TargetMode="External"/><Relationship Id="rId33" Type="http://schemas.openxmlformats.org/officeDocument/2006/relationships/hyperlink" Target="http://geogebra.org" TargetMode="External"/><Relationship Id="rId38" Type="http://schemas.openxmlformats.org/officeDocument/2006/relationships/hyperlink" Target="http://www.financeformulas.net/Doubling_Time.html" TargetMode="External"/><Relationship Id="rId46" Type="http://schemas.openxmlformats.org/officeDocument/2006/relationships/hyperlink" Target="http://betterexplained.com/articles/demystifying-the-natural-logarithm-ln/" TargetMode="External"/><Relationship Id="rId2" Type="http://schemas.openxmlformats.org/officeDocument/2006/relationships/numbering" Target="numbering.xml"/><Relationship Id="rId16" Type="http://schemas.openxmlformats.org/officeDocument/2006/relationships/hyperlink" Target="http://threeacts.mrmeyer.com" TargetMode="External"/><Relationship Id="rId20" Type="http://schemas.openxmlformats.org/officeDocument/2006/relationships/hyperlink" Target="https://www.illustrativemathematics.org/content-standards/tasks/1797" TargetMode="External"/><Relationship Id="rId29" Type="http://schemas.openxmlformats.org/officeDocument/2006/relationships/hyperlink" Target="http://www.mathematicsvisionproject.org/uploads/1/1/6/3/11636986/sec3_mod2_logfun_te_041214.pdf" TargetMode="External"/><Relationship Id="rId41" Type="http://schemas.openxmlformats.org/officeDocument/2006/relationships/hyperlink" Target="http://www.shmoop.com/common-core-standards/ccss-hs-a-sse-3c.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illuminations.nctm.org/Activity.aspx?id=3568" TargetMode="External"/><Relationship Id="rId32" Type="http://schemas.openxmlformats.org/officeDocument/2006/relationships/hyperlink" Target="https://learnzillion.com/lessonsets/438-express-solutions-to-exponential-models-as-logarithms-evaluate-using-technology" TargetMode="External"/><Relationship Id="rId37" Type="http://schemas.openxmlformats.org/officeDocument/2006/relationships/hyperlink" Target="http://illuminations.nctm.org/Activity.aspx?id=3568" TargetMode="External"/><Relationship Id="rId40" Type="http://schemas.openxmlformats.org/officeDocument/2006/relationships/hyperlink" Target="http://www.investopedia.com/articles/basics/04/102904.asp" TargetMode="External"/><Relationship Id="rId45" Type="http://schemas.openxmlformats.org/officeDocument/2006/relationships/hyperlink" Target="http://www.investopedia.com/articles/basics/04/102904.asp" TargetMode="External"/><Relationship Id="rId53" Type="http://schemas.openxmlformats.org/officeDocument/2006/relationships/hyperlink" Target="https://www.desmos.com/calculator" TargetMode="External"/><Relationship Id="rId5" Type="http://schemas.openxmlformats.org/officeDocument/2006/relationships/settings" Target="settings.xml"/><Relationship Id="rId15" Type="http://schemas.openxmlformats.org/officeDocument/2006/relationships/hyperlink" Target="http://blog.mrmeyer.com/?p=16301" TargetMode="External"/><Relationship Id="rId23" Type="http://schemas.openxmlformats.org/officeDocument/2006/relationships/hyperlink" Target="https://www.khanacademy.org/math/precalculus/seq_induction/geometric-sequence-series/v/geometric-series-sum-to-figure-out-mortgage-payments" TargetMode="External"/><Relationship Id="rId28" Type="http://schemas.openxmlformats.org/officeDocument/2006/relationships/hyperlink" Target="http://www.shmoop.com/common-core-standards/ccss-hs-f-le-4.html" TargetMode="External"/><Relationship Id="rId36" Type="http://schemas.openxmlformats.org/officeDocument/2006/relationships/hyperlink" Target="http://www.purplemath.com/modules/investmt.htm" TargetMode="External"/><Relationship Id="rId49" Type="http://schemas.openxmlformats.org/officeDocument/2006/relationships/hyperlink" Target="https://learnzillion.com/lessons/220-understand-and-apply-the-definition-of-irrational-numbers" TargetMode="Externa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classzone.com/etest/viewTestPractice.htm?ignoreRandom=true&amp;testId=31757" TargetMode="External"/><Relationship Id="rId31" Type="http://schemas.openxmlformats.org/officeDocument/2006/relationships/hyperlink" Target="http://www.shmoop.com/logarithm-exponent/" TargetMode="External"/><Relationship Id="rId44" Type="http://schemas.openxmlformats.org/officeDocument/2006/relationships/hyperlink" Target="https://www.desmos.com/calculator" TargetMode="External"/><Relationship Id="rId52" Type="http://schemas.openxmlformats.org/officeDocument/2006/relationships/hyperlink" Target="http://www.montereyinstitute.org/courses/DevelopmentalMath/COURSE_TEXT2_RESOURCE/U18_L4_T2_text_final.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restandards.org/Math/Content/HSM" TargetMode="External"/><Relationship Id="rId22" Type="http://schemas.openxmlformats.org/officeDocument/2006/relationships/hyperlink" Target="https://www.khanacademy.org/math/precalculus/seq_induction/geometric-sequence-series/e/geometric-series--1" TargetMode="External"/><Relationship Id="rId27" Type="http://schemas.openxmlformats.org/officeDocument/2006/relationships/hyperlink" Target="http://www.investopedia.com/university/teaching-financial-literacy-teens/teaching-financial-literacy-teens-credit-and-debt.asp" TargetMode="External"/><Relationship Id="rId30" Type="http://schemas.openxmlformats.org/officeDocument/2006/relationships/hyperlink" Target="http://www.fisme.science.uu.nl/en/fius/rmeconference/2009/handouts/geist/transformation.pdf" TargetMode="External"/><Relationship Id="rId35" Type="http://schemas.openxmlformats.org/officeDocument/2006/relationships/hyperlink" Target="http://www.financeformulas.net/Doubling_Time.html" TargetMode="External"/><Relationship Id="rId43" Type="http://schemas.openxmlformats.org/officeDocument/2006/relationships/hyperlink" Target="https://learnzillion.com/lessons/3498-compare-exponential-models-using-properties-of-exponents" TargetMode="External"/><Relationship Id="rId48" Type="http://schemas.openxmlformats.org/officeDocument/2006/relationships/hyperlink" Target="https://www.desmos.com/calculator"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illustrativemathematics.org/HSF-LE.A.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DA563-5755-46C5-82CF-CC3433AD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6530</Words>
  <Characters>37221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Ariana</dc:creator>
  <cp:lastModifiedBy>Antonio, Ariana</cp:lastModifiedBy>
  <cp:revision>20</cp:revision>
  <cp:lastPrinted>2014-02-24T15:04:00Z</cp:lastPrinted>
  <dcterms:created xsi:type="dcterms:W3CDTF">2015-12-31T21:29:00Z</dcterms:created>
  <dcterms:modified xsi:type="dcterms:W3CDTF">2015-12-31T22:57:00Z</dcterms:modified>
</cp:coreProperties>
</file>