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1415C1" w:rsidP="001415C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1415C1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4D5" w:rsidRDefault="007544D5" w:rsidP="00A97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Effective communication requires speakers to express an opinion, provide information, describe a process, and persuade an audience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4D5" w:rsidRDefault="007544D5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RWC10-GR.5-S.1-GLE.1</w:t>
            </w:r>
          </w:p>
        </w:tc>
      </w:tr>
      <w:tr w:rsidR="007544D5" w:rsidRPr="00D5423D" w:rsidTr="00EE0D67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Listening strategies are techniques that contribute to understanding different situations and serving different purposes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4D5" w:rsidRPr="00D5423D" w:rsidRDefault="007544D5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RWC10-GR.5-S.1-GLE.2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Literary texts are understood and interpreted using a range of strategies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544D5" w:rsidRPr="00D5423D" w:rsidRDefault="007544D5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RWC10-GR.5-S.2-GLE.1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Ideas found in a variety of informational texts need to be compared and understood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7544D5" w:rsidRDefault="007544D5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RWC10-GR.5-S.2-GLE.2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Knowledge of morphology and word relationships matters when reading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4D5" w:rsidRDefault="007544D5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RWC10-GR.5-S.2-GLE.3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The recursive writing process contributes to the creative and unique literary genres for a variety of audiences and purposes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4D5" w:rsidRPr="00D5423D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RWC10-GR.5-S.3-GLE.1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The recursive writing process creates stronger informational and persuasive texts for a variety of audiences and purposes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544D5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RWC10-GR.5-S.3-GLE.2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Conventions apply consistently when evaluating written texts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544D5" w:rsidRPr="00D5423D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RWC10-GR.5-S.3-GLE.3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High-quality research requires information that is organized and presented with documentation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4D5" w:rsidRPr="00D5423D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RWC10-GR.5-S.4-GLE.1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>Identifying and evaluating concepts and ideas have implications and consequences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7544D5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RWC10-GR.5-S.4-GLE.2</w:t>
            </w:r>
          </w:p>
        </w:tc>
      </w:tr>
      <w:tr w:rsidR="007544D5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544D5" w:rsidRPr="00D5423D" w:rsidRDefault="007544D5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4D5" w:rsidRPr="007544D5" w:rsidRDefault="007544D5" w:rsidP="00A973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544D5">
              <w:rPr>
                <w:sz w:val="20"/>
                <w:szCs w:val="20"/>
              </w:rPr>
              <w:t xml:space="preserve">Quality reasoning requires asking questions and analyzing and evaluating viewpoints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7544D5" w:rsidRPr="00D5423D" w:rsidRDefault="007544D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RWC10-GR.5-S.4-GLE.3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9F2BE9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Common Core Reading Foundational </w:t>
            </w:r>
            <w:r w:rsidR="004B4268">
              <w:rPr>
                <w:rFonts w:asciiTheme="minorHAnsi" w:hAnsiTheme="minorHAnsi"/>
                <w:b/>
                <w:sz w:val="24"/>
                <w:szCs w:val="24"/>
              </w:rPr>
              <w:t>Standards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7544D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1647128" y="42374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9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11C34" w:rsidRPr="00C11C34" w:rsidRDefault="00D13A7B" w:rsidP="00C11C34">
            <w:pPr>
              <w:tabs>
                <w:tab w:val="num" w:pos="720"/>
              </w:tabs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r w:rsidRPr="006E7D5D">
              <w:rPr>
                <w:rFonts w:asciiTheme="minorHAnsi" w:hAnsiTheme="minorHAnsi"/>
                <w:b/>
                <w:bCs/>
                <w:sz w:val="20"/>
                <w:szCs w:val="20"/>
              </w:rPr>
              <w:t>Phonics and Word Recognition</w:t>
            </w:r>
            <w:r w:rsidR="003C4FCA" w:rsidRPr="006E7D5D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D63688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hyperlink r:id="rId10" w:history="1">
              <w:r w:rsidR="00C11C34" w:rsidRPr="00C11C34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</w:t>
              </w:r>
            </w:hyperlink>
            <w:r w:rsidR="00C11C34" w:rsidRPr="00C11C34">
              <w:rPr>
                <w:rFonts w:asciiTheme="minorHAnsi" w:hAnsiTheme="minorHAnsi"/>
                <w:bCs/>
                <w:sz w:val="20"/>
                <w:szCs w:val="20"/>
              </w:rPr>
              <w:t> Know and apply grade-level phonics and word analysis skills in decoding words.</w:t>
            </w:r>
          </w:p>
          <w:p w:rsidR="00C11C34" w:rsidRPr="00C11C34" w:rsidRDefault="00200169" w:rsidP="00C11C34">
            <w:pPr>
              <w:tabs>
                <w:tab w:val="num" w:pos="144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1" w:history="1">
              <w:r w:rsidR="00C11C34" w:rsidRPr="00C11C34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CCSS.RF.5.3a</w:t>
              </w:r>
            </w:hyperlink>
            <w:r w:rsidR="00C11C3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11C34" w:rsidRPr="00C11C34">
              <w:rPr>
                <w:rFonts w:asciiTheme="minorHAnsi" w:hAnsiTheme="minorHAnsi"/>
                <w:bCs/>
                <w:sz w:val="20"/>
                <w:szCs w:val="20"/>
              </w:rPr>
              <w:t>Use combined knowledge of all letter-sound correspondences, syllabication patterns, and morphology (e.g., roots and affixes) to read accurately unfamiliar multisyllabic words in context and out of context.</w:t>
            </w:r>
          </w:p>
          <w:p w:rsidR="00C11C34" w:rsidRPr="00D63688" w:rsidRDefault="00C11C34" w:rsidP="00C11C34">
            <w:pPr>
              <w:tabs>
                <w:tab w:val="num" w:pos="720"/>
              </w:tabs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11C34" w:rsidRPr="00C11C34" w:rsidRDefault="009F2BE9" w:rsidP="00C11C34">
            <w:pPr>
              <w:tabs>
                <w:tab w:val="left" w:pos="381"/>
                <w:tab w:val="num" w:pos="720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E7D5D">
              <w:rPr>
                <w:rFonts w:asciiTheme="minorHAnsi" w:hAnsiTheme="minorHAnsi"/>
                <w:b/>
                <w:bCs/>
                <w:sz w:val="20"/>
                <w:szCs w:val="20"/>
              </w:rPr>
              <w:t>Fluency</w:t>
            </w:r>
            <w:r w:rsidR="00C11C3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 </w:t>
            </w:r>
            <w:hyperlink r:id="rId12" w:history="1">
              <w:r w:rsidR="00C11C34"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</w:t>
              </w:r>
            </w:hyperlink>
            <w:r w:rsidR="00C11C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1C34" w:rsidRPr="00C11C34">
              <w:rPr>
                <w:rFonts w:asciiTheme="minorHAnsi" w:hAnsiTheme="minorHAnsi"/>
                <w:sz w:val="20"/>
                <w:szCs w:val="20"/>
              </w:rPr>
              <w:t>Read with sufficient accuracy and fluency to support comprehension.</w:t>
            </w:r>
          </w:p>
          <w:p w:rsidR="00C11C34" w:rsidRPr="00C11C34" w:rsidRDefault="00200169" w:rsidP="00C11C34">
            <w:pPr>
              <w:tabs>
                <w:tab w:val="left" w:pos="381"/>
                <w:tab w:val="num" w:pos="1440"/>
              </w:tabs>
              <w:ind w:left="748" w:hanging="374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C11C34"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CCSS.RF.5.4a</w:t>
              </w:r>
            </w:hyperlink>
            <w:r w:rsidR="00C11C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1C34" w:rsidRPr="00C11C34">
              <w:rPr>
                <w:rFonts w:asciiTheme="minorHAnsi" w:hAnsiTheme="minorHAnsi"/>
                <w:sz w:val="20"/>
                <w:szCs w:val="20"/>
              </w:rPr>
              <w:t>Read grade-level text with purpose and understanding.</w:t>
            </w:r>
          </w:p>
          <w:p w:rsidR="00C11C34" w:rsidRPr="00C11C34" w:rsidRDefault="00200169" w:rsidP="00C11C34">
            <w:pPr>
              <w:tabs>
                <w:tab w:val="left" w:pos="381"/>
                <w:tab w:val="num" w:pos="1440"/>
              </w:tabs>
              <w:ind w:left="748" w:hanging="374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C11C34"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CCSS.RF.5.4b</w:t>
              </w:r>
            </w:hyperlink>
            <w:r w:rsidR="00C11C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1C34" w:rsidRPr="00C11C34">
              <w:rPr>
                <w:rFonts w:asciiTheme="minorHAnsi" w:hAnsiTheme="minorHAnsi"/>
                <w:sz w:val="20"/>
                <w:szCs w:val="20"/>
              </w:rPr>
              <w:t>Read grade-level prose and poetry orally with accuracy, appropriate rate, and expression.</w:t>
            </w:r>
          </w:p>
          <w:p w:rsidR="00D63688" w:rsidRDefault="00200169" w:rsidP="00C11C34">
            <w:pPr>
              <w:tabs>
                <w:tab w:val="left" w:pos="381"/>
                <w:tab w:val="num" w:pos="1440"/>
              </w:tabs>
              <w:ind w:left="748" w:hanging="374"/>
              <w:rPr>
                <w:rFonts w:asciiTheme="minorHAnsi" w:hAnsiTheme="minorHAnsi"/>
                <w:b/>
                <w:sz w:val="28"/>
                <w:szCs w:val="20"/>
              </w:rPr>
            </w:pPr>
            <w:hyperlink r:id="rId15" w:history="1">
              <w:r w:rsidR="00C11C34"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CCSS.RF.5.4c</w:t>
              </w:r>
            </w:hyperlink>
            <w:r w:rsidR="00C11C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1C34" w:rsidRPr="00C11C34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</w:t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C57C91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Worth Telling</w:t>
            </w:r>
          </w:p>
        </w:tc>
        <w:tc>
          <w:tcPr>
            <w:tcW w:w="3150" w:type="dxa"/>
            <w:gridSpan w:val="3"/>
          </w:tcPr>
          <w:p w:rsidR="0013710B" w:rsidRPr="00D5423D" w:rsidRDefault="00C57C9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C57C91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EB001A" w:rsidP="00BA43DD">
            <w:pPr>
              <w:ind w:left="0" w:firstLine="0"/>
              <w:rPr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The Power of Perspective</w:t>
            </w:r>
          </w:p>
        </w:tc>
        <w:tc>
          <w:tcPr>
            <w:tcW w:w="3150" w:type="dxa"/>
            <w:gridSpan w:val="3"/>
          </w:tcPr>
          <w:p w:rsidR="0013710B" w:rsidRPr="00D5423D" w:rsidRDefault="00EB001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EB001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EB001A" w:rsidP="00BA43DD">
            <w:pPr>
              <w:ind w:left="0" w:firstLine="0"/>
              <w:rPr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Can’t We Just Get Along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3150" w:type="dxa"/>
            <w:gridSpan w:val="3"/>
          </w:tcPr>
          <w:p w:rsidR="0013710B" w:rsidRPr="00D5423D" w:rsidRDefault="00EB001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EB001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EB001A" w:rsidP="00BA43DD">
            <w:pPr>
              <w:ind w:left="0" w:firstLine="0"/>
              <w:rPr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Relationships Shape Us</w:t>
            </w:r>
          </w:p>
        </w:tc>
        <w:tc>
          <w:tcPr>
            <w:tcW w:w="3150" w:type="dxa"/>
            <w:gridSpan w:val="3"/>
          </w:tcPr>
          <w:p w:rsidR="0013710B" w:rsidRPr="00D5423D" w:rsidRDefault="00EB001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EB001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B001A" w:rsidRPr="00D5423D" w:rsidTr="009F2BE9">
        <w:trPr>
          <w:jc w:val="center"/>
        </w:trPr>
        <w:tc>
          <w:tcPr>
            <w:tcW w:w="8118" w:type="dxa"/>
            <w:gridSpan w:val="3"/>
          </w:tcPr>
          <w:p w:rsidR="00EB001A" w:rsidRPr="00FE370E" w:rsidRDefault="00EB001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Living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 xml:space="preserve"> in a Complex World</w:t>
            </w:r>
          </w:p>
        </w:tc>
        <w:tc>
          <w:tcPr>
            <w:tcW w:w="3150" w:type="dxa"/>
            <w:gridSpan w:val="3"/>
          </w:tcPr>
          <w:p w:rsidR="00EB001A" w:rsidRDefault="00EB001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EB001A" w:rsidRDefault="00EB001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6"/>
          <w:footerReference w:type="default" r:id="rId17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50080C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Stories Worth Telling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50080C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5F16AF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F16AF" w:rsidRPr="00D5423D" w:rsidRDefault="005F16AF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F16AF" w:rsidRPr="005F16AF" w:rsidRDefault="005F16AF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Communication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5F16AF" w:rsidRPr="00D5423D" w:rsidRDefault="005F16AF" w:rsidP="00BD5CE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5F16AF" w:rsidRPr="005F16AF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F16AF" w:rsidRPr="005F16AF">
              <w:rPr>
                <w:rFonts w:asciiTheme="minorHAnsi" w:hAnsiTheme="minorHAnsi"/>
                <w:sz w:val="20"/>
                <w:szCs w:val="20"/>
              </w:rPr>
              <w:t>GR.5-S.1-GLE.1</w:t>
            </w:r>
          </w:p>
          <w:p w:rsidR="005F16AF" w:rsidRPr="005F16AF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F16AF" w:rsidRPr="005F16AF">
              <w:rPr>
                <w:rFonts w:asciiTheme="minorHAnsi" w:hAnsiTheme="minorHAnsi"/>
                <w:sz w:val="20"/>
                <w:szCs w:val="20"/>
              </w:rPr>
              <w:t>GR.5-S.2-GLE.2</w:t>
            </w:r>
          </w:p>
          <w:p w:rsidR="005F16AF" w:rsidRPr="005F16AF" w:rsidRDefault="000D427B" w:rsidP="0020016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F16AF" w:rsidRPr="005F16AF">
              <w:rPr>
                <w:rFonts w:asciiTheme="minorHAnsi" w:hAnsiTheme="minorHAnsi"/>
                <w:sz w:val="20"/>
                <w:szCs w:val="20"/>
              </w:rPr>
              <w:t xml:space="preserve">GR.5-S.2-GLE.3 </w:t>
            </w:r>
          </w:p>
        </w:tc>
        <w:tc>
          <w:tcPr>
            <w:tcW w:w="3903" w:type="dxa"/>
            <w:tcBorders>
              <w:left w:val="nil"/>
            </w:tcBorders>
          </w:tcPr>
          <w:p w:rsidR="005F16AF" w:rsidRPr="005F16AF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F16AF" w:rsidRPr="005F16AF">
              <w:rPr>
                <w:rFonts w:asciiTheme="minorHAnsi" w:hAnsiTheme="minorHAnsi"/>
                <w:sz w:val="20"/>
                <w:szCs w:val="20"/>
              </w:rPr>
              <w:t>GR.5-S.3-GLE.2</w:t>
            </w:r>
          </w:p>
          <w:p w:rsidR="005F16AF" w:rsidRPr="005F16AF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F16AF" w:rsidRPr="005F16AF">
              <w:rPr>
                <w:rFonts w:asciiTheme="minorHAnsi" w:hAnsiTheme="minorHAnsi"/>
                <w:sz w:val="20"/>
                <w:szCs w:val="20"/>
              </w:rPr>
              <w:t>GR.5-S.3-GLE.3</w:t>
            </w:r>
          </w:p>
          <w:p w:rsidR="005F16AF" w:rsidRPr="005F16AF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5F16AF" w:rsidRPr="005F16AF">
              <w:rPr>
                <w:rFonts w:asciiTheme="minorHAnsi" w:hAnsiTheme="minorHAnsi"/>
                <w:sz w:val="20"/>
                <w:szCs w:val="20"/>
              </w:rPr>
              <w:t xml:space="preserve">GR.5-S.4-GLE.1 </w:t>
            </w:r>
          </w:p>
        </w:tc>
      </w:tr>
      <w:tr w:rsidR="0051577B" w:rsidRPr="00D5423D" w:rsidTr="00291D3A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1577B" w:rsidRDefault="000D427B" w:rsidP="000D42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What are the most effective form(s) of communication</w:t>
            </w:r>
            <w:r w:rsidR="0050080C" w:rsidRPr="005F16AF">
              <w:rPr>
                <w:rFonts w:asciiTheme="minorHAnsi" w:eastAsia="Times New Roman" w:hAnsiTheme="minorHAnsi"/>
                <w:sz w:val="20"/>
                <w:szCs w:val="20"/>
              </w:rPr>
              <w:t>?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5F16AF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5F16AF">
              <w:rPr>
                <w:rFonts w:asciiTheme="minorHAnsi" w:eastAsia="Times New Roman" w:hAnsiTheme="minorHAnsi"/>
                <w:sz w:val="20"/>
                <w:szCs w:val="20"/>
              </w:rPr>
              <w:t>GR.5-S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.1-GLE.2</w:t>
            </w:r>
            <w:r w:rsidRPr="005F16AF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  <w:p w:rsidR="000D427B" w:rsidRPr="00A86B29" w:rsidRDefault="000D427B" w:rsidP="000D42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How </w:t>
            </w:r>
            <w:proofErr w:type="gramStart"/>
            <w:r>
              <w:rPr>
                <w:rFonts w:asciiTheme="minorHAnsi" w:eastAsia="Times New Roman" w:hAnsiTheme="minorHAnsi"/>
                <w:sz w:val="20"/>
                <w:szCs w:val="20"/>
              </w:rPr>
              <w:t>are</w:t>
            </w:r>
            <w:proofErr w:type="gram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power relationships reflected in communication?</w:t>
            </w:r>
          </w:p>
        </w:tc>
      </w:tr>
      <w:tr w:rsidR="0051577B" w:rsidRPr="00D5423D" w:rsidTr="00291D3A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50080C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5F16AF" w:rsidRPr="00D5423D" w:rsidTr="00EE0D67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5F16AF" w:rsidRPr="00D5423D" w:rsidRDefault="005F16AF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5F16AF" w:rsidRPr="005F16AF" w:rsidRDefault="007C3AD1" w:rsidP="007C3AD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Point of view, context,</w:t>
            </w:r>
            <w:r w:rsidR="000D427B">
              <w:rPr>
                <w:rFonts w:asciiTheme="minorHAnsi" w:hAnsiTheme="minorHAnsi"/>
                <w:sz w:val="20"/>
                <w:szCs w:val="20"/>
              </w:rPr>
              <w:t xml:space="preserve"> interactions, structure, c</w:t>
            </w:r>
            <w:r w:rsidR="005F16AF" w:rsidRPr="005F16AF">
              <w:rPr>
                <w:rFonts w:asciiTheme="minorHAnsi" w:hAnsiTheme="minorHAnsi"/>
                <w:sz w:val="20"/>
                <w:szCs w:val="20"/>
              </w:rPr>
              <w:t xml:space="preserve">hoice, </w:t>
            </w:r>
            <w:r w:rsidR="000D427B">
              <w:rPr>
                <w:rFonts w:asciiTheme="minorHAnsi" w:hAnsiTheme="minorHAnsi"/>
                <w:sz w:val="20"/>
                <w:szCs w:val="20"/>
              </w:rPr>
              <w:t>communication,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background, </w:t>
            </w:r>
          </w:p>
        </w:tc>
        <w:tc>
          <w:tcPr>
            <w:tcW w:w="4282" w:type="dxa"/>
            <w:gridSpan w:val="4"/>
          </w:tcPr>
          <w:p w:rsidR="005F16AF" w:rsidRPr="005F16AF" w:rsidRDefault="0034740F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comprehension, literary t</w:t>
            </w:r>
            <w:r w:rsidR="005F16AF" w:rsidRPr="005F16AF">
              <w:rPr>
                <w:rFonts w:asciiTheme="minorHAnsi" w:hAnsiTheme="minorHAnsi"/>
                <w:sz w:val="20"/>
                <w:szCs w:val="20"/>
              </w:rPr>
              <w:t>echniques</w:t>
            </w:r>
            <w:r>
              <w:rPr>
                <w:rFonts w:asciiTheme="minorHAnsi" w:hAnsiTheme="minorHAnsi"/>
                <w:sz w:val="20"/>
                <w:szCs w:val="20"/>
              </w:rPr>
              <w:t>, predict, infer, question, connect</w:t>
            </w:r>
          </w:p>
        </w:tc>
        <w:tc>
          <w:tcPr>
            <w:tcW w:w="4282" w:type="dxa"/>
            <w:gridSpan w:val="2"/>
          </w:tcPr>
          <w:p w:rsidR="005F16AF" w:rsidRPr="005F16AF" w:rsidRDefault="0034740F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c</w:t>
            </w:r>
            <w:r w:rsidR="005F16AF" w:rsidRPr="005F16AF">
              <w:rPr>
                <w:rFonts w:asciiTheme="minorHAnsi" w:hAnsiTheme="minorHAnsi"/>
                <w:sz w:val="20"/>
                <w:szCs w:val="20"/>
              </w:rPr>
              <w:t>omprehensio</w:t>
            </w:r>
            <w:r>
              <w:rPr>
                <w:rFonts w:asciiTheme="minorHAnsi" w:hAnsiTheme="minorHAnsi"/>
                <w:sz w:val="20"/>
                <w:szCs w:val="20"/>
              </w:rPr>
              <w:t>n, Spelling, mood, tone, implication</w:t>
            </w:r>
          </w:p>
        </w:tc>
      </w:tr>
    </w:tbl>
    <w:p w:rsidR="0051577B" w:rsidRPr="00A86B29" w:rsidRDefault="0051577B" w:rsidP="00BD5CE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291D3A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D5CE1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D5CE1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291D3A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0080C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Comprehension strategies help readers develop greater/deeper understanding of various texts. </w:t>
            </w:r>
            <w:hyperlink r:id="rId18" w:history="1">
              <w:r w:rsidR="00D04EB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</w:t>
              </w:r>
              <w:r w:rsidRPr="005F16A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.5.4a</w:t>
              </w:r>
            </w:hyperlink>
            <w:r w:rsidRPr="005F16AF">
              <w:rPr>
                <w:rFonts w:asciiTheme="minorHAnsi" w:hAnsiTheme="minorHAnsi"/>
                <w:sz w:val="20"/>
                <w:szCs w:val="20"/>
              </w:rPr>
              <w:t>)</w:t>
            </w:r>
            <w:r w:rsidR="00612ED4">
              <w:rPr>
                <w:rFonts w:asciiTheme="minorHAnsi" w:hAnsiTheme="minorHAnsi"/>
                <w:sz w:val="20"/>
                <w:szCs w:val="20"/>
              </w:rPr>
              <w:t xml:space="preserve"> (RWC10-GR.5-S.2-GLE.3-EO.b.i)*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50080C" w:rsidP="00BD5C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Identify 5 strategies good readers use to help make meaning of text.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50080C" w:rsidP="00BD5C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Why do good readers need and use a wide array of comprehension strategies?</w:t>
            </w:r>
          </w:p>
        </w:tc>
      </w:tr>
      <w:tr w:rsidR="0051577B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0080C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Knowledge and understanding of morphology and word relationships help facilitate the development of reading skill(s) and vocabulary. </w:t>
            </w:r>
            <w:hyperlink r:id="rId19" w:history="1">
              <w:r w:rsidR="00D04EB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</w:t>
              </w:r>
              <w:r w:rsidRPr="005F16A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.RF.5.3a</w:t>
              </w:r>
            </w:hyperlink>
            <w:r w:rsidRPr="005F16AF">
              <w:rPr>
                <w:rFonts w:asciiTheme="minorHAnsi" w:hAnsiTheme="minorHAnsi"/>
                <w:sz w:val="20"/>
                <w:szCs w:val="20"/>
              </w:rPr>
              <w:t>)</w:t>
            </w:r>
            <w:r w:rsidR="00612ED4">
              <w:rPr>
                <w:rFonts w:asciiTheme="minorHAnsi" w:hAnsiTheme="minorHAnsi"/>
                <w:sz w:val="20"/>
                <w:szCs w:val="20"/>
              </w:rPr>
              <w:t xml:space="preserve"> (RWC10-GR.5-S.2-GLE.3-EO.a)</w:t>
            </w:r>
            <w:r w:rsidR="00C76437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EE0D67" w:rsidRPr="005F16AF" w:rsidRDefault="00D04EB7" w:rsidP="00BD5C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are the words “spectator” and “respect</w:t>
            </w:r>
            <w:r w:rsidR="0050080C" w:rsidRPr="005F16AF">
              <w:rPr>
                <w:rFonts w:asciiTheme="minorHAnsi" w:hAnsiTheme="minorHAnsi"/>
                <w:sz w:val="20"/>
                <w:szCs w:val="20"/>
              </w:rPr>
              <w:t>” related?</w:t>
            </w:r>
          </w:p>
          <w:p w:rsidR="0051577B" w:rsidRPr="00D5423D" w:rsidRDefault="0050080C" w:rsidP="00BD5C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Explain how the common parts of these words give us clues as to their definition and relationship to one another. 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50080C" w:rsidP="00BD5C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How might a broad knowledge of spelling morphology help students?</w:t>
            </w:r>
          </w:p>
        </w:tc>
      </w:tr>
      <w:tr w:rsidR="0051577B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0080C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 xml:space="preserve">Writing conventions and grammar impact an author/speaker’s ability to effectively communicate. </w:t>
            </w:r>
            <w:r w:rsidR="001C6A67">
              <w:rPr>
                <w:rFonts w:asciiTheme="minorHAnsi" w:hAnsiTheme="minorHAnsi"/>
                <w:bCs/>
                <w:sz w:val="20"/>
                <w:szCs w:val="20"/>
              </w:rPr>
              <w:t>(RWC10-GR.5-S.3)</w:t>
            </w:r>
            <w:r w:rsidR="00612ED4">
              <w:rPr>
                <w:rFonts w:asciiTheme="minorHAnsi" w:hAnsiTheme="minorHAnsi"/>
                <w:bCs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50080C" w:rsidP="00BD5C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 xml:space="preserve">Compare and contrast methods of communication. Are some more formal than others? </w:t>
            </w:r>
          </w:p>
        </w:tc>
        <w:tc>
          <w:tcPr>
            <w:tcW w:w="4905" w:type="dxa"/>
            <w:shd w:val="clear" w:color="auto" w:fill="auto"/>
          </w:tcPr>
          <w:p w:rsidR="00EE0D67" w:rsidRPr="005E0A71" w:rsidRDefault="0050080C" w:rsidP="00BD5C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Why does the use of grammar impact the effectiveness of a message?</w:t>
            </w:r>
          </w:p>
          <w:p w:rsidR="0051577B" w:rsidRPr="00D5423D" w:rsidRDefault="0050080C" w:rsidP="00BD5C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How might a person’s message be influenced by the formality of the setting?</w:t>
            </w:r>
          </w:p>
        </w:tc>
      </w:tr>
      <w:tr w:rsidR="005E0A71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0A71" w:rsidRPr="005E0A71" w:rsidRDefault="00271F21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Writers’ and speakers’ c</w:t>
            </w:r>
            <w:r w:rsidR="0050080C" w:rsidRPr="005E0A71">
              <w:rPr>
                <w:rFonts w:asciiTheme="minorHAnsi" w:hAnsiTheme="minorHAnsi"/>
                <w:sz w:val="20"/>
                <w:szCs w:val="20"/>
              </w:rPr>
              <w:t>ommunication</w:t>
            </w:r>
            <w:r w:rsidR="00C76437">
              <w:rPr>
                <w:rFonts w:asciiTheme="minorHAnsi" w:hAnsiTheme="minorHAnsi"/>
                <w:sz w:val="20"/>
                <w:szCs w:val="20"/>
              </w:rPr>
              <w:t xml:space="preserve"> strategies and approaches</w:t>
            </w:r>
            <w:r w:rsidR="0050080C" w:rsidRPr="005E0A71">
              <w:rPr>
                <w:rFonts w:asciiTheme="minorHAnsi" w:hAnsiTheme="minorHAnsi"/>
                <w:sz w:val="20"/>
                <w:szCs w:val="20"/>
              </w:rPr>
              <w:t xml:space="preserve"> can influence </w:t>
            </w:r>
            <w:r w:rsidR="00C76437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50080C" w:rsidRPr="005E0A71">
              <w:rPr>
                <w:rFonts w:asciiTheme="minorHAnsi" w:hAnsiTheme="minorHAnsi"/>
                <w:sz w:val="20"/>
                <w:szCs w:val="20"/>
              </w:rPr>
              <w:t>thinking and behavior</w:t>
            </w:r>
            <w:r w:rsidR="00C76437">
              <w:rPr>
                <w:rFonts w:asciiTheme="minorHAnsi" w:hAnsiTheme="minorHAnsi"/>
                <w:sz w:val="20"/>
                <w:szCs w:val="20"/>
              </w:rPr>
              <w:t xml:space="preserve"> of audience</w:t>
            </w:r>
            <w:r w:rsidR="00F91B5C">
              <w:rPr>
                <w:rFonts w:asciiTheme="minorHAnsi" w:hAnsiTheme="minorHAnsi"/>
                <w:sz w:val="20"/>
                <w:szCs w:val="20"/>
              </w:rPr>
              <w:t>s</w:t>
            </w:r>
            <w:r w:rsidR="0050080C" w:rsidRPr="005E0A71">
              <w:rPr>
                <w:rFonts w:asciiTheme="minorHAnsi" w:hAnsiTheme="minorHAnsi"/>
                <w:sz w:val="20"/>
                <w:szCs w:val="20"/>
              </w:rPr>
              <w:t>. 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071D0">
              <w:rPr>
                <w:rFonts w:asciiTheme="minorHAnsi" w:hAnsiTheme="minorHAnsi"/>
                <w:sz w:val="20"/>
                <w:szCs w:val="20"/>
              </w:rPr>
              <w:t>GR.5-S.3.GLE.3-N</w:t>
            </w:r>
            <w:r w:rsidR="0050080C" w:rsidRPr="005E0A71">
              <w:rPr>
                <w:rFonts w:asciiTheme="minorHAnsi" w:hAnsiTheme="minorHAnsi"/>
                <w:sz w:val="20"/>
                <w:szCs w:val="20"/>
              </w:rPr>
              <w:t>.1)</w:t>
            </w:r>
          </w:p>
        </w:tc>
        <w:tc>
          <w:tcPr>
            <w:tcW w:w="4832" w:type="dxa"/>
            <w:shd w:val="clear" w:color="auto" w:fill="auto"/>
          </w:tcPr>
          <w:p w:rsidR="005E0A71" w:rsidRPr="005E0A71" w:rsidRDefault="0050080C" w:rsidP="00BD5C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In the (biographical text), how did (character) influence others?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E0A7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F071D0">
              <w:rPr>
                <w:rFonts w:asciiTheme="minorHAnsi" w:hAnsiTheme="minorHAnsi"/>
                <w:sz w:val="20"/>
                <w:szCs w:val="20"/>
              </w:rPr>
              <w:t>.3-</w:t>
            </w:r>
            <w:r w:rsidRPr="005E0A71">
              <w:rPr>
                <w:rFonts w:asciiTheme="minorHAnsi" w:hAnsiTheme="minorHAnsi"/>
                <w:sz w:val="20"/>
                <w:szCs w:val="20"/>
              </w:rPr>
              <w:t>GLE.3-NR.1)</w:t>
            </w:r>
          </w:p>
        </w:tc>
        <w:tc>
          <w:tcPr>
            <w:tcW w:w="4905" w:type="dxa"/>
            <w:shd w:val="clear" w:color="auto" w:fill="auto"/>
          </w:tcPr>
          <w:p w:rsidR="005E0A71" w:rsidRPr="005E0A71" w:rsidRDefault="0050080C" w:rsidP="00BD5C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Why are writers thoughtful of the language they use in their writing?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E0A7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F071D0">
              <w:rPr>
                <w:rFonts w:asciiTheme="minorHAnsi" w:hAnsiTheme="minorHAnsi"/>
                <w:sz w:val="20"/>
                <w:szCs w:val="20"/>
              </w:rPr>
              <w:t>.3-GLE.3-N</w:t>
            </w:r>
            <w:r w:rsidRPr="005E0A71">
              <w:rPr>
                <w:rFonts w:asciiTheme="minorHAnsi" w:hAnsiTheme="minorHAnsi"/>
                <w:sz w:val="20"/>
                <w:szCs w:val="20"/>
              </w:rPr>
              <w:t>.1)</w:t>
            </w:r>
          </w:p>
        </w:tc>
      </w:tr>
      <w:tr w:rsidR="005E0A71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0A71" w:rsidRPr="005E0A71" w:rsidRDefault="00271F21" w:rsidP="00271F2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Powerful f</w:t>
            </w:r>
            <w:r w:rsidR="0050080C" w:rsidRPr="005E0A71">
              <w:rPr>
                <w:rFonts w:asciiTheme="minorHAnsi" w:hAnsiTheme="minorHAnsi"/>
                <w:sz w:val="20"/>
                <w:szCs w:val="20"/>
              </w:rPr>
              <w:t xml:space="preserve">orms of communication </w:t>
            </w:r>
            <w:r>
              <w:rPr>
                <w:rFonts w:asciiTheme="minorHAnsi" w:hAnsiTheme="minorHAnsi"/>
                <w:sz w:val="20"/>
                <w:szCs w:val="20"/>
              </w:rPr>
              <w:t>and powerful communicators match the purpose of their oral communications with the intended audience(s)</w:t>
            </w:r>
            <w:r w:rsidR="0050080C" w:rsidRPr="005E0A71">
              <w:rPr>
                <w:rFonts w:asciiTheme="minorHAnsi" w:hAnsiTheme="minorHAnsi"/>
                <w:sz w:val="20"/>
                <w:szCs w:val="20"/>
              </w:rPr>
              <w:t>. 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="0050080C" w:rsidRPr="005E0A7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F071D0">
              <w:rPr>
                <w:rFonts w:asciiTheme="minorHAnsi" w:hAnsiTheme="minorHAnsi"/>
                <w:sz w:val="20"/>
                <w:szCs w:val="20"/>
              </w:rPr>
              <w:t>.3-</w:t>
            </w:r>
            <w:r w:rsidR="0050080C" w:rsidRPr="005E0A71">
              <w:rPr>
                <w:rFonts w:asciiTheme="minorHAnsi" w:hAnsiTheme="minorHAnsi"/>
                <w:sz w:val="20"/>
                <w:szCs w:val="20"/>
              </w:rPr>
              <w:t xml:space="preserve">GLE.3-IQ.3) </w:t>
            </w:r>
            <w:r w:rsidR="00F071D0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50080C" w:rsidRPr="005E0A71">
              <w:rPr>
                <w:rFonts w:asciiTheme="minorHAnsi" w:hAnsiTheme="minorHAnsi"/>
                <w:sz w:val="20"/>
                <w:szCs w:val="20"/>
              </w:rPr>
              <w:t>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071D0">
              <w:rPr>
                <w:rFonts w:asciiTheme="minorHAnsi" w:hAnsiTheme="minorHAnsi"/>
                <w:sz w:val="20"/>
                <w:szCs w:val="20"/>
              </w:rPr>
              <w:t>GR.5-S</w:t>
            </w:r>
            <w:r w:rsidR="00475B2F">
              <w:rPr>
                <w:rFonts w:asciiTheme="minorHAnsi" w:hAnsiTheme="minorHAnsi"/>
                <w:sz w:val="20"/>
                <w:szCs w:val="20"/>
              </w:rPr>
              <w:t>.</w:t>
            </w:r>
            <w:r w:rsidR="00F071D0">
              <w:rPr>
                <w:rFonts w:asciiTheme="minorHAnsi" w:hAnsiTheme="minorHAnsi"/>
                <w:sz w:val="20"/>
                <w:szCs w:val="20"/>
              </w:rPr>
              <w:t>3-</w:t>
            </w:r>
            <w:r w:rsidR="0050080C" w:rsidRPr="005E0A71">
              <w:rPr>
                <w:rFonts w:asciiTheme="minorHAnsi" w:hAnsiTheme="minorHAnsi"/>
                <w:sz w:val="20"/>
                <w:szCs w:val="20"/>
              </w:rPr>
              <w:t>GLE.2-EO.b.i-v)</w:t>
            </w:r>
          </w:p>
        </w:tc>
        <w:tc>
          <w:tcPr>
            <w:tcW w:w="4832" w:type="dxa"/>
            <w:shd w:val="clear" w:color="auto" w:fill="auto"/>
          </w:tcPr>
          <w:p w:rsidR="00EE0D67" w:rsidRPr="005E0A71" w:rsidRDefault="0050080C" w:rsidP="00BD5C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 xml:space="preserve">What are different forms of communication used in today’s culture?   </w:t>
            </w:r>
          </w:p>
          <w:p w:rsidR="005E0A71" w:rsidRPr="005E0A71" w:rsidRDefault="0050080C" w:rsidP="003441F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Which form would you use to communicate with a live audien</w:t>
            </w:r>
            <w:r w:rsidR="00F91B5C">
              <w:rPr>
                <w:rFonts w:asciiTheme="minorHAnsi" w:hAnsiTheme="minorHAnsi"/>
                <w:sz w:val="20"/>
                <w:szCs w:val="20"/>
              </w:rPr>
              <w:t>ce?  A friend in another state?</w:t>
            </w:r>
            <w:r w:rsidRPr="005E0A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:rsidR="005E0A71" w:rsidRPr="005E0A71" w:rsidRDefault="0050080C" w:rsidP="00BD5C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How do writers prepare their writing for different audiences?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E0A7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F071D0">
              <w:rPr>
                <w:rFonts w:asciiTheme="minorHAnsi" w:hAnsiTheme="minorHAnsi"/>
                <w:sz w:val="20"/>
                <w:szCs w:val="20"/>
              </w:rPr>
              <w:t>.3-</w:t>
            </w:r>
            <w:r w:rsidRPr="005E0A71">
              <w:rPr>
                <w:rFonts w:asciiTheme="minorHAnsi" w:hAnsiTheme="minorHAnsi"/>
                <w:sz w:val="20"/>
                <w:szCs w:val="20"/>
              </w:rPr>
              <w:t>GLE.3-IQ.1)</w:t>
            </w:r>
          </w:p>
        </w:tc>
      </w:tr>
      <w:tr w:rsidR="005E0A71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0A71" w:rsidRPr="005E0A71" w:rsidRDefault="0050080C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 xml:space="preserve">Collaborative </w:t>
            </w:r>
            <w:r w:rsidR="00271F21">
              <w:rPr>
                <w:rFonts w:asciiTheme="minorHAnsi" w:hAnsiTheme="minorHAnsi"/>
                <w:sz w:val="20"/>
                <w:szCs w:val="20"/>
              </w:rPr>
              <w:t xml:space="preserve">group </w:t>
            </w:r>
            <w:r w:rsidRPr="005E0A71">
              <w:rPr>
                <w:rFonts w:asciiTheme="minorHAnsi" w:hAnsiTheme="minorHAnsi"/>
                <w:sz w:val="20"/>
                <w:szCs w:val="20"/>
              </w:rPr>
              <w:t xml:space="preserve">discussions can enhance understanding and contribute to effective </w:t>
            </w:r>
            <w:r w:rsidR="00271F21">
              <w:rPr>
                <w:rFonts w:asciiTheme="minorHAnsi" w:hAnsiTheme="minorHAnsi"/>
                <w:sz w:val="20"/>
                <w:szCs w:val="20"/>
              </w:rPr>
              <w:t xml:space="preserve">interpersonal </w:t>
            </w:r>
            <w:r w:rsidRPr="005E0A71">
              <w:rPr>
                <w:rFonts w:asciiTheme="minorHAnsi" w:hAnsiTheme="minorHAnsi"/>
                <w:sz w:val="20"/>
                <w:szCs w:val="20"/>
              </w:rPr>
              <w:t>communication.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E0A7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FE09F5">
              <w:rPr>
                <w:rFonts w:asciiTheme="minorHAnsi" w:hAnsiTheme="minorHAnsi"/>
                <w:sz w:val="20"/>
                <w:szCs w:val="20"/>
              </w:rPr>
              <w:t>.</w:t>
            </w:r>
            <w:r w:rsidRPr="005E0A71">
              <w:rPr>
                <w:rFonts w:asciiTheme="minorHAnsi" w:hAnsiTheme="minorHAnsi"/>
                <w:sz w:val="20"/>
                <w:szCs w:val="20"/>
              </w:rPr>
              <w:t>1-GLE.2-EO.a-d)</w:t>
            </w:r>
          </w:p>
        </w:tc>
        <w:tc>
          <w:tcPr>
            <w:tcW w:w="4832" w:type="dxa"/>
            <w:shd w:val="clear" w:color="auto" w:fill="auto"/>
          </w:tcPr>
          <w:p w:rsidR="005E0A71" w:rsidRPr="005E0A71" w:rsidRDefault="0050080C" w:rsidP="00BD5C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What are the agreed-upon rules for discussions?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E0A7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EE0D67">
              <w:rPr>
                <w:rFonts w:asciiTheme="minorHAnsi" w:hAnsiTheme="minorHAnsi"/>
                <w:sz w:val="20"/>
                <w:szCs w:val="20"/>
              </w:rPr>
              <w:t>.</w:t>
            </w:r>
            <w:r w:rsidRPr="005E0A71">
              <w:rPr>
                <w:rFonts w:asciiTheme="minorHAnsi" w:hAnsiTheme="minorHAnsi"/>
                <w:sz w:val="20"/>
                <w:szCs w:val="20"/>
              </w:rPr>
              <w:t>1-GLE.2-EO.b.ii)</w:t>
            </w:r>
          </w:p>
        </w:tc>
        <w:tc>
          <w:tcPr>
            <w:tcW w:w="4905" w:type="dxa"/>
            <w:shd w:val="clear" w:color="auto" w:fill="auto"/>
          </w:tcPr>
          <w:p w:rsidR="005E0A71" w:rsidRPr="005E0A71" w:rsidRDefault="0050080C" w:rsidP="00BD5CE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How do presenters make themselves clear when presenting ideas to others?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5E0A7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EE0D67">
              <w:rPr>
                <w:rFonts w:asciiTheme="minorHAnsi" w:hAnsiTheme="minorHAnsi"/>
                <w:sz w:val="20"/>
                <w:szCs w:val="20"/>
              </w:rPr>
              <w:t>.1-</w:t>
            </w:r>
            <w:r w:rsidRPr="005E0A71">
              <w:rPr>
                <w:rFonts w:asciiTheme="minorHAnsi" w:hAnsiTheme="minorHAnsi"/>
                <w:sz w:val="20"/>
                <w:szCs w:val="20"/>
              </w:rPr>
              <w:t>GLE.1-IQ.1)</w:t>
            </w:r>
          </w:p>
        </w:tc>
      </w:tr>
    </w:tbl>
    <w:p w:rsidR="00455ED5" w:rsidRDefault="00455ED5" w:rsidP="00662E81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727"/>
        <w:gridCol w:w="7986"/>
      </w:tblGrid>
      <w:tr w:rsidR="00C27622" w:rsidRPr="00D5423D" w:rsidTr="00291D3A">
        <w:trPr>
          <w:trHeight w:val="18"/>
          <w:jc w:val="center"/>
        </w:trPr>
        <w:tc>
          <w:tcPr>
            <w:tcW w:w="672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D5CE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986" w:type="dxa"/>
            <w:shd w:val="clear" w:color="auto" w:fill="D9D9D9" w:themeFill="background1" w:themeFillShade="D9"/>
          </w:tcPr>
          <w:p w:rsidR="00C27622" w:rsidRPr="00D5423D" w:rsidRDefault="00C27622" w:rsidP="00BD5CE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291D3A">
        <w:trPr>
          <w:trHeight w:val="379"/>
          <w:jc w:val="center"/>
        </w:trPr>
        <w:tc>
          <w:tcPr>
            <w:tcW w:w="67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Agreed-upon rules for collaborative discussion.  (RWC10-GR.5-S.1-GLE.2-EO.a-d)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Communication influences thinking.  (RWC10-GR.5-S.3-GLE.3-NR.1)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The reasons audience and purpose determine the form of communication (RWC10-GR.5-S.3-GLE.3-IQ.3) and (RWC10-GR.5-S.3-GLE.2-EO.b.i-v)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 xml:space="preserve">Morphology and word relationships. </w:t>
            </w:r>
            <w:r w:rsidRPr="003A0934">
              <w:rPr>
                <w:rFonts w:asciiTheme="minorHAnsi" w:hAnsiTheme="minorHAnsi"/>
                <w:bCs/>
                <w:sz w:val="20"/>
                <w:szCs w:val="20"/>
              </w:rPr>
              <w:t xml:space="preserve">(RWC10-GR.5-S.3-GLE.3) </w:t>
            </w:r>
          </w:p>
          <w:p w:rsidR="0051577B" w:rsidRPr="00791DFD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Conventions and grammar (RWC10-GR.5-S.1-GLE.1) and (RWC10-GR.5-S.3-GLE.1)</w:t>
            </w:r>
          </w:p>
        </w:tc>
        <w:tc>
          <w:tcPr>
            <w:tcW w:w="7986" w:type="dxa"/>
            <w:shd w:val="clear" w:color="auto" w:fill="auto"/>
          </w:tcPr>
          <w:p w:rsidR="000D427B" w:rsidRPr="000D427B" w:rsidRDefault="00C01004" w:rsidP="003A0934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0D427B" w:rsidRPr="000D427B">
              <w:rPr>
                <w:rFonts w:asciiTheme="minorHAnsi" w:hAnsiTheme="minorHAnsi"/>
                <w:bCs/>
                <w:sz w:val="20"/>
                <w:szCs w:val="20"/>
              </w:rPr>
              <w:t xml:space="preserve">pply grade-level phonics and word analysis skills in decoding words. </w:t>
            </w:r>
            <w:hyperlink r:id="rId20" w:history="1">
              <w:r w:rsidR="000D427B" w:rsidRPr="000D427B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</w:t>
              </w:r>
            </w:hyperlink>
            <w:r w:rsidR="000D427B" w:rsidRPr="000D427B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="00BD633D">
              <w:rPr>
                <w:rFonts w:asciiTheme="minorHAnsi" w:hAnsiTheme="minorHAnsi"/>
                <w:bCs/>
                <w:sz w:val="20"/>
                <w:szCs w:val="20"/>
              </w:rPr>
              <w:t>(RWC10-GR.5-S.3-GLE.3)</w:t>
            </w:r>
          </w:p>
          <w:p w:rsidR="000D427B" w:rsidRPr="000D427B" w:rsidRDefault="000D427B" w:rsidP="003A0934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0D427B">
              <w:rPr>
                <w:rFonts w:asciiTheme="minorHAnsi" w:hAnsiTheme="minorHAnsi"/>
                <w:bCs/>
                <w:sz w:val="20"/>
                <w:szCs w:val="20"/>
              </w:rPr>
              <w:t xml:space="preserve">Use combined knowledge of all letter-sound correspondences, syllabication patterns, and morphology (e.g., roots and affixes) to read accurately unfamiliar multisyllabic words in context and out of context. </w:t>
            </w:r>
            <w:hyperlink r:id="rId21" w:history="1">
              <w:r w:rsidRPr="000D427B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CCSS.RF.5.3a</w:t>
              </w:r>
            </w:hyperlink>
            <w:r w:rsidR="00BD633D">
              <w:rPr>
                <w:rStyle w:val="Hyperlink"/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D633D">
              <w:rPr>
                <w:rFonts w:asciiTheme="minorHAnsi" w:hAnsiTheme="minorHAnsi"/>
                <w:bCs/>
                <w:sz w:val="20"/>
                <w:szCs w:val="20"/>
              </w:rPr>
              <w:t>(RWC10-GR.5-S.3-GLE.3-EO.a)</w:t>
            </w:r>
          </w:p>
          <w:p w:rsidR="000D427B" w:rsidRPr="000D427B" w:rsidRDefault="000D427B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with sufficient accuracy and fluency to support comprehension. </w:t>
            </w:r>
            <w:hyperlink r:id="rId22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</w:t>
              </w:r>
            </w:hyperlink>
            <w:r w:rsidR="00BD633D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 w:rsidR="00BD633D">
              <w:rPr>
                <w:rFonts w:asciiTheme="minorHAnsi" w:hAnsiTheme="minorHAnsi"/>
                <w:bCs/>
                <w:sz w:val="20"/>
                <w:szCs w:val="20"/>
              </w:rPr>
              <w:t>(RWC10-GR.5-S.3-GLE.3-EO.g)</w:t>
            </w:r>
          </w:p>
          <w:p w:rsidR="000D427B" w:rsidRPr="003A0934" w:rsidRDefault="000D427B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grade-level text with purpose and understanding. </w:t>
            </w:r>
            <w:hyperlink r:id="rId23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CCSS.RF.5.4a</w:t>
              </w:r>
            </w:hyperlink>
            <w:r w:rsidR="00BD633D">
              <w:rPr>
                <w:rFonts w:asciiTheme="minorHAnsi" w:hAnsiTheme="minorHAnsi"/>
                <w:bCs/>
                <w:sz w:val="20"/>
                <w:szCs w:val="20"/>
              </w:rPr>
              <w:t>(RWC10-GR.5-S.3-GLE.3-EO.g.i)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Interact with a text to deepen comprehension.  (RWC10-GR.5-S.2-GLE.2-EO.c.i)</w:t>
            </w:r>
          </w:p>
          <w:p w:rsidR="000D427B" w:rsidRPr="000D427B" w:rsidRDefault="000D427B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grade-level prose and poetry orally with accuracy, appropriate rate, and expression. </w:t>
            </w:r>
            <w:hyperlink r:id="rId24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CCSS.RF.5.4b</w:t>
              </w:r>
            </w:hyperlink>
            <w:r w:rsidR="00BD633D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 w:rsidR="00BD633D">
              <w:rPr>
                <w:rFonts w:asciiTheme="minorHAnsi" w:hAnsiTheme="minorHAnsi"/>
                <w:bCs/>
                <w:sz w:val="20"/>
                <w:szCs w:val="20"/>
              </w:rPr>
              <w:t>(RWC10-GR.5-S.3-GLE.3-EO.g.ii)</w:t>
            </w:r>
          </w:p>
          <w:p w:rsidR="000D427B" w:rsidRDefault="000D427B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1C34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25" w:history="1">
              <w:r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CCSS.RF.5.4c</w:t>
              </w:r>
            </w:hyperlink>
            <w:r w:rsidR="00BD633D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 w:rsidR="00BD633D">
              <w:rPr>
                <w:rFonts w:asciiTheme="minorHAnsi" w:hAnsiTheme="minorHAnsi"/>
                <w:bCs/>
                <w:sz w:val="20"/>
                <w:szCs w:val="20"/>
              </w:rPr>
              <w:t>(RWC10-GR.5-S.3-GLE.3-EO.g.iii)</w:t>
            </w:r>
          </w:p>
          <w:p w:rsidR="00791DFD" w:rsidRPr="00791DFD" w:rsidRDefault="00791DFD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Participate in collaborative discussions on a given text/topic. 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GR.5-S1-GLE.2-EO.a-d)</w:t>
            </w:r>
          </w:p>
          <w:p w:rsidR="00791DFD" w:rsidRPr="00791DFD" w:rsidRDefault="00791DFD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Write an informational text for a variety of audiences and purposes.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GR.5-S3.GLE.2-EO.a-b)</w:t>
            </w:r>
          </w:p>
          <w:p w:rsidR="00791DFD" w:rsidRPr="00791DFD" w:rsidRDefault="00791DFD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Summarize and synthesize informational texts. 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GR.5-S2.GLE.2-EO.a.i-iv)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GR.5-S2.GLE.2-EO.b.iv)</w:t>
            </w:r>
          </w:p>
          <w:p w:rsidR="00791DFD" w:rsidRPr="00791DFD" w:rsidRDefault="00791DFD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Quote accurately from a text when explaining what the text says explicitly and when drawing inferences from the text. 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GR.5-S2.GLE.2-EO.a.i)</w:t>
            </w:r>
          </w:p>
          <w:p w:rsidR="0051577B" w:rsidRPr="00791DFD" w:rsidRDefault="00791DFD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 xml:space="preserve">Compare and contrast various methods of communication. </w:t>
            </w:r>
          </w:p>
        </w:tc>
      </w:tr>
    </w:tbl>
    <w:p w:rsidR="0051577B" w:rsidRPr="00D5423D" w:rsidRDefault="0051577B" w:rsidP="00BD5CE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D5CE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91DFD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91DFD" w:rsidRPr="00D5423D" w:rsidRDefault="00791DFD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91DFD" w:rsidRPr="00791DFD" w:rsidRDefault="00791DFD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91DFD">
              <w:rPr>
                <w:rFonts w:asciiTheme="minorHAnsi" w:hAnsiTheme="minorHAnsi"/>
                <w:i/>
                <w:sz w:val="20"/>
                <w:szCs w:val="20"/>
              </w:rPr>
              <w:t xml:space="preserve">I can effectively write and discuss informational texts using synthesis and summary.   </w:t>
            </w:r>
          </w:p>
        </w:tc>
      </w:tr>
      <w:tr w:rsidR="00791DFD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91DFD" w:rsidRPr="00D5423D" w:rsidRDefault="00791DFD" w:rsidP="00BD5CE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91DFD" w:rsidRPr="00791DFD" w:rsidRDefault="00791DFD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Inference, informational text, audience, collaboratively, explicitly, summarize, synthesize, elaborate, draw conc</w:t>
            </w:r>
            <w:r w:rsidR="003441F3">
              <w:rPr>
                <w:rFonts w:asciiTheme="minorHAnsi" w:hAnsiTheme="minorHAnsi"/>
                <w:sz w:val="20"/>
                <w:szCs w:val="20"/>
              </w:rPr>
              <w:t>lusions, deconstruct, assimilate infer/inferences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662E81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Morphology, Greek/L</w:t>
            </w:r>
            <w:r w:rsidR="00360C37">
              <w:rPr>
                <w:rFonts w:asciiTheme="minorHAnsi" w:hAnsiTheme="minorHAnsi"/>
                <w:sz w:val="20"/>
                <w:szCs w:val="20"/>
              </w:rPr>
              <w:t>atin roots</w:t>
            </w:r>
            <w:r w:rsidR="00C57C9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264FD0" w:rsidRDefault="00662E81" w:rsidP="00BD5CE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t xml:space="preserve">*These generalizations reflect the significant developmental components of reading and writing instruction essential for student mastery of the Colorado Academic Standards; they </w:t>
      </w:r>
      <w:r w:rsidR="00360C37">
        <w:t>thread across</w:t>
      </w:r>
      <w:r>
        <w:t xml:space="preserve"> the entire year and</w:t>
      </w:r>
      <w:r w:rsidR="00360C37">
        <w:t>, thus,</w:t>
      </w:r>
      <w:r>
        <w:t xml:space="preserve"> are included in every unit overview at this grade level.</w:t>
      </w:r>
      <w:r w:rsidR="00C57E0F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EE0D6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791DFD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The Power of Perspective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791DFD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791DFD" w:rsidRPr="00D5423D" w:rsidTr="00EE0D6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91DFD" w:rsidRPr="00D5423D" w:rsidRDefault="00791DFD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91DFD" w:rsidRPr="00D5423D" w:rsidRDefault="00791DFD" w:rsidP="00BD5CE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Perspective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91DFD" w:rsidRPr="00D5423D" w:rsidRDefault="00791DFD" w:rsidP="00BD5CE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791DFD" w:rsidRPr="00791DFD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791DFD" w:rsidRPr="00791DFD">
              <w:rPr>
                <w:rFonts w:asciiTheme="minorHAnsi" w:hAnsiTheme="minorHAnsi"/>
                <w:sz w:val="20"/>
                <w:szCs w:val="20"/>
              </w:rPr>
              <w:t>GR.5-S.1-GLE.1</w:t>
            </w:r>
          </w:p>
          <w:p w:rsidR="00791DFD" w:rsidRPr="00791DFD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791DFD" w:rsidRPr="00791DFD">
              <w:rPr>
                <w:rFonts w:asciiTheme="minorHAnsi" w:hAnsiTheme="minorHAnsi"/>
                <w:sz w:val="20"/>
                <w:szCs w:val="20"/>
              </w:rPr>
              <w:t xml:space="preserve">GR.5-S.2-GLE.1 </w:t>
            </w:r>
          </w:p>
          <w:p w:rsidR="00791DFD" w:rsidRPr="00791DFD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791DFD" w:rsidRPr="00791DFD">
              <w:rPr>
                <w:rFonts w:asciiTheme="minorHAnsi" w:hAnsiTheme="minorHAnsi"/>
                <w:sz w:val="20"/>
                <w:szCs w:val="20"/>
              </w:rPr>
              <w:t>GR.5-S.2-GLE.2</w:t>
            </w:r>
          </w:p>
          <w:p w:rsidR="00791DFD" w:rsidRPr="00791DFD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791DFD" w:rsidRPr="00791DFD">
              <w:rPr>
                <w:rFonts w:asciiTheme="minorHAnsi" w:hAnsiTheme="minorHAnsi"/>
                <w:sz w:val="20"/>
                <w:szCs w:val="20"/>
              </w:rPr>
              <w:t>GR.5-S.2-GLE.3</w:t>
            </w:r>
          </w:p>
        </w:tc>
        <w:tc>
          <w:tcPr>
            <w:tcW w:w="3903" w:type="dxa"/>
            <w:tcBorders>
              <w:left w:val="nil"/>
            </w:tcBorders>
          </w:tcPr>
          <w:p w:rsidR="00791DFD" w:rsidRPr="00791DFD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791DFD" w:rsidRPr="00791DFD">
              <w:rPr>
                <w:rFonts w:asciiTheme="minorHAnsi" w:hAnsiTheme="minorHAnsi"/>
                <w:sz w:val="20"/>
                <w:szCs w:val="20"/>
              </w:rPr>
              <w:t>GR.5-S.3-GLE.2</w:t>
            </w:r>
          </w:p>
          <w:p w:rsidR="00791DFD" w:rsidRPr="00791DFD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791DFD" w:rsidRPr="00791DFD">
              <w:rPr>
                <w:rFonts w:asciiTheme="minorHAnsi" w:hAnsiTheme="minorHAnsi"/>
                <w:sz w:val="20"/>
                <w:szCs w:val="20"/>
              </w:rPr>
              <w:t>GR.5-S.3-GLE.3</w:t>
            </w:r>
          </w:p>
          <w:p w:rsidR="00791DFD" w:rsidRPr="00791DFD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791DFD" w:rsidRPr="00791DFD">
              <w:rPr>
                <w:rFonts w:asciiTheme="minorHAnsi" w:hAnsiTheme="minorHAnsi"/>
                <w:sz w:val="20"/>
                <w:szCs w:val="20"/>
              </w:rPr>
              <w:t xml:space="preserve">GR.5-S.4-GLE.3 </w:t>
            </w:r>
          </w:p>
        </w:tc>
      </w:tr>
      <w:tr w:rsidR="00264FD0" w:rsidRPr="00D5423D" w:rsidTr="00291D3A">
        <w:trPr>
          <w:cantSplit/>
          <w:trHeight w:val="45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791DFD" w:rsidRPr="00791DFD" w:rsidRDefault="00791DFD" w:rsidP="00BD5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91DFD">
              <w:rPr>
                <w:rFonts w:asciiTheme="minorHAnsi" w:eastAsia="Times New Roman" w:hAnsiTheme="minorHAnsi"/>
                <w:sz w:val="20"/>
                <w:szCs w:val="20"/>
              </w:rPr>
              <w:t>Do you have your own perspective</w:t>
            </w:r>
            <w:r w:rsidR="007C3AD1">
              <w:rPr>
                <w:rFonts w:asciiTheme="minorHAnsi" w:eastAsia="Times New Roman" w:hAnsiTheme="minorHAnsi"/>
                <w:sz w:val="20"/>
                <w:szCs w:val="20"/>
              </w:rPr>
              <w:t>s/opinions</w:t>
            </w:r>
            <w:r w:rsidRPr="00791DFD">
              <w:rPr>
                <w:rFonts w:asciiTheme="minorHAnsi" w:eastAsia="Times New Roman" w:hAnsiTheme="minorHAnsi"/>
                <w:sz w:val="20"/>
                <w:szCs w:val="20"/>
              </w:rPr>
              <w:t xml:space="preserve"> (or did you get </w:t>
            </w:r>
            <w:r w:rsidR="003441F3">
              <w:rPr>
                <w:rFonts w:asciiTheme="minorHAnsi" w:eastAsia="Times New Roman" w:hAnsiTheme="minorHAnsi"/>
                <w:sz w:val="20"/>
                <w:szCs w:val="20"/>
              </w:rPr>
              <w:t>them</w:t>
            </w:r>
            <w:r w:rsidRPr="00791DFD">
              <w:rPr>
                <w:rFonts w:asciiTheme="minorHAnsi" w:eastAsia="Times New Roman" w:hAnsiTheme="minorHAnsi"/>
                <w:sz w:val="20"/>
                <w:szCs w:val="20"/>
              </w:rPr>
              <w:t xml:space="preserve"> from somewhere else)?</w:t>
            </w:r>
          </w:p>
          <w:p w:rsidR="00791DFD" w:rsidRPr="00791DFD" w:rsidRDefault="00791DFD" w:rsidP="00BD5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91DFD">
              <w:rPr>
                <w:rFonts w:asciiTheme="minorHAnsi" w:eastAsia="Times New Roman" w:hAnsiTheme="minorHAnsi"/>
                <w:sz w:val="20"/>
                <w:szCs w:val="20"/>
              </w:rPr>
              <w:t>What makes a person change their mind?</w:t>
            </w:r>
          </w:p>
          <w:p w:rsidR="00264FD0" w:rsidRPr="00A86B29" w:rsidRDefault="00791DFD" w:rsidP="00BD5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91DFD">
              <w:rPr>
                <w:rFonts w:asciiTheme="minorHAnsi" w:eastAsia="Times New Roman" w:hAnsiTheme="minorHAnsi"/>
                <w:sz w:val="20"/>
                <w:szCs w:val="20"/>
              </w:rPr>
              <w:t>How do multiple points of view of the same event impact our understanding of that event?</w:t>
            </w:r>
          </w:p>
        </w:tc>
      </w:tr>
      <w:tr w:rsidR="00264FD0" w:rsidRPr="00D5423D" w:rsidTr="00291D3A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791DFD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EE0D67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791DFD" w:rsidRPr="00D5423D" w:rsidTr="00EE0D67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91DFD" w:rsidRPr="00D5423D" w:rsidRDefault="00791DFD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91DFD" w:rsidRPr="00791DFD" w:rsidRDefault="007C3AD1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influence, c</w:t>
            </w:r>
            <w:r w:rsidR="00791DFD" w:rsidRPr="00791DFD">
              <w:rPr>
                <w:rFonts w:asciiTheme="minorHAnsi" w:hAnsiTheme="minorHAnsi"/>
                <w:sz w:val="20"/>
                <w:szCs w:val="20"/>
              </w:rPr>
              <w:t>onflict</w:t>
            </w:r>
            <w:r>
              <w:rPr>
                <w:rFonts w:asciiTheme="minorHAnsi" w:hAnsiTheme="minorHAnsi"/>
                <w:sz w:val="20"/>
                <w:szCs w:val="20"/>
              </w:rPr>
              <w:t>, resolution, complexity, connections, relationships, analysis, p</w:t>
            </w:r>
            <w:r w:rsidR="00791DFD" w:rsidRPr="00791DFD">
              <w:rPr>
                <w:rFonts w:asciiTheme="minorHAnsi" w:hAnsiTheme="minorHAnsi"/>
                <w:sz w:val="20"/>
                <w:szCs w:val="20"/>
              </w:rPr>
              <w:t>erspective</w:t>
            </w:r>
            <w:r>
              <w:rPr>
                <w:rFonts w:asciiTheme="minorHAnsi" w:hAnsiTheme="minorHAnsi"/>
                <w:sz w:val="20"/>
                <w:szCs w:val="20"/>
              </w:rPr>
              <w:t>, point of view, c</w:t>
            </w:r>
            <w:r w:rsidR="00791DFD" w:rsidRPr="00791DFD">
              <w:rPr>
                <w:rFonts w:asciiTheme="minorHAnsi" w:hAnsiTheme="minorHAnsi"/>
                <w:sz w:val="20"/>
                <w:szCs w:val="20"/>
              </w:rPr>
              <w:t>ontext</w:t>
            </w:r>
            <w:r>
              <w:rPr>
                <w:rFonts w:asciiTheme="minorHAnsi" w:hAnsiTheme="minorHAnsi"/>
                <w:sz w:val="20"/>
                <w:szCs w:val="20"/>
              </w:rPr>
              <w:t>, reliability, narration</w:t>
            </w:r>
          </w:p>
        </w:tc>
        <w:tc>
          <w:tcPr>
            <w:tcW w:w="4282" w:type="dxa"/>
            <w:gridSpan w:val="4"/>
          </w:tcPr>
          <w:p w:rsidR="00791DFD" w:rsidRPr="00791DFD" w:rsidRDefault="00647CD1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c</w:t>
            </w:r>
            <w:r w:rsidR="00791DFD" w:rsidRPr="00791DFD">
              <w:rPr>
                <w:rFonts w:asciiTheme="minorHAnsi" w:hAnsiTheme="minorHAnsi"/>
                <w:sz w:val="20"/>
                <w:szCs w:val="20"/>
              </w:rPr>
              <w:t>omprehension</w:t>
            </w:r>
            <w:r w:rsidR="007C3AD1">
              <w:rPr>
                <w:rFonts w:asciiTheme="minorHAnsi" w:hAnsiTheme="minorHAnsi"/>
                <w:sz w:val="20"/>
                <w:szCs w:val="20"/>
              </w:rPr>
              <w:t>, analyze</w:t>
            </w:r>
            <w:r>
              <w:rPr>
                <w:rFonts w:asciiTheme="minorHAnsi" w:hAnsiTheme="minorHAnsi"/>
                <w:sz w:val="20"/>
                <w:szCs w:val="20"/>
              </w:rPr>
              <w:t>, deconstruct, infer, question</w:t>
            </w:r>
          </w:p>
        </w:tc>
        <w:tc>
          <w:tcPr>
            <w:tcW w:w="4282" w:type="dxa"/>
            <w:gridSpan w:val="2"/>
          </w:tcPr>
          <w:p w:rsidR="00791DFD" w:rsidRPr="00791DFD" w:rsidRDefault="00791DFD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Phonics, Fluency, Vocabulary, Comprehension. Spelling</w:t>
            </w:r>
            <w:r w:rsidR="00647CD1">
              <w:rPr>
                <w:rFonts w:asciiTheme="minorHAnsi" w:hAnsiTheme="minorHAnsi"/>
                <w:sz w:val="20"/>
                <w:szCs w:val="20"/>
              </w:rPr>
              <w:t>, sentence structure, implication, mood, tone</w:t>
            </w:r>
          </w:p>
        </w:tc>
      </w:tr>
    </w:tbl>
    <w:p w:rsidR="00264FD0" w:rsidRPr="00A86B29" w:rsidRDefault="00264FD0" w:rsidP="00BD5CE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291D3A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BD5CE1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BD5CE1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427E45" w:rsidRPr="00D5423D" w:rsidTr="00291D3A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7E45" w:rsidRPr="00D5423D" w:rsidRDefault="00427E45" w:rsidP="00C764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Comprehension strategies help readers develop greater/deeper understanding of various texts. </w:t>
            </w:r>
            <w:hyperlink r:id="rId26" w:history="1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</w:t>
              </w:r>
              <w:r w:rsidRPr="005F16A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.5.4a</w:t>
              </w:r>
            </w:hyperlink>
            <w:r w:rsidRPr="005F16AF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(RWC10-GR.5-S.2-GLE.3-EO.b.i)*</w:t>
            </w:r>
          </w:p>
        </w:tc>
        <w:tc>
          <w:tcPr>
            <w:tcW w:w="4832" w:type="dxa"/>
            <w:shd w:val="clear" w:color="auto" w:fill="auto"/>
          </w:tcPr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Identify 5 strategies good readers use to help make meaning of text.</w:t>
            </w:r>
          </w:p>
        </w:tc>
        <w:tc>
          <w:tcPr>
            <w:tcW w:w="4905" w:type="dxa"/>
            <w:shd w:val="clear" w:color="auto" w:fill="auto"/>
          </w:tcPr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Why do good readers need and use a wide array of comprehension strategies?</w:t>
            </w:r>
          </w:p>
        </w:tc>
      </w:tr>
      <w:tr w:rsidR="00427E45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7E45" w:rsidRPr="00D5423D" w:rsidRDefault="00427E45" w:rsidP="00C764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Knowledge and understanding of morphology and word relationships help facilitate the development of reading skill(s) and vocabulary. </w:t>
            </w:r>
            <w:hyperlink r:id="rId27" w:history="1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</w:t>
              </w:r>
              <w:r w:rsidRPr="005F16A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.RF.5.3a</w:t>
              </w:r>
            </w:hyperlink>
            <w:r w:rsidRPr="005F16AF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(RWC10-GR.5-S.2-GLE.3-EO.a)</w:t>
            </w:r>
          </w:p>
        </w:tc>
        <w:tc>
          <w:tcPr>
            <w:tcW w:w="4832" w:type="dxa"/>
            <w:shd w:val="clear" w:color="auto" w:fill="auto"/>
          </w:tcPr>
          <w:p w:rsidR="00427E45" w:rsidRPr="005F16AF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are the words “spectator” and “respect</w:t>
            </w:r>
            <w:r w:rsidRPr="005F16AF">
              <w:rPr>
                <w:rFonts w:asciiTheme="minorHAnsi" w:hAnsiTheme="minorHAnsi"/>
                <w:sz w:val="20"/>
                <w:szCs w:val="20"/>
              </w:rPr>
              <w:t>” related?</w:t>
            </w:r>
          </w:p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Explain how the common parts of these words give us clues as to their definition and relationship to one another. </w:t>
            </w:r>
          </w:p>
        </w:tc>
        <w:tc>
          <w:tcPr>
            <w:tcW w:w="4905" w:type="dxa"/>
            <w:shd w:val="clear" w:color="auto" w:fill="auto"/>
          </w:tcPr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How might a broad knowledge of spelling morphology help students?</w:t>
            </w:r>
          </w:p>
        </w:tc>
      </w:tr>
      <w:tr w:rsidR="00427E45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7E45" w:rsidRPr="00D5423D" w:rsidRDefault="00427E45" w:rsidP="00C764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 xml:space="preserve">Writing conventions and grammar impact an author/speaker’s ability to effectively communicate.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(RWC10-GR.5-S.3)*</w:t>
            </w:r>
          </w:p>
        </w:tc>
        <w:tc>
          <w:tcPr>
            <w:tcW w:w="4832" w:type="dxa"/>
            <w:shd w:val="clear" w:color="auto" w:fill="auto"/>
          </w:tcPr>
          <w:p w:rsidR="00427E45" w:rsidRPr="00E53439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 xml:space="preserve">Compare and contrast methods of communication. Are some more formal than others? </w:t>
            </w:r>
          </w:p>
        </w:tc>
        <w:tc>
          <w:tcPr>
            <w:tcW w:w="4905" w:type="dxa"/>
            <w:shd w:val="clear" w:color="auto" w:fill="auto"/>
          </w:tcPr>
          <w:p w:rsidR="00427E45" w:rsidRPr="005E0A71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Why does the use of grammar impact the effectiveness of a message?</w:t>
            </w:r>
          </w:p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How might a person’s message be influenced by the formality of the setting?</w:t>
            </w:r>
          </w:p>
        </w:tc>
      </w:tr>
      <w:tr w:rsidR="00791DFD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1DFD" w:rsidRPr="00791DFD" w:rsidRDefault="00791DFD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Readers ask (complex) questions to help understand a text more deeply and further inform personal perspectives.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GR.5-S</w:t>
            </w:r>
            <w:r w:rsidR="00B32AC2">
              <w:rPr>
                <w:rFonts w:asciiTheme="minorHAnsi" w:hAnsiTheme="minorHAnsi"/>
                <w:sz w:val="20"/>
                <w:szCs w:val="20"/>
              </w:rPr>
              <w:t>.4-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GLE.3-EO.a)</w:t>
            </w:r>
          </w:p>
        </w:tc>
        <w:tc>
          <w:tcPr>
            <w:tcW w:w="4832" w:type="dxa"/>
            <w:shd w:val="clear" w:color="auto" w:fill="auto"/>
          </w:tcPr>
          <w:p w:rsidR="00791DFD" w:rsidRPr="00791DFD" w:rsidRDefault="00791DFD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 xml:space="preserve">Name and define the types of questions? </w:t>
            </w:r>
          </w:p>
        </w:tc>
        <w:tc>
          <w:tcPr>
            <w:tcW w:w="4905" w:type="dxa"/>
            <w:shd w:val="clear" w:color="auto" w:fill="auto"/>
          </w:tcPr>
          <w:p w:rsidR="00791DFD" w:rsidRPr="00791DFD" w:rsidRDefault="00791DFD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How do our questions help us understand the perspective(s) of others?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GR.5-S</w:t>
            </w:r>
            <w:r w:rsidR="00B32AC2">
              <w:rPr>
                <w:rFonts w:asciiTheme="minorHAnsi" w:hAnsiTheme="minorHAnsi"/>
                <w:sz w:val="20"/>
                <w:szCs w:val="20"/>
              </w:rPr>
              <w:t>.1-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GLE.2-IQ.3)</w:t>
            </w:r>
          </w:p>
        </w:tc>
      </w:tr>
      <w:tr w:rsidR="00791DFD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1DFD" w:rsidRPr="00791DFD" w:rsidRDefault="00791DFD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lastRenderedPageBreak/>
              <w:t>Clearly expressed opinions</w:t>
            </w:r>
            <w:r w:rsidR="00360C37">
              <w:rPr>
                <w:rFonts w:asciiTheme="minorHAnsi" w:hAnsiTheme="minorHAnsi"/>
                <w:sz w:val="20"/>
                <w:szCs w:val="20"/>
              </w:rPr>
              <w:t xml:space="preserve"> can inform and perhaps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 xml:space="preserve"> influence the perspective of others.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GR.5-S</w:t>
            </w:r>
            <w:r w:rsidR="00B32AC2">
              <w:rPr>
                <w:rFonts w:asciiTheme="minorHAnsi" w:hAnsiTheme="minorHAnsi"/>
                <w:sz w:val="20"/>
                <w:szCs w:val="20"/>
              </w:rPr>
              <w:t>.3-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GLE.2-EO.a.i-v)</w:t>
            </w:r>
          </w:p>
        </w:tc>
        <w:tc>
          <w:tcPr>
            <w:tcW w:w="4832" w:type="dxa"/>
            <w:shd w:val="clear" w:color="auto" w:fill="auto"/>
          </w:tcPr>
          <w:p w:rsidR="00791DFD" w:rsidRPr="00791DFD" w:rsidRDefault="00791DFD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What is the difference between fact and opinion?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GR.5-S</w:t>
            </w:r>
            <w:r w:rsidR="00B32AC2">
              <w:rPr>
                <w:rFonts w:asciiTheme="minorHAnsi" w:hAnsiTheme="minorHAnsi"/>
                <w:sz w:val="20"/>
                <w:szCs w:val="20"/>
              </w:rPr>
              <w:t>.3-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GLE.2-EO.a.iii)</w:t>
            </w:r>
          </w:p>
          <w:p w:rsidR="00791DFD" w:rsidRPr="00791DFD" w:rsidRDefault="00791DFD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Name characters from the text and list the perspectives/beliefs they represent.</w:t>
            </w:r>
          </w:p>
        </w:tc>
        <w:tc>
          <w:tcPr>
            <w:tcW w:w="4905" w:type="dxa"/>
            <w:shd w:val="clear" w:color="auto" w:fill="auto"/>
          </w:tcPr>
          <w:p w:rsidR="00791DFD" w:rsidRPr="00791DFD" w:rsidRDefault="00791DFD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Why is it difficult to accept another person’s perspective?</w:t>
            </w:r>
          </w:p>
          <w:p w:rsidR="00791DFD" w:rsidRPr="00791DFD" w:rsidRDefault="00791DFD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How do presenters/authors try to ensure that their message is clearly articulated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="00350BB7">
              <w:rPr>
                <w:rFonts w:asciiTheme="minorHAnsi" w:hAnsiTheme="minorHAnsi"/>
                <w:sz w:val="20"/>
                <w:szCs w:val="20"/>
              </w:rPr>
              <w:t>GR.5-S.1-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GLE.1-IQ.1)?</w:t>
            </w:r>
          </w:p>
        </w:tc>
      </w:tr>
      <w:tr w:rsidR="00791DFD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1DFD" w:rsidRPr="00791DFD" w:rsidRDefault="00791DFD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The diversity of perspectives offered through literature may shape</w:t>
            </w:r>
            <w:r w:rsidR="00350BB7">
              <w:rPr>
                <w:rFonts w:asciiTheme="minorHAnsi" w:hAnsiTheme="minorHAnsi"/>
                <w:sz w:val="20"/>
                <w:szCs w:val="20"/>
              </w:rPr>
              <w:t xml:space="preserve"> personal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 xml:space="preserve"> beliefs, actions, and values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GR.5-S</w:t>
            </w:r>
            <w:r w:rsidR="00884CD1">
              <w:rPr>
                <w:rFonts w:asciiTheme="minorHAnsi" w:hAnsiTheme="minorHAnsi"/>
                <w:sz w:val="20"/>
                <w:szCs w:val="20"/>
              </w:rPr>
              <w:t>.1-GLE.2-EO.a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91DFD" w:rsidRPr="00791DFD" w:rsidRDefault="00791DFD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When reading (a text), what ways does the main character _______ cause conflict?</w:t>
            </w:r>
            <w:r w:rsidR="00884CD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GR.5-S</w:t>
            </w:r>
            <w:r w:rsidR="00884CD1">
              <w:rPr>
                <w:rFonts w:asciiTheme="minorHAnsi" w:hAnsiTheme="minorHAnsi"/>
                <w:sz w:val="20"/>
                <w:szCs w:val="20"/>
              </w:rPr>
              <w:t>.2-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GLE.2-EO.b.iii)</w:t>
            </w:r>
          </w:p>
        </w:tc>
        <w:tc>
          <w:tcPr>
            <w:tcW w:w="4905" w:type="dxa"/>
            <w:shd w:val="clear" w:color="auto" w:fill="auto"/>
          </w:tcPr>
          <w:p w:rsidR="00791DFD" w:rsidRPr="00791DFD" w:rsidRDefault="00791DFD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 xml:space="preserve">How does understanding a certain character </w:t>
            </w:r>
            <w:proofErr w:type="gramStart"/>
            <w:r w:rsidRPr="00791DFD">
              <w:rPr>
                <w:rFonts w:asciiTheme="minorHAnsi" w:hAnsiTheme="minorHAnsi"/>
                <w:sz w:val="20"/>
                <w:szCs w:val="20"/>
              </w:rPr>
              <w:t>informed</w:t>
            </w:r>
            <w:proofErr w:type="gramEnd"/>
            <w:r w:rsidRPr="00791DFD">
              <w:rPr>
                <w:rFonts w:asciiTheme="minorHAnsi" w:hAnsiTheme="minorHAnsi"/>
                <w:sz w:val="20"/>
                <w:szCs w:val="20"/>
              </w:rPr>
              <w:t xml:space="preserve"> your thinking regarding the text? …the author’s message?</w:t>
            </w:r>
          </w:p>
          <w:p w:rsidR="00791DFD" w:rsidRPr="00791DFD" w:rsidRDefault="00791DFD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How has your understanding of a character informed your thinking?</w:t>
            </w:r>
          </w:p>
        </w:tc>
      </w:tr>
      <w:tr w:rsidR="00791DFD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1DFD" w:rsidRPr="00791DFD" w:rsidRDefault="00791DFD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Respectful communication concerning differing values and perspectives can help build healthy relationships.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="00884CD1">
              <w:rPr>
                <w:rFonts w:asciiTheme="minorHAnsi" w:hAnsiTheme="minorHAnsi"/>
                <w:sz w:val="20"/>
                <w:szCs w:val="20"/>
              </w:rPr>
              <w:t>GR.5-S.4-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 xml:space="preserve">GLE.3-EO.b)  </w:t>
            </w:r>
          </w:p>
        </w:tc>
        <w:tc>
          <w:tcPr>
            <w:tcW w:w="4832" w:type="dxa"/>
            <w:shd w:val="clear" w:color="auto" w:fill="auto"/>
          </w:tcPr>
          <w:p w:rsidR="00791DFD" w:rsidRPr="00791DFD" w:rsidRDefault="00791DFD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 xml:space="preserve">What is the perspective of the narrator? </w:t>
            </w:r>
          </w:p>
          <w:p w:rsidR="00791DFD" w:rsidRPr="00791DFD" w:rsidRDefault="00791DFD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How does the narrator’s perspective influence how the story is told?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GR.5-S</w:t>
            </w:r>
            <w:r w:rsidR="00884CD1">
              <w:rPr>
                <w:rFonts w:asciiTheme="minorHAnsi" w:hAnsiTheme="minorHAnsi"/>
                <w:sz w:val="20"/>
                <w:szCs w:val="20"/>
              </w:rPr>
              <w:t>.2-</w:t>
            </w:r>
            <w:r w:rsidRPr="00791DFD">
              <w:rPr>
                <w:rFonts w:asciiTheme="minorHAnsi" w:hAnsiTheme="minorHAnsi"/>
                <w:sz w:val="20"/>
                <w:szCs w:val="20"/>
              </w:rPr>
              <w:t>GLE.1.C.iv)</w:t>
            </w:r>
          </w:p>
        </w:tc>
        <w:tc>
          <w:tcPr>
            <w:tcW w:w="4905" w:type="dxa"/>
            <w:shd w:val="clear" w:color="auto" w:fill="auto"/>
          </w:tcPr>
          <w:p w:rsidR="00791DFD" w:rsidRPr="00791DFD" w:rsidRDefault="00791DFD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91DFD">
              <w:rPr>
                <w:rFonts w:asciiTheme="minorHAnsi" w:hAnsiTheme="minorHAnsi"/>
                <w:sz w:val="20"/>
                <w:szCs w:val="20"/>
              </w:rPr>
              <w:t>How do you know when someone values your opinion?</w:t>
            </w:r>
          </w:p>
        </w:tc>
      </w:tr>
    </w:tbl>
    <w:p w:rsidR="00264FD0" w:rsidRDefault="00264FD0" w:rsidP="00360C37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64FD0" w:rsidRPr="00D5423D" w:rsidTr="00360C37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360C37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The ways perspective influences how one thinks. (RWC10-GR.5-S.1-GLE.2-EO.a)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The difference between fact and opinion. (RWC10-GR.5-S.2-GLE.2-EO.a.iv)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 xml:space="preserve">The ways in which differing viewpoints can be fairly </w:t>
            </w:r>
            <w:proofErr w:type="gramStart"/>
            <w:r w:rsidRPr="003A0934">
              <w:rPr>
                <w:rFonts w:asciiTheme="minorHAnsi" w:hAnsiTheme="minorHAnsi"/>
                <w:sz w:val="20"/>
                <w:szCs w:val="20"/>
              </w:rPr>
              <w:t>assessed .</w:t>
            </w:r>
            <w:proofErr w:type="gramEnd"/>
            <w:r w:rsidRPr="003A0934">
              <w:rPr>
                <w:rFonts w:asciiTheme="minorHAnsi" w:hAnsiTheme="minorHAnsi"/>
                <w:sz w:val="20"/>
                <w:szCs w:val="20"/>
              </w:rPr>
              <w:t xml:space="preserve"> (RWC10-GR.5-S.4-GLE.3-EO.b)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Methods for synthesizing information from differing viewpoints. (RWC10-GR.5-S.2-GLE.2-EO.b.iii)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Morphology and word relationships.</w:t>
            </w:r>
          </w:p>
          <w:p w:rsidR="00264FD0" w:rsidRPr="00D5423D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 xml:space="preserve">Conventions and grammar </w:t>
            </w:r>
          </w:p>
        </w:tc>
        <w:tc>
          <w:tcPr>
            <w:tcW w:w="7357" w:type="dxa"/>
            <w:shd w:val="clear" w:color="auto" w:fill="auto"/>
          </w:tcPr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0D427B">
              <w:rPr>
                <w:rFonts w:asciiTheme="minorHAnsi" w:hAnsiTheme="minorHAnsi"/>
                <w:bCs/>
                <w:sz w:val="20"/>
                <w:szCs w:val="20"/>
              </w:rPr>
              <w:t xml:space="preserve">pply grade-level phonics and word analysis skills in decoding words. </w:t>
            </w:r>
            <w:hyperlink r:id="rId28" w:history="1">
              <w:r w:rsidRPr="000D427B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</w:t>
              </w:r>
            </w:hyperlink>
            <w:r w:rsidRPr="000D427B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0D427B">
              <w:rPr>
                <w:rFonts w:asciiTheme="minorHAnsi" w:hAnsiTheme="minorHAnsi"/>
                <w:bCs/>
                <w:sz w:val="20"/>
                <w:szCs w:val="20"/>
              </w:rPr>
              <w:t xml:space="preserve">Use combined knowledge of all letter-sound correspondences, syllabication patterns, and morphology (e.g., roots and affixes) to read accurately unfamiliar multisyllabic words in context and out of context. </w:t>
            </w:r>
            <w:hyperlink r:id="rId29" w:history="1">
              <w:r w:rsidRPr="000D427B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CCSS.RF.5.3a</w:t>
              </w:r>
            </w:hyperlink>
            <w:r>
              <w:rPr>
                <w:rStyle w:val="Hyperlink"/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(RWC10-GR.5-S.3-GLE.3-EO.a)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with sufficient accuracy and fluency to support comprehension. </w:t>
            </w:r>
            <w:hyperlink r:id="rId30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grade-level text with purpose and understanding. </w:t>
            </w:r>
            <w:hyperlink r:id="rId31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CCSS.RF.5.4a</w:t>
              </w:r>
            </w:hyperlink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(RWC10-GR.5-S.3-GLE.3-EO.g.i)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grade-level prose and poetry orally with accuracy, appropriate rate, and expression. </w:t>
            </w:r>
            <w:hyperlink r:id="rId32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CCSS.RF.5.4b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(RWC10-GR.5-S.3-GLE.3-EO.g.ii)</w:t>
            </w:r>
          </w:p>
          <w:p w:rsidR="00FA0981" w:rsidRPr="00FA0981" w:rsidRDefault="00FA0981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1C34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33" w:history="1">
              <w:r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CCSS.RF.5.4c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(RWC10-GR.5-S.3-GLE.3-EO.g.iii)</w:t>
            </w:r>
          </w:p>
          <w:p w:rsidR="00FE370E" w:rsidRPr="00FE370E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Compare and contrast points of view using evidence from the text.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D003D9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GLE.1-EO.b.iii)</w:t>
            </w:r>
          </w:p>
          <w:p w:rsidR="00FE370E" w:rsidRPr="00FE370E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Analyze multiple accounts of the same event or topic, noting important similarities and differences in the point of view they represent.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D003D9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lastRenderedPageBreak/>
              <w:t>EO.b.iii)</w:t>
            </w:r>
          </w:p>
          <w:p w:rsidR="00FE370E" w:rsidRPr="00FE370E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Express their opinion in order to persuade or inform an audience.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D003D9">
              <w:rPr>
                <w:rFonts w:asciiTheme="minorHAnsi" w:hAnsiTheme="minorHAnsi"/>
                <w:sz w:val="20"/>
                <w:szCs w:val="20"/>
              </w:rPr>
              <w:t>.1-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GLE.1-EO.a.i-ii)</w:t>
            </w:r>
            <w:r w:rsidR="00D003D9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D003D9">
              <w:rPr>
                <w:rFonts w:asciiTheme="minorHAnsi" w:hAnsiTheme="minorHAnsi"/>
                <w:sz w:val="20"/>
                <w:szCs w:val="20"/>
              </w:rPr>
              <w:t>.1-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GLE.1-EO.d)</w:t>
            </w:r>
            <w:r w:rsidR="00D003D9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D003D9">
              <w:rPr>
                <w:rFonts w:asciiTheme="minorHAnsi" w:hAnsiTheme="minorHAnsi"/>
                <w:sz w:val="20"/>
                <w:szCs w:val="20"/>
              </w:rPr>
              <w:t>.3-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GLE.2-EO.a.i)</w:t>
            </w:r>
          </w:p>
          <w:p w:rsidR="00FE370E" w:rsidRPr="00FE370E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Listen respectfully to the opinions of others.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D003D9">
              <w:rPr>
                <w:rFonts w:asciiTheme="minorHAnsi" w:hAnsiTheme="minorHAnsi"/>
                <w:sz w:val="20"/>
                <w:szCs w:val="20"/>
              </w:rPr>
              <w:t>.1-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GLE.2-EO.a-d)</w:t>
            </w:r>
          </w:p>
          <w:p w:rsidR="00FE370E" w:rsidRPr="00FE370E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Define perspective.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D003D9">
              <w:rPr>
                <w:rFonts w:asciiTheme="minorHAnsi" w:hAnsiTheme="minorHAnsi"/>
                <w:sz w:val="20"/>
                <w:szCs w:val="20"/>
              </w:rPr>
              <w:t>.3-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 xml:space="preserve">GLE.2-EO.b.iv). </w:t>
            </w:r>
          </w:p>
          <w:p w:rsidR="00264FD0" w:rsidRPr="00D5423D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Compare and contrast various methods of communication.</w:t>
            </w:r>
          </w:p>
        </w:tc>
      </w:tr>
    </w:tbl>
    <w:p w:rsidR="00264FD0" w:rsidRPr="00D5423D" w:rsidRDefault="00264FD0" w:rsidP="00BD5CE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EE0D6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BD5CE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FE370E" w:rsidRPr="00D5423D" w:rsidTr="00EE0D6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FE370E" w:rsidRPr="00D5423D" w:rsidRDefault="00FE370E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FE370E" w:rsidRPr="00FE370E" w:rsidRDefault="006B37CF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My perspectives and opinions should be formed and defended using relevant evidence.</w:t>
            </w:r>
          </w:p>
        </w:tc>
      </w:tr>
      <w:tr w:rsidR="00FE370E" w:rsidRPr="00D5423D" w:rsidTr="00EE0D6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E370E" w:rsidRPr="00D5423D" w:rsidRDefault="00FE370E" w:rsidP="00BD5CE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FE370E" w:rsidRPr="00FE370E" w:rsidRDefault="00FE370E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compare and contrast, fact, opinion, persuade, inform, analyze, interpret, complex, conflict, synthesize, perspective</w:t>
            </w:r>
            <w:r w:rsidR="006A38B0">
              <w:rPr>
                <w:rFonts w:asciiTheme="minorHAnsi" w:hAnsiTheme="minorHAnsi"/>
                <w:sz w:val="20"/>
                <w:szCs w:val="20"/>
              </w:rPr>
              <w:t>, evidence</w:t>
            </w:r>
          </w:p>
        </w:tc>
      </w:tr>
      <w:tr w:rsidR="00FE370E" w:rsidRPr="00D5423D" w:rsidTr="00EE0D6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E370E" w:rsidRPr="00D5423D" w:rsidRDefault="00FE370E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FE370E" w:rsidRPr="00FE370E" w:rsidRDefault="00FE370E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Character(</w:t>
            </w:r>
            <w:proofErr w:type="spellStart"/>
            <w:r w:rsidRPr="00FE370E">
              <w:rPr>
                <w:rFonts w:asciiTheme="minorHAnsi" w:hAnsiTheme="minorHAnsi"/>
                <w:sz w:val="20"/>
                <w:szCs w:val="20"/>
              </w:rPr>
              <w:t>ization</w:t>
            </w:r>
            <w:proofErr w:type="spellEnd"/>
            <w:r w:rsidRPr="00FE370E">
              <w:rPr>
                <w:rFonts w:asciiTheme="minorHAnsi" w:hAnsiTheme="minorHAnsi"/>
                <w:sz w:val="20"/>
                <w:szCs w:val="20"/>
              </w:rPr>
              <w:t>), charac</w:t>
            </w:r>
            <w:r>
              <w:rPr>
                <w:rFonts w:asciiTheme="minorHAnsi" w:hAnsiTheme="minorHAnsi"/>
                <w:sz w:val="20"/>
                <w:szCs w:val="20"/>
              </w:rPr>
              <w:t>ter development, Point of View</w:t>
            </w:r>
          </w:p>
        </w:tc>
      </w:tr>
    </w:tbl>
    <w:p w:rsidR="00264FD0" w:rsidRDefault="00360C37" w:rsidP="00BD5CE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  <w:r w:rsidR="00264FD0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EE0D6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FE370E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Can’t We Just Get Along</w:t>
            </w:r>
            <w:r w:rsidR="00EB001A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FE370E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FE370E" w:rsidRPr="00D5423D" w:rsidTr="00EE0D6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E370E" w:rsidRPr="00D5423D" w:rsidRDefault="00FE370E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FE370E" w:rsidRPr="00D5423D" w:rsidRDefault="00FE370E" w:rsidP="00BD5CE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Conflict (internal-external)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FE370E" w:rsidRPr="00D5423D" w:rsidRDefault="00FE370E" w:rsidP="00BD5CE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GR.5-S.1-GLE.1</w:t>
            </w:r>
          </w:p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GR.5-S.2-GLE.1</w:t>
            </w:r>
          </w:p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GR.5-S.2-GLE-2</w:t>
            </w:r>
          </w:p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 xml:space="preserve">GR.5-S.2-GLE.3 </w:t>
            </w:r>
          </w:p>
        </w:tc>
        <w:tc>
          <w:tcPr>
            <w:tcW w:w="3903" w:type="dxa"/>
            <w:tcBorders>
              <w:left w:val="nil"/>
            </w:tcBorders>
          </w:tcPr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GR.5-S.3-GLE.1</w:t>
            </w:r>
          </w:p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GR.5-S.3-GLE.2</w:t>
            </w:r>
          </w:p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 xml:space="preserve">GR.5-S.3-GLE.3 </w:t>
            </w:r>
          </w:p>
        </w:tc>
      </w:tr>
      <w:tr w:rsidR="00264FD0" w:rsidRPr="00D5423D" w:rsidTr="00291D3A">
        <w:trPr>
          <w:cantSplit/>
          <w:trHeight w:val="9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FE370E" w:rsidRPr="00FE370E" w:rsidRDefault="00FE370E" w:rsidP="00BD5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370E">
              <w:rPr>
                <w:rFonts w:asciiTheme="minorHAnsi" w:eastAsia="Times New Roman" w:hAnsiTheme="minorHAnsi"/>
                <w:sz w:val="20"/>
                <w:szCs w:val="20"/>
              </w:rPr>
              <w:t xml:space="preserve">Why is conflict and resolution important in text? </w:t>
            </w:r>
          </w:p>
          <w:p w:rsidR="00264FD0" w:rsidRPr="00A86B29" w:rsidRDefault="00FE370E" w:rsidP="00BD5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370E">
              <w:rPr>
                <w:rFonts w:asciiTheme="minorHAnsi" w:eastAsia="Times New Roman" w:hAnsiTheme="minorHAnsi"/>
                <w:sz w:val="20"/>
                <w:szCs w:val="20"/>
              </w:rPr>
              <w:t>How can internal conflict impact external conflicts? (</w:t>
            </w:r>
            <w:r w:rsidR="000D427B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eastAsia="Times New Roman" w:hAnsiTheme="minorHAnsi"/>
                <w:sz w:val="20"/>
                <w:szCs w:val="20"/>
              </w:rPr>
              <w:t>GR.5-S2.GLE.1-EO.a-e) (</w:t>
            </w:r>
            <w:r w:rsidR="000D427B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eastAsia="Times New Roman" w:hAnsiTheme="minorHAnsi"/>
                <w:sz w:val="20"/>
                <w:szCs w:val="20"/>
              </w:rPr>
              <w:t>GR.5-S</w:t>
            </w:r>
            <w:r w:rsidR="005A278A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FE370E">
              <w:rPr>
                <w:rFonts w:asciiTheme="minorHAnsi" w:eastAsia="Times New Roman" w:hAnsiTheme="minorHAnsi"/>
                <w:sz w:val="20"/>
                <w:szCs w:val="20"/>
              </w:rPr>
              <w:t>2.GLE.1-EO.a-e)</w:t>
            </w:r>
          </w:p>
        </w:tc>
      </w:tr>
      <w:tr w:rsidR="00264FD0" w:rsidRPr="00D5423D" w:rsidTr="00291D3A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FE370E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EE0D67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FE370E" w:rsidRPr="00D5423D" w:rsidTr="00EE0D67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FE370E" w:rsidRPr="00D5423D" w:rsidRDefault="00FE370E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FE370E" w:rsidRPr="00FE370E" w:rsidRDefault="005A278A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conflict, resolution, reflection, change, pattern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repetition, balance, reform, resolution, connections, cause/effect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82" w:type="dxa"/>
            <w:gridSpan w:val="4"/>
          </w:tcPr>
          <w:p w:rsidR="00FE370E" w:rsidRPr="00FE370E" w:rsidRDefault="00F83545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luen</w:t>
            </w:r>
            <w:r>
              <w:rPr>
                <w:rFonts w:asciiTheme="minorHAnsi" w:hAnsiTheme="minorHAnsi"/>
                <w:sz w:val="20"/>
                <w:szCs w:val="20"/>
              </w:rPr>
              <w:t>cy, vocabulary, comprehension, story e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lements</w:t>
            </w:r>
            <w:r>
              <w:rPr>
                <w:rFonts w:asciiTheme="minorHAnsi" w:hAnsiTheme="minorHAnsi"/>
                <w:sz w:val="20"/>
                <w:szCs w:val="20"/>
              </w:rPr>
              <w:t>, characterization</w:t>
            </w:r>
          </w:p>
        </w:tc>
        <w:tc>
          <w:tcPr>
            <w:tcW w:w="4282" w:type="dxa"/>
            <w:gridSpan w:val="2"/>
          </w:tcPr>
          <w:p w:rsidR="00FE370E" w:rsidRPr="00FE370E" w:rsidRDefault="00F83545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phonics, fluency, vocabulary, comprehension, s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elling, cause/effect, characterization, conflict/resolution</w:t>
            </w:r>
          </w:p>
        </w:tc>
      </w:tr>
    </w:tbl>
    <w:p w:rsidR="00264FD0" w:rsidRPr="00A86B29" w:rsidRDefault="00264FD0" w:rsidP="00BD5CE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291D3A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BD5CE1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BD5CE1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427E45" w:rsidRPr="00D5423D" w:rsidTr="00291D3A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7E45" w:rsidRPr="00D5423D" w:rsidRDefault="00427E45" w:rsidP="00C764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Comprehension strategies help readers develop greater/deeper understanding of various texts. </w:t>
            </w:r>
            <w:hyperlink r:id="rId34" w:history="1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</w:t>
              </w:r>
              <w:r w:rsidRPr="005F16A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.5.4a</w:t>
              </w:r>
            </w:hyperlink>
            <w:r w:rsidRPr="005F16AF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(RWC10-GR.5-S.2-GLE.3-EO.b.i)*</w:t>
            </w:r>
          </w:p>
        </w:tc>
        <w:tc>
          <w:tcPr>
            <w:tcW w:w="4832" w:type="dxa"/>
            <w:shd w:val="clear" w:color="auto" w:fill="auto"/>
          </w:tcPr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Identify 5 strategies good readers use to help make meaning of text.</w:t>
            </w:r>
          </w:p>
        </w:tc>
        <w:tc>
          <w:tcPr>
            <w:tcW w:w="4905" w:type="dxa"/>
            <w:shd w:val="clear" w:color="auto" w:fill="auto"/>
          </w:tcPr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Why do good readers need and use a wide array of comprehension strategies?</w:t>
            </w:r>
          </w:p>
        </w:tc>
      </w:tr>
      <w:tr w:rsidR="00427E45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7E45" w:rsidRPr="00D5423D" w:rsidRDefault="00427E45" w:rsidP="00C764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Knowledge and understanding of morphology and word relationships help facilitate the development of reading skill(s) and vocabulary. </w:t>
            </w:r>
            <w:hyperlink r:id="rId35" w:history="1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</w:t>
              </w:r>
              <w:r w:rsidRPr="005F16A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.RF.5.3a</w:t>
              </w:r>
            </w:hyperlink>
            <w:r w:rsidRPr="005F16AF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(RWC10-GR.5-S.2-GLE.3-EO.a)</w:t>
            </w:r>
          </w:p>
        </w:tc>
        <w:tc>
          <w:tcPr>
            <w:tcW w:w="4832" w:type="dxa"/>
            <w:shd w:val="clear" w:color="auto" w:fill="auto"/>
          </w:tcPr>
          <w:p w:rsidR="00427E45" w:rsidRPr="005F16AF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are the words “spectator” and “respect</w:t>
            </w:r>
            <w:r w:rsidRPr="005F16AF">
              <w:rPr>
                <w:rFonts w:asciiTheme="minorHAnsi" w:hAnsiTheme="minorHAnsi"/>
                <w:sz w:val="20"/>
                <w:szCs w:val="20"/>
              </w:rPr>
              <w:t>” related?</w:t>
            </w:r>
          </w:p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Explain how the common parts of these words give us clues as to their definition and relationship to one another. </w:t>
            </w:r>
          </w:p>
        </w:tc>
        <w:tc>
          <w:tcPr>
            <w:tcW w:w="4905" w:type="dxa"/>
            <w:shd w:val="clear" w:color="auto" w:fill="auto"/>
          </w:tcPr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How might a broad knowledge of spelling morphology help students?</w:t>
            </w:r>
          </w:p>
        </w:tc>
      </w:tr>
      <w:tr w:rsidR="00427E45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7E45" w:rsidRPr="00D5423D" w:rsidRDefault="00427E45" w:rsidP="00C764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 xml:space="preserve">Writing conventions and grammar impact an author/speaker’s ability to effectively communicate.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(RWC10-GR.5-S.3)*</w:t>
            </w:r>
          </w:p>
        </w:tc>
        <w:tc>
          <w:tcPr>
            <w:tcW w:w="4832" w:type="dxa"/>
            <w:shd w:val="clear" w:color="auto" w:fill="auto"/>
          </w:tcPr>
          <w:p w:rsidR="00427E45" w:rsidRPr="00E53439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 xml:space="preserve">Compare and contrast methods of communication. Are some more formal than others? </w:t>
            </w:r>
          </w:p>
        </w:tc>
        <w:tc>
          <w:tcPr>
            <w:tcW w:w="4905" w:type="dxa"/>
            <w:shd w:val="clear" w:color="auto" w:fill="auto"/>
          </w:tcPr>
          <w:p w:rsidR="00427E45" w:rsidRPr="005E0A71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Why does the use of grammar impact the effectiveness of a message?</w:t>
            </w:r>
          </w:p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How might a person’s message be influenced by the formality of the setting?</w:t>
            </w:r>
          </w:p>
        </w:tc>
      </w:tr>
      <w:tr w:rsidR="00FE370E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70E" w:rsidRPr="00FE370E" w:rsidRDefault="009736C1" w:rsidP="009736C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Conflict that arises from the sharing of (diverse) 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 xml:space="preserve">perspectives </w:t>
            </w:r>
            <w:r w:rsidR="00360C37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 strengthen individuals’ listening and conflict resolution capacities 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E753D1">
              <w:rPr>
                <w:rFonts w:asciiTheme="minorHAnsi" w:hAnsiTheme="minorHAnsi"/>
                <w:sz w:val="20"/>
                <w:szCs w:val="20"/>
              </w:rPr>
              <w:t>.2-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GLE.1-IQ.4)</w:t>
            </w:r>
          </w:p>
        </w:tc>
        <w:tc>
          <w:tcPr>
            <w:tcW w:w="4832" w:type="dxa"/>
            <w:shd w:val="clear" w:color="auto" w:fill="auto"/>
          </w:tcPr>
          <w:p w:rsidR="00FE370E" w:rsidRPr="00FE370E" w:rsidRDefault="00FE370E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What is conflict?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E753D1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GLE.1-EO.b.i-iii)</w:t>
            </w:r>
          </w:p>
        </w:tc>
        <w:tc>
          <w:tcPr>
            <w:tcW w:w="4905" w:type="dxa"/>
            <w:shd w:val="clear" w:color="auto" w:fill="auto"/>
          </w:tcPr>
          <w:p w:rsidR="00FE370E" w:rsidRPr="00FE370E" w:rsidRDefault="00FE370E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 xml:space="preserve">How does point of view contribute to conflict? </w:t>
            </w:r>
          </w:p>
          <w:p w:rsidR="00FE370E" w:rsidRPr="00FE370E" w:rsidRDefault="00FE370E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How can understanding point of view reduce conflict?</w:t>
            </w:r>
          </w:p>
        </w:tc>
      </w:tr>
      <w:tr w:rsidR="00FE370E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70E" w:rsidRPr="00FE370E" w:rsidRDefault="00FE370E" w:rsidP="009736C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Conflict </w:t>
            </w:r>
            <w:r w:rsidR="009736C1">
              <w:rPr>
                <w:rFonts w:asciiTheme="minorHAnsi" w:hAnsiTheme="minorHAnsi"/>
                <w:sz w:val="20"/>
                <w:szCs w:val="20"/>
              </w:rPr>
              <w:t xml:space="preserve">can reveal disagreements and provide unique opportunities to bring about positive forms of 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change.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E753D1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GLE.1-EO.b.i-iii)</w:t>
            </w:r>
          </w:p>
        </w:tc>
        <w:tc>
          <w:tcPr>
            <w:tcW w:w="4832" w:type="dxa"/>
            <w:shd w:val="clear" w:color="auto" w:fill="auto"/>
          </w:tcPr>
          <w:p w:rsidR="00FE370E" w:rsidRPr="00FE370E" w:rsidRDefault="00FE370E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 xml:space="preserve">How did (character) change as a result of conflict in (text)? </w:t>
            </w:r>
          </w:p>
        </w:tc>
        <w:tc>
          <w:tcPr>
            <w:tcW w:w="4905" w:type="dxa"/>
            <w:shd w:val="clear" w:color="auto" w:fill="auto"/>
          </w:tcPr>
          <w:p w:rsidR="00FE370E" w:rsidRPr="00FE370E" w:rsidRDefault="00FE370E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 xml:space="preserve">Why does conflict bring about change? </w:t>
            </w:r>
          </w:p>
        </w:tc>
      </w:tr>
      <w:tr w:rsidR="00FE370E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70E" w:rsidRPr="00FE370E" w:rsidRDefault="009736C1" w:rsidP="009736C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acknowledgement of and attention to 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 xml:space="preserve">multiple points of view </w:t>
            </w:r>
            <w:r>
              <w:rPr>
                <w:rFonts w:asciiTheme="minorHAnsi" w:hAnsiTheme="minorHAnsi"/>
                <w:sz w:val="20"/>
                <w:szCs w:val="20"/>
              </w:rPr>
              <w:t>often provides the essential first step in resolving interpersonal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 xml:space="preserve"> conflict.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E753D1">
              <w:rPr>
                <w:rFonts w:asciiTheme="minorHAnsi" w:hAnsiTheme="minorHAnsi"/>
                <w:sz w:val="20"/>
                <w:szCs w:val="20"/>
              </w:rPr>
              <w:t>.2-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GLE.1-EO.iv-v)</w:t>
            </w:r>
            <w:r w:rsidR="00E753D1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="00FD2A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E753D1">
              <w:rPr>
                <w:rFonts w:asciiTheme="minorHAnsi" w:hAnsiTheme="minorHAnsi"/>
                <w:sz w:val="20"/>
                <w:szCs w:val="20"/>
              </w:rPr>
              <w:t>.2-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GLE.1-EO.b.iii)</w:t>
            </w:r>
          </w:p>
        </w:tc>
        <w:tc>
          <w:tcPr>
            <w:tcW w:w="4832" w:type="dxa"/>
            <w:shd w:val="clear" w:color="auto" w:fill="auto"/>
          </w:tcPr>
          <w:p w:rsidR="00FE370E" w:rsidRPr="00FE370E" w:rsidRDefault="00FE370E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What is the point of view of (character)?</w:t>
            </w:r>
          </w:p>
          <w:p w:rsidR="00FE370E" w:rsidRPr="00FE370E" w:rsidRDefault="00FE370E" w:rsidP="00E753D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 xml:space="preserve">How does this </w:t>
            </w:r>
            <w:r w:rsidR="00154385">
              <w:rPr>
                <w:rFonts w:asciiTheme="minorHAnsi" w:hAnsiTheme="minorHAnsi"/>
                <w:sz w:val="20"/>
                <w:szCs w:val="20"/>
              </w:rPr>
              <w:t xml:space="preserve">(character’s) 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point of view cre</w:t>
            </w:r>
            <w:r w:rsidR="00E753D1">
              <w:rPr>
                <w:rFonts w:asciiTheme="minorHAnsi" w:hAnsiTheme="minorHAnsi"/>
                <w:sz w:val="20"/>
                <w:szCs w:val="20"/>
              </w:rPr>
              <w:t xml:space="preserve">ate conflict with (character)? </w:t>
            </w:r>
          </w:p>
        </w:tc>
        <w:tc>
          <w:tcPr>
            <w:tcW w:w="4905" w:type="dxa"/>
            <w:shd w:val="clear" w:color="auto" w:fill="auto"/>
          </w:tcPr>
          <w:p w:rsidR="00FE370E" w:rsidRPr="00FE370E" w:rsidRDefault="00E753D1" w:rsidP="00E753D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might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 xml:space="preserve"> acknowledging multiple points of view resolve conflict? </w:t>
            </w:r>
          </w:p>
        </w:tc>
      </w:tr>
      <w:tr w:rsidR="00FE370E" w:rsidRPr="00D5423D" w:rsidTr="00291D3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370E" w:rsidRPr="00FE370E" w:rsidRDefault="00FE370E" w:rsidP="0015438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Internal and external conf</w:t>
            </w:r>
            <w:r w:rsidR="00154385">
              <w:rPr>
                <w:rFonts w:asciiTheme="minorHAnsi" w:hAnsiTheme="minorHAnsi"/>
                <w:sz w:val="20"/>
                <w:szCs w:val="20"/>
              </w:rPr>
              <w:t xml:space="preserve">lict can help drive characters’ actions and reactions in narrative texts 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FD2AA9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GLE1.EO</w:t>
            </w:r>
            <w:r w:rsidR="00FD2AA9">
              <w:rPr>
                <w:rFonts w:asciiTheme="minorHAnsi" w:hAnsiTheme="minorHAnsi"/>
                <w:sz w:val="20"/>
                <w:szCs w:val="20"/>
              </w:rPr>
              <w:t>.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b.ii)</w:t>
            </w:r>
          </w:p>
        </w:tc>
        <w:tc>
          <w:tcPr>
            <w:tcW w:w="4832" w:type="dxa"/>
            <w:shd w:val="clear" w:color="auto" w:fill="auto"/>
          </w:tcPr>
          <w:p w:rsidR="00FE370E" w:rsidRPr="00FE370E" w:rsidRDefault="00FE370E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What type of conflict drives the story we are reading?</w:t>
            </w:r>
          </w:p>
        </w:tc>
        <w:tc>
          <w:tcPr>
            <w:tcW w:w="4905" w:type="dxa"/>
            <w:shd w:val="clear" w:color="auto" w:fill="auto"/>
          </w:tcPr>
          <w:p w:rsidR="00FE370E" w:rsidRPr="00FE370E" w:rsidRDefault="00FE370E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How do internal and external conflicts drive a story’s development in different ways?</w:t>
            </w:r>
          </w:p>
        </w:tc>
      </w:tr>
    </w:tbl>
    <w:p w:rsidR="00264FD0" w:rsidRDefault="00264FD0" w:rsidP="00154385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647"/>
        <w:gridCol w:w="9066"/>
      </w:tblGrid>
      <w:tr w:rsidR="00264FD0" w:rsidRPr="00D5423D" w:rsidTr="00291D3A">
        <w:trPr>
          <w:trHeight w:val="18"/>
          <w:jc w:val="center"/>
        </w:trPr>
        <w:tc>
          <w:tcPr>
            <w:tcW w:w="564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9066" w:type="dxa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291D3A">
        <w:trPr>
          <w:trHeight w:val="654"/>
          <w:jc w:val="center"/>
        </w:trPr>
        <w:tc>
          <w:tcPr>
            <w:tcW w:w="56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proofErr w:type="gramStart"/>
            <w:r w:rsidRPr="003A0934">
              <w:rPr>
                <w:rFonts w:asciiTheme="minorHAnsi" w:hAnsiTheme="minorHAnsi"/>
                <w:sz w:val="20"/>
                <w:szCs w:val="20"/>
              </w:rPr>
              <w:t>development of stories include</w:t>
            </w:r>
            <w:proofErr w:type="gramEnd"/>
            <w:r w:rsidRPr="003A0934">
              <w:rPr>
                <w:rFonts w:asciiTheme="minorHAnsi" w:hAnsiTheme="minorHAnsi"/>
                <w:sz w:val="20"/>
                <w:szCs w:val="20"/>
              </w:rPr>
              <w:t xml:space="preserve"> both conflict and resolution. (RWC10-GR.5-S.2-GLE.1-IQ.4)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The difference between internal and external conflict. (RWC10-GR.5-S.2-GLE.1-EO.b.ii)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How authors use multiple points of view to create and resolve conflict.  (RWC10-GR.5-S2-GLE.1-EO.iv-v) and (RWC10-GR.5-S.2-GLE.1-EO.b.iii)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Morphology and word relationships.</w:t>
            </w:r>
          </w:p>
          <w:p w:rsidR="00264FD0" w:rsidRPr="00D5423D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 xml:space="preserve">Conventions and grammar </w:t>
            </w:r>
          </w:p>
        </w:tc>
        <w:tc>
          <w:tcPr>
            <w:tcW w:w="9066" w:type="dxa"/>
            <w:shd w:val="clear" w:color="auto" w:fill="auto"/>
          </w:tcPr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0D427B">
              <w:rPr>
                <w:rFonts w:asciiTheme="minorHAnsi" w:hAnsiTheme="minorHAnsi"/>
                <w:bCs/>
                <w:sz w:val="20"/>
                <w:szCs w:val="20"/>
              </w:rPr>
              <w:t xml:space="preserve">pply grade-level phonics and word analysis skills in decoding words. </w:t>
            </w:r>
            <w:hyperlink r:id="rId36" w:history="1">
              <w:r w:rsidRPr="000D427B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</w:t>
              </w:r>
            </w:hyperlink>
            <w:r w:rsidRPr="000D427B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0D427B">
              <w:rPr>
                <w:rFonts w:asciiTheme="minorHAnsi" w:hAnsiTheme="minorHAnsi"/>
                <w:bCs/>
                <w:sz w:val="20"/>
                <w:szCs w:val="20"/>
              </w:rPr>
              <w:t xml:space="preserve">Use combined knowledge of all letter-sound correspondences, syllabication patterns, and morphology (e.g., roots and affixes) to read accurately unfamiliar multisyllabic words in context and out of context. </w:t>
            </w:r>
            <w:hyperlink r:id="rId37" w:history="1">
              <w:r w:rsidRPr="000D427B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CCSS.RF.5.3a</w:t>
              </w:r>
            </w:hyperlink>
            <w:r>
              <w:rPr>
                <w:rStyle w:val="Hyperlink"/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(RWC10-GR.5-S.3-GLE.3-EO.a)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with sufficient accuracy and fluency to support comprehension. </w:t>
            </w:r>
            <w:hyperlink r:id="rId38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grade-level text with purpose and understanding. </w:t>
            </w:r>
            <w:hyperlink r:id="rId39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CCSS.RF.5.4a</w:t>
              </w:r>
            </w:hyperlink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(RWC10-GR.5-S.3-GLE.3-EO.g.i)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grade-level prose and poetry orally with accuracy, appropriate rate, and expression. </w:t>
            </w:r>
            <w:hyperlink r:id="rId40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CCSS.RF.5.4b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(RWC10-GR.5-S.3-GLE.3-EO.g.ii)</w:t>
            </w:r>
          </w:p>
          <w:p w:rsidR="00FA0981" w:rsidRDefault="00FA0981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1C34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41" w:history="1">
              <w:r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CCSS.RF.5.4c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(RWC10-GR.5-S.3-GLE.3-EO.g.iii)</w:t>
            </w:r>
          </w:p>
          <w:p w:rsidR="00FE370E" w:rsidRPr="00FE370E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Compare and contrast different perspectives. 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 xml:space="preserve">GR.5-S2.GLE.1-EO.iv-v) </w:t>
            </w:r>
            <w:r w:rsidR="0060231A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60231A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GLE.1-EO.b.iii)</w:t>
            </w:r>
          </w:p>
          <w:p w:rsidR="00FE370E" w:rsidRPr="00FE370E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Write well-developed stories that include conflict and resolution. 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60231A">
              <w:rPr>
                <w:rFonts w:asciiTheme="minorHAnsi" w:hAnsiTheme="minorHAnsi"/>
                <w:sz w:val="20"/>
                <w:szCs w:val="20"/>
              </w:rPr>
              <w:t>.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3-GLE.1-EO.a.i-vi)</w:t>
            </w:r>
          </w:p>
          <w:p w:rsidR="00FE370E" w:rsidRPr="00FE370E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Define the difference between internal and external conflict.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60231A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 xml:space="preserve">GLE.1-EO.iv-v) </w:t>
            </w:r>
            <w:r w:rsidR="0060231A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60231A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GLE.1-EO.b.iii)</w:t>
            </w:r>
          </w:p>
          <w:p w:rsidR="00FE370E" w:rsidRPr="00FE370E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Describe change in a character as a result of conflict.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60231A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GLE.1-EO.b.i-iii)</w:t>
            </w:r>
          </w:p>
          <w:p w:rsidR="00FD2AA9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Identify the plot, to include the plot line, of a story. 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GR.5-S</w:t>
            </w:r>
            <w:r w:rsidR="0060231A">
              <w:rPr>
                <w:rFonts w:asciiTheme="minorHAnsi" w:hAnsiTheme="minorHAnsi"/>
                <w:sz w:val="20"/>
                <w:szCs w:val="20"/>
              </w:rPr>
              <w:t>.2-</w:t>
            </w:r>
            <w:r w:rsidRPr="00FE370E">
              <w:rPr>
                <w:rFonts w:asciiTheme="minorHAnsi" w:hAnsiTheme="minorHAnsi"/>
                <w:sz w:val="20"/>
                <w:szCs w:val="20"/>
              </w:rPr>
              <w:t>GLE.1-EO.b.i-iii)</w:t>
            </w:r>
          </w:p>
          <w:p w:rsidR="00264FD0" w:rsidRPr="00FD2AA9" w:rsidRDefault="00FE370E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AA9">
              <w:rPr>
                <w:rFonts w:asciiTheme="minorHAnsi" w:hAnsiTheme="minorHAnsi"/>
                <w:sz w:val="20"/>
                <w:szCs w:val="20"/>
              </w:rPr>
              <w:t>Compare and contrast various methods of communication.</w:t>
            </w:r>
          </w:p>
        </w:tc>
      </w:tr>
    </w:tbl>
    <w:p w:rsidR="00264FD0" w:rsidRPr="00D5423D" w:rsidRDefault="00264FD0" w:rsidP="00BD5CE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EE0D6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BD5CE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FE370E" w:rsidRPr="00D5423D" w:rsidTr="00EE0D6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FE370E" w:rsidRPr="00D5423D" w:rsidRDefault="00FE370E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FE370E" w:rsidRPr="00FE370E" w:rsidRDefault="00FE370E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E370E">
              <w:rPr>
                <w:rFonts w:asciiTheme="minorHAnsi" w:hAnsiTheme="minorHAnsi"/>
                <w:i/>
                <w:sz w:val="20"/>
                <w:szCs w:val="20"/>
              </w:rPr>
              <w:t>While reading _______, it became clear that the main character was driven by both internal and external conflict. Internal/Eternal conflict was apparent ___ (insert text-based evidence here) ___.</w:t>
            </w:r>
          </w:p>
        </w:tc>
      </w:tr>
      <w:tr w:rsidR="00FE370E" w:rsidRPr="00D5423D" w:rsidTr="00EE0D6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E370E" w:rsidRPr="00D5423D" w:rsidRDefault="00FE370E" w:rsidP="00BD5CE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FE370E" w:rsidRPr="00FE370E" w:rsidRDefault="00FE370E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Conflict/resolution, perspective, inferences</w:t>
            </w:r>
          </w:p>
        </w:tc>
      </w:tr>
      <w:tr w:rsidR="00FE370E" w:rsidRPr="00D5423D" w:rsidTr="00EE0D6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E370E" w:rsidRPr="00D5423D" w:rsidRDefault="00FE370E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FE370E" w:rsidRPr="00FE370E" w:rsidRDefault="00FE370E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Internal conflict external conflict, character development, plot, theme</w:t>
            </w:r>
          </w:p>
        </w:tc>
      </w:tr>
    </w:tbl>
    <w:p w:rsidR="00264FD0" w:rsidRDefault="00360C37" w:rsidP="00BD5CE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  <w:r w:rsidR="00264FD0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EE0D6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FE370E" w:rsidP="00BD5CE1">
            <w:pPr>
              <w:tabs>
                <w:tab w:val="left" w:pos="491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Relationships Shape Us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3441F3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FE370E" w:rsidRPr="00D5423D" w:rsidTr="00EE0D6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E370E" w:rsidRPr="00D5423D" w:rsidRDefault="00FE370E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FE370E" w:rsidRPr="00D5423D" w:rsidRDefault="00FE370E" w:rsidP="00BD5CE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Relationships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FE370E" w:rsidRPr="00D5423D" w:rsidRDefault="00FE370E" w:rsidP="00BD5CE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GR.5-S.2-GLE.1</w:t>
            </w:r>
          </w:p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GR.5-S.2-GLE.2</w:t>
            </w:r>
          </w:p>
          <w:p w:rsidR="00FE370E" w:rsidRPr="00FE370E" w:rsidRDefault="000D427B" w:rsidP="0020016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 xml:space="preserve">GR.5-S.2-GLE 3 </w:t>
            </w:r>
          </w:p>
        </w:tc>
        <w:tc>
          <w:tcPr>
            <w:tcW w:w="3903" w:type="dxa"/>
            <w:tcBorders>
              <w:left w:val="nil"/>
            </w:tcBorders>
          </w:tcPr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GR.5-S.3-GLE.1</w:t>
            </w:r>
          </w:p>
          <w:p w:rsidR="00FE370E" w:rsidRPr="00FE370E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200169">
              <w:rPr>
                <w:rFonts w:asciiTheme="minorHAnsi" w:hAnsiTheme="minorHAnsi"/>
                <w:sz w:val="20"/>
                <w:szCs w:val="20"/>
              </w:rPr>
              <w:t>GR.5-S.3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-GLE.3</w:t>
            </w:r>
          </w:p>
          <w:p w:rsidR="00FE370E" w:rsidRPr="00FE370E" w:rsidRDefault="000D427B" w:rsidP="0020016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FE370E" w:rsidRPr="00FE370E">
              <w:rPr>
                <w:rFonts w:asciiTheme="minorHAnsi" w:hAnsiTheme="minorHAnsi"/>
                <w:sz w:val="20"/>
                <w:szCs w:val="20"/>
              </w:rPr>
              <w:t>GR.5-S.4-GLE.2</w:t>
            </w:r>
          </w:p>
        </w:tc>
      </w:tr>
      <w:tr w:rsidR="00264FD0" w:rsidRPr="00D5423D" w:rsidTr="00EE0D6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FE370E" w:rsidRPr="00FE370E" w:rsidRDefault="00FE370E" w:rsidP="00BD5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370E">
              <w:rPr>
                <w:rFonts w:asciiTheme="minorHAnsi" w:eastAsia="Times New Roman" w:hAnsiTheme="minorHAnsi"/>
                <w:sz w:val="20"/>
                <w:szCs w:val="20"/>
              </w:rPr>
              <w:t>Have you ever felt like a character in a book/movie was just like you?</w:t>
            </w:r>
          </w:p>
          <w:p w:rsidR="00264FD0" w:rsidRPr="00A86B29" w:rsidRDefault="00FE370E" w:rsidP="00BD5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E370E">
              <w:rPr>
                <w:rFonts w:asciiTheme="minorHAnsi" w:eastAsia="Times New Roman" w:hAnsiTheme="minorHAnsi"/>
                <w:sz w:val="20"/>
                <w:szCs w:val="20"/>
              </w:rPr>
              <w:t>How can comparing relationships in a text to our own relationships help us as readers (and in our lives)? (</w:t>
            </w:r>
            <w:r w:rsidR="000D427B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eastAsia="Times New Roman" w:hAnsiTheme="minorHAnsi"/>
                <w:sz w:val="20"/>
                <w:szCs w:val="20"/>
              </w:rPr>
              <w:t>GR.5-S2.GLE.1-EO.b.i-iii) (</w:t>
            </w:r>
            <w:r w:rsidR="000D427B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FE370E">
              <w:rPr>
                <w:rFonts w:asciiTheme="minorHAnsi" w:eastAsia="Times New Roman" w:hAnsiTheme="minorHAnsi"/>
                <w:sz w:val="20"/>
                <w:szCs w:val="20"/>
              </w:rPr>
              <w:t>GR.5-S3.GLE.1-EO.a.i-vi)</w:t>
            </w:r>
          </w:p>
        </w:tc>
      </w:tr>
      <w:tr w:rsidR="00264FD0" w:rsidRPr="00D5423D" w:rsidTr="00EE0D6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FE370E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E370E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EE0D67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BD5CE1" w:rsidRPr="00D5423D" w:rsidTr="00EE0D67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BD5CE1" w:rsidRPr="00D5423D" w:rsidRDefault="00BD5CE1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BD5CE1" w:rsidRPr="00BD5CE1" w:rsidRDefault="00BD5CE1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Communication, Diversity, Value, Connections, Interaction, Change</w:t>
            </w:r>
          </w:p>
        </w:tc>
        <w:tc>
          <w:tcPr>
            <w:tcW w:w="4282" w:type="dxa"/>
            <w:gridSpan w:val="4"/>
          </w:tcPr>
          <w:p w:rsidR="00BD5CE1" w:rsidRPr="00BD5CE1" w:rsidRDefault="00BD5CE1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Phonics, Fluency, Vocabulary, Comprehension</w:t>
            </w:r>
          </w:p>
        </w:tc>
        <w:tc>
          <w:tcPr>
            <w:tcW w:w="4282" w:type="dxa"/>
            <w:gridSpan w:val="2"/>
          </w:tcPr>
          <w:p w:rsidR="00BD5CE1" w:rsidRPr="00BD5CE1" w:rsidRDefault="00BD5CE1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Phonics, Spelling, Fluency, Vocabulary, Comprehension</w:t>
            </w:r>
          </w:p>
        </w:tc>
      </w:tr>
    </w:tbl>
    <w:p w:rsidR="00264FD0" w:rsidRPr="00A86B29" w:rsidRDefault="00264FD0" w:rsidP="00BD5CE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EE0D6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BD5CE1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BD5CE1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427E45" w:rsidRPr="00D5423D" w:rsidTr="00EE0D67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7E45" w:rsidRPr="00D5423D" w:rsidRDefault="00427E45" w:rsidP="00C764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Comprehension strategies help readers develop greater/deeper understanding of various texts. </w:t>
            </w:r>
            <w:hyperlink r:id="rId42" w:history="1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</w:t>
              </w:r>
              <w:r w:rsidRPr="005F16A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.5.4a</w:t>
              </w:r>
            </w:hyperlink>
            <w:r w:rsidRPr="005F16AF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(RWC10-GR.5-S.2-GLE.3-EO.b.i)*</w:t>
            </w:r>
          </w:p>
        </w:tc>
        <w:tc>
          <w:tcPr>
            <w:tcW w:w="4832" w:type="dxa"/>
            <w:shd w:val="clear" w:color="auto" w:fill="auto"/>
          </w:tcPr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Identify 5 strategies good readers use to help make meaning of text.</w:t>
            </w:r>
          </w:p>
        </w:tc>
        <w:tc>
          <w:tcPr>
            <w:tcW w:w="4905" w:type="dxa"/>
            <w:shd w:val="clear" w:color="auto" w:fill="auto"/>
          </w:tcPr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Why do good readers need and use a wide array of comprehension strategies?</w:t>
            </w:r>
          </w:p>
        </w:tc>
      </w:tr>
      <w:tr w:rsidR="00427E45" w:rsidRPr="00D5423D" w:rsidTr="00EE0D6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7E45" w:rsidRPr="00D5423D" w:rsidRDefault="00427E45" w:rsidP="00C764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Knowledge and understanding of morphology and word relationships help facilitate the development of reading skill(s) and vocabulary. </w:t>
            </w:r>
            <w:hyperlink r:id="rId43" w:history="1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</w:t>
              </w:r>
              <w:r w:rsidRPr="005F16A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.RF.5.3a</w:t>
              </w:r>
            </w:hyperlink>
            <w:r w:rsidRPr="005F16AF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(RWC10-GR.5-S.2-GLE.3-EO.a)</w:t>
            </w:r>
          </w:p>
        </w:tc>
        <w:tc>
          <w:tcPr>
            <w:tcW w:w="4832" w:type="dxa"/>
            <w:shd w:val="clear" w:color="auto" w:fill="auto"/>
          </w:tcPr>
          <w:p w:rsidR="00427E45" w:rsidRPr="005F16AF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are the words “spectator” and “respect</w:t>
            </w:r>
            <w:r w:rsidRPr="005F16AF">
              <w:rPr>
                <w:rFonts w:asciiTheme="minorHAnsi" w:hAnsiTheme="minorHAnsi"/>
                <w:sz w:val="20"/>
                <w:szCs w:val="20"/>
              </w:rPr>
              <w:t>” related?</w:t>
            </w:r>
          </w:p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Explain how the common parts of these words give us clues as to their definition and relationship to one another. </w:t>
            </w:r>
          </w:p>
        </w:tc>
        <w:tc>
          <w:tcPr>
            <w:tcW w:w="4905" w:type="dxa"/>
            <w:shd w:val="clear" w:color="auto" w:fill="auto"/>
          </w:tcPr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How might a broad knowledge of spelling morphology help students?</w:t>
            </w:r>
          </w:p>
        </w:tc>
      </w:tr>
      <w:tr w:rsidR="00427E45" w:rsidRPr="00D5423D" w:rsidTr="00EE0D6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7E45" w:rsidRPr="00D5423D" w:rsidRDefault="00427E45" w:rsidP="00C764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 xml:space="preserve">Writing conventions and grammar impact an author/speaker’s ability to effectively communicate.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(RWC10-GR.5-S.3)*</w:t>
            </w:r>
          </w:p>
        </w:tc>
        <w:tc>
          <w:tcPr>
            <w:tcW w:w="4832" w:type="dxa"/>
            <w:shd w:val="clear" w:color="auto" w:fill="auto"/>
          </w:tcPr>
          <w:p w:rsidR="00427E45" w:rsidRPr="00E53439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 xml:space="preserve">Compare and contrast methods of communication. Are some more formal than others? </w:t>
            </w:r>
          </w:p>
        </w:tc>
        <w:tc>
          <w:tcPr>
            <w:tcW w:w="4905" w:type="dxa"/>
            <w:shd w:val="clear" w:color="auto" w:fill="auto"/>
          </w:tcPr>
          <w:p w:rsidR="00427E45" w:rsidRPr="005E0A71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Why does the use of grammar impact the effectiveness of a message?</w:t>
            </w:r>
          </w:p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How might a person’s message be influenced by the formality of the setting?</w:t>
            </w:r>
          </w:p>
        </w:tc>
      </w:tr>
      <w:tr w:rsidR="00BD5CE1" w:rsidRPr="00D5423D" w:rsidTr="00EE0D6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CE1" w:rsidRPr="00BD5CE1" w:rsidRDefault="00BD5CE1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 xml:space="preserve">Shared experiences </w:t>
            </w:r>
            <w:r w:rsidR="00154385">
              <w:rPr>
                <w:rFonts w:asciiTheme="minorHAnsi" w:hAnsiTheme="minorHAnsi"/>
                <w:sz w:val="20"/>
                <w:szCs w:val="20"/>
              </w:rPr>
              <w:t xml:space="preserve">typically 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 xml:space="preserve">develop </w:t>
            </w:r>
            <w:r w:rsidR="00154385">
              <w:rPr>
                <w:rFonts w:asciiTheme="minorHAnsi" w:hAnsiTheme="minorHAnsi"/>
                <w:sz w:val="20"/>
                <w:szCs w:val="20"/>
              </w:rPr>
              <w:t xml:space="preserve">or deepen 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valuable relationships. 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A748B8">
              <w:rPr>
                <w:rFonts w:asciiTheme="minorHAnsi" w:hAnsiTheme="minorHAnsi"/>
                <w:sz w:val="20"/>
                <w:szCs w:val="20"/>
              </w:rPr>
              <w:t>.2-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GLE.1-EO.b.i-iii)</w:t>
            </w:r>
          </w:p>
        </w:tc>
        <w:tc>
          <w:tcPr>
            <w:tcW w:w="4832" w:type="dxa"/>
            <w:shd w:val="clear" w:color="auto" w:fill="auto"/>
          </w:tcPr>
          <w:p w:rsidR="00154385" w:rsidRDefault="00154385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shared experiences/events bring (these characters) closer together?</w:t>
            </w:r>
          </w:p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What connections can you make with (character)?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A748B8">
              <w:rPr>
                <w:rFonts w:asciiTheme="minorHAnsi" w:hAnsiTheme="minorHAnsi"/>
                <w:sz w:val="20"/>
                <w:szCs w:val="20"/>
              </w:rPr>
              <w:t>.2-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GLE.1-EO.a)</w:t>
            </w:r>
          </w:p>
        </w:tc>
        <w:tc>
          <w:tcPr>
            <w:tcW w:w="4905" w:type="dxa"/>
            <w:shd w:val="clear" w:color="auto" w:fill="auto"/>
          </w:tcPr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How do authors use shared experiences to influence the relationships of the characters?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A748B8">
              <w:rPr>
                <w:rFonts w:asciiTheme="minorHAnsi" w:hAnsiTheme="minorHAnsi"/>
                <w:sz w:val="20"/>
                <w:szCs w:val="20"/>
              </w:rPr>
              <w:t>.2-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 xml:space="preserve">GLE.1-EO.b.i-iii) </w:t>
            </w:r>
          </w:p>
        </w:tc>
      </w:tr>
      <w:tr w:rsidR="00BD5CE1" w:rsidRPr="00D5423D" w:rsidTr="00EE0D6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CE1" w:rsidRPr="00BD5CE1" w:rsidRDefault="00BD5CE1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lastRenderedPageBreak/>
              <w:t>Story elements and text features can help facilitate a deeper understanding of relationships</w:t>
            </w:r>
            <w:r w:rsidR="00154385">
              <w:rPr>
                <w:rFonts w:asciiTheme="minorHAnsi" w:hAnsiTheme="minorHAnsi"/>
                <w:sz w:val="20"/>
                <w:szCs w:val="20"/>
              </w:rPr>
              <w:t xml:space="preserve"> between characters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GR.5-S2.GLE.1-EO.a-e)</w:t>
            </w:r>
            <w:r w:rsidR="008E2BAC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GR.5-S2.GLE.2-EO.a.iii)</w:t>
            </w:r>
            <w:r w:rsidR="008E2BAC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GR.5-S3.GLE.1-EO.b)</w:t>
            </w:r>
          </w:p>
        </w:tc>
        <w:tc>
          <w:tcPr>
            <w:tcW w:w="4832" w:type="dxa"/>
            <w:shd w:val="clear" w:color="auto" w:fill="auto"/>
          </w:tcPr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What are story elements?  Give examples from the text?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GR.5-S2.GLE.1-EO.i-iii)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GR.5-S3.GLE.1-EO.a.ii-iii)</w:t>
            </w:r>
          </w:p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What are text features?</w:t>
            </w:r>
          </w:p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GR.5-S2.GLE.1-EO.c.iii)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 xml:space="preserve">GR.5-S3.GLE.3-EO.a.i-v) </w:t>
            </w:r>
            <w:r w:rsidR="003D1081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 xml:space="preserve">GR.5-S3.GLE.3-EO.b.ii-iv) </w:t>
            </w:r>
            <w:r w:rsidR="003D1081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(</w:t>
            </w:r>
            <w:r w:rsidR="00A748B8">
              <w:rPr>
                <w:rFonts w:asciiTheme="minorHAnsi" w:hAnsiTheme="minorHAnsi"/>
                <w:sz w:val="20"/>
                <w:szCs w:val="20"/>
              </w:rPr>
              <w:t>RWC10-</w:t>
            </w:r>
            <w:r w:rsidR="00A748B8" w:rsidRPr="00BD5CE1">
              <w:rPr>
                <w:rFonts w:asciiTheme="minorHAnsi" w:hAnsiTheme="minorHAnsi"/>
                <w:sz w:val="20"/>
                <w:szCs w:val="20"/>
              </w:rPr>
              <w:t>GR.5</w:t>
            </w:r>
            <w:r w:rsidR="00A748B8">
              <w:rPr>
                <w:rFonts w:asciiTheme="minorHAnsi" w:hAnsiTheme="minorHAnsi"/>
                <w:sz w:val="20"/>
                <w:szCs w:val="20"/>
              </w:rPr>
              <w:t>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S</w:t>
            </w:r>
            <w:r w:rsidR="00A748B8">
              <w:rPr>
                <w:rFonts w:asciiTheme="minorHAnsi" w:hAnsiTheme="minorHAnsi"/>
                <w:sz w:val="20"/>
                <w:szCs w:val="20"/>
              </w:rPr>
              <w:t>.3-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GLE.3-EO.c-e)</w:t>
            </w:r>
          </w:p>
        </w:tc>
        <w:tc>
          <w:tcPr>
            <w:tcW w:w="4905" w:type="dxa"/>
            <w:shd w:val="clear" w:color="auto" w:fill="auto"/>
          </w:tcPr>
          <w:p w:rsidR="00BD5CE1" w:rsidRPr="00BD5CE1" w:rsidRDefault="00BD5CE1" w:rsidP="00154385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How do authors use story elements to create deeper understanding of relationships between</w:t>
            </w:r>
            <w:r w:rsidR="00154385">
              <w:rPr>
                <w:rFonts w:asciiTheme="minorHAnsi" w:hAnsiTheme="minorHAnsi"/>
                <w:sz w:val="20"/>
                <w:szCs w:val="20"/>
              </w:rPr>
              <w:t xml:space="preserve"> characters/texts/ideas – etc.?</w:t>
            </w:r>
          </w:p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How does the author use text features to create deeper understanding of relationships?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A748B8">
              <w:rPr>
                <w:rFonts w:asciiTheme="minorHAnsi" w:hAnsiTheme="minorHAnsi"/>
                <w:sz w:val="20"/>
                <w:szCs w:val="20"/>
              </w:rPr>
              <w:t>.2-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GLE.1-EO.a-e)</w:t>
            </w:r>
            <w:r w:rsidR="00A748B8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A748B8">
              <w:rPr>
                <w:rFonts w:asciiTheme="minorHAnsi" w:hAnsiTheme="minorHAnsi"/>
                <w:sz w:val="20"/>
                <w:szCs w:val="20"/>
              </w:rPr>
              <w:t>.2-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GLE.2-EO.a.iii)</w:t>
            </w:r>
            <w:r w:rsidR="00A748B8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A748B8">
              <w:rPr>
                <w:rFonts w:asciiTheme="minorHAnsi" w:hAnsiTheme="minorHAnsi"/>
                <w:sz w:val="20"/>
                <w:szCs w:val="20"/>
              </w:rPr>
              <w:t>.3-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GLE.1-EO.b)</w:t>
            </w:r>
          </w:p>
        </w:tc>
      </w:tr>
      <w:tr w:rsidR="00BD5CE1" w:rsidRPr="00D5423D" w:rsidTr="00EE0D6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CE1" w:rsidRPr="00BD5CE1" w:rsidRDefault="00BD5CE1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The change characters undergo through challenges in the story affect relationships.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 xml:space="preserve">GR.5-S2.GLE.1-EO.a-e) </w:t>
            </w:r>
            <w:r w:rsidR="008E2BAC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GR.5-S3.GLE.1-EO.a.i-vi)</w:t>
            </w:r>
          </w:p>
        </w:tc>
        <w:tc>
          <w:tcPr>
            <w:tcW w:w="4832" w:type="dxa"/>
            <w:shd w:val="clear" w:color="auto" w:fill="auto"/>
          </w:tcPr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Describe the change (character) undergoes in (text).</w:t>
            </w:r>
          </w:p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GR.5-S2.GLE.1-EO.b.ii)</w:t>
            </w:r>
          </w:p>
        </w:tc>
        <w:tc>
          <w:tcPr>
            <w:tcW w:w="4905" w:type="dxa"/>
            <w:shd w:val="clear" w:color="auto" w:fill="auto"/>
          </w:tcPr>
          <w:p w:rsidR="00BD5CE1" w:rsidRPr="00BD5CE1" w:rsidRDefault="00BD5CE1" w:rsidP="008E2BAC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 xml:space="preserve">How do authors develop change in characters throughout a story?  How </w:t>
            </w:r>
            <w:r w:rsidR="008E2BAC">
              <w:rPr>
                <w:rFonts w:asciiTheme="minorHAnsi" w:hAnsiTheme="minorHAnsi"/>
                <w:sz w:val="20"/>
                <w:szCs w:val="20"/>
              </w:rPr>
              <w:t xml:space="preserve">do these affect relationships? </w:t>
            </w:r>
          </w:p>
        </w:tc>
      </w:tr>
    </w:tbl>
    <w:p w:rsidR="00264FD0" w:rsidRDefault="00264FD0" w:rsidP="00154385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917"/>
        <w:gridCol w:w="8796"/>
      </w:tblGrid>
      <w:tr w:rsidR="00264FD0" w:rsidRPr="00D5423D" w:rsidTr="00BC4DBE">
        <w:trPr>
          <w:trHeight w:val="18"/>
          <w:jc w:val="center"/>
        </w:trPr>
        <w:tc>
          <w:tcPr>
            <w:tcW w:w="591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8796" w:type="dxa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BC4DBE">
        <w:trPr>
          <w:trHeight w:val="35"/>
          <w:jc w:val="center"/>
        </w:trPr>
        <w:tc>
          <w:tcPr>
            <w:tcW w:w="59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 xml:space="preserve">The connections between story elements and the development </w:t>
            </w:r>
            <w:r w:rsidR="003C7518">
              <w:rPr>
                <w:rFonts w:asciiTheme="minorHAnsi" w:hAnsiTheme="minorHAnsi"/>
                <w:sz w:val="20"/>
                <w:szCs w:val="20"/>
              </w:rPr>
              <w:t>of</w:t>
            </w:r>
            <w:r w:rsidRPr="003A0934">
              <w:rPr>
                <w:rFonts w:asciiTheme="minorHAnsi" w:hAnsiTheme="minorHAnsi"/>
                <w:sz w:val="20"/>
                <w:szCs w:val="20"/>
              </w:rPr>
              <w:t xml:space="preserve"> character relationships. (RWC10-GR.5-S.2-GLE.1-EO.i-iii) (RWC10-GR.5-S3.GLE.1-EO.a.ii-iii)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Specific strategies for using text features to enhance personal understanding of a given text(RWC10-GR.5-S.2-GLE.1-EO.c.iii) and (RWC10-GR.5-S.3-GLE.3-EO.a.i-v) and (RWC10-GR.5-S.3-GLE.3-EO.b.ii-iv) and (RWC10-GR.5-S.3-GLE.3-EO.c-e)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The reasons why character change or transformation is a major aspect of stories and storytelling (RWC10-GR.5-S.3-GLE.1-EO.a.i-vi) and (RWC10-GR.5-S.2.GLE.1-EO.b.ii)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 xml:space="preserve">Morphology and word relationships. </w:t>
            </w:r>
            <w:r w:rsidRPr="003A0934">
              <w:rPr>
                <w:rFonts w:asciiTheme="minorHAnsi" w:hAnsiTheme="minorHAnsi"/>
                <w:bCs/>
                <w:sz w:val="20"/>
                <w:szCs w:val="20"/>
              </w:rPr>
              <w:t>(RWC10-GR.5-S.3-GLE.3)</w:t>
            </w:r>
          </w:p>
          <w:p w:rsidR="00264FD0" w:rsidRPr="00D5423D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 xml:space="preserve">Conventions and grammar </w:t>
            </w:r>
          </w:p>
        </w:tc>
        <w:tc>
          <w:tcPr>
            <w:tcW w:w="8796" w:type="dxa"/>
            <w:shd w:val="clear" w:color="auto" w:fill="auto"/>
          </w:tcPr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0D427B">
              <w:rPr>
                <w:rFonts w:asciiTheme="minorHAnsi" w:hAnsiTheme="minorHAnsi"/>
                <w:bCs/>
                <w:sz w:val="20"/>
                <w:szCs w:val="20"/>
              </w:rPr>
              <w:t xml:space="preserve">pply grade-level phonics and word analysis skills in decoding words. </w:t>
            </w:r>
            <w:hyperlink r:id="rId44" w:history="1">
              <w:r w:rsidRPr="000D427B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</w:t>
              </w:r>
            </w:hyperlink>
            <w:r w:rsidRPr="000D427B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0D427B">
              <w:rPr>
                <w:rFonts w:asciiTheme="minorHAnsi" w:hAnsiTheme="minorHAnsi"/>
                <w:bCs/>
                <w:sz w:val="20"/>
                <w:szCs w:val="20"/>
              </w:rPr>
              <w:t xml:space="preserve">Use combined knowledge of all letter-sound correspondences, syllabication patterns, and morphology (e.g., roots and affixes) to read accurately unfamiliar multisyllabic words in context and out of context. </w:t>
            </w:r>
            <w:hyperlink r:id="rId45" w:history="1">
              <w:r w:rsidRPr="000D427B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CCSS.RF.5.3a</w:t>
              </w:r>
            </w:hyperlink>
            <w:r>
              <w:rPr>
                <w:rStyle w:val="Hyperlink"/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(RWC10-GR.5-S.3-GLE.3-EO.a)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with sufficient accuracy and fluency to support comprehension. </w:t>
            </w:r>
            <w:hyperlink r:id="rId46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grade-level text with purpose and understanding. </w:t>
            </w:r>
            <w:hyperlink r:id="rId47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CCSS.RF.5.4a</w:t>
              </w:r>
            </w:hyperlink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(RWC10-GR.5-S.3-GLE.3-EO.g.i)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grade-level prose and poetry orally with accuracy, appropriate rate, and expression. </w:t>
            </w:r>
            <w:hyperlink r:id="rId48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CCSS.RF.5.4b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(RWC10-GR.5-S.3-GLE.3-EO.g.ii)</w:t>
            </w:r>
          </w:p>
          <w:p w:rsidR="00FA0981" w:rsidRDefault="00FA0981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1C34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49" w:history="1">
              <w:r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CCSS.RF.5.4c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(RWC10-GR.5-S.3-GLE.3-EO.g.iii)</w:t>
            </w:r>
          </w:p>
          <w:p w:rsidR="00BD5CE1" w:rsidRPr="00BD5CE1" w:rsidRDefault="00BD5CE1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Quote accurately from a text when explaining what a text says explicitly.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C74685">
              <w:rPr>
                <w:rFonts w:asciiTheme="minorHAnsi" w:hAnsiTheme="minorHAnsi"/>
                <w:sz w:val="20"/>
                <w:szCs w:val="20"/>
              </w:rPr>
              <w:t>.2-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GLE.1-EO.b.i)</w:t>
            </w:r>
          </w:p>
          <w:p w:rsidR="00BD5CE1" w:rsidRPr="00BD5CE1" w:rsidRDefault="00BD5CE1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Determine a theme of a story, drama, or poem from details in the text, including how characters respond to a challenge.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C74685">
              <w:rPr>
                <w:rFonts w:asciiTheme="minorHAnsi" w:hAnsiTheme="minorHAnsi"/>
                <w:sz w:val="20"/>
                <w:szCs w:val="20"/>
              </w:rPr>
              <w:t>.2-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GLE.1-EO.b.ii)</w:t>
            </w:r>
          </w:p>
          <w:p w:rsidR="00BD5CE1" w:rsidRPr="00BD5CE1" w:rsidRDefault="00BD5CE1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Compare and contrast story elements drawing on specific details from the text.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C74685">
              <w:rPr>
                <w:rFonts w:asciiTheme="minorHAnsi" w:hAnsiTheme="minorHAnsi"/>
                <w:sz w:val="20"/>
                <w:szCs w:val="20"/>
              </w:rPr>
              <w:t>.2-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GLE.1-EO.d.ii)</w:t>
            </w:r>
          </w:p>
          <w:p w:rsidR="00BD5CE1" w:rsidRPr="00BD5CE1" w:rsidRDefault="00BD5CE1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Use narrative techniques to establish and develop the relationship between characters and to develop story elements.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C74685">
              <w:rPr>
                <w:rFonts w:asciiTheme="minorHAnsi" w:hAnsiTheme="minorHAnsi"/>
                <w:sz w:val="20"/>
                <w:szCs w:val="20"/>
              </w:rPr>
              <w:t>.3-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GLE.1-EO.a.ii-iii)</w:t>
            </w:r>
          </w:p>
          <w:p w:rsidR="00264FD0" w:rsidRPr="00D5423D" w:rsidRDefault="00BD5CE1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Compare and contrast various methods of communication.</w:t>
            </w:r>
          </w:p>
        </w:tc>
      </w:tr>
    </w:tbl>
    <w:p w:rsidR="00264FD0" w:rsidRPr="00D5423D" w:rsidRDefault="00264FD0" w:rsidP="00BD5CE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EE0D6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BD5CE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BD5CE1" w:rsidRPr="00D5423D" w:rsidTr="00EE0D6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BD5CE1" w:rsidRPr="00D5423D" w:rsidRDefault="00BD5CE1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BD5CE1" w:rsidRPr="00BD5CE1" w:rsidRDefault="00BD5CE1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D5CE1">
              <w:rPr>
                <w:rFonts w:asciiTheme="minorHAnsi" w:hAnsiTheme="minorHAnsi"/>
                <w:i/>
                <w:sz w:val="20"/>
                <w:szCs w:val="20"/>
              </w:rPr>
              <w:t>In Jack London’s Call of the Wild, Buck’s relationships with the other dogs changes as he becomes more wild and uncivilized.</w:t>
            </w:r>
          </w:p>
        </w:tc>
      </w:tr>
      <w:tr w:rsidR="00BD5CE1" w:rsidRPr="00D5423D" w:rsidTr="00EE0D6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BD5CE1" w:rsidRPr="00D5423D" w:rsidRDefault="00BD5CE1" w:rsidP="00BD5CE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BD5CE1" w:rsidRPr="00BD5CE1" w:rsidRDefault="00BD5CE1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 xml:space="preserve">characters, theme, story elements, inferences, relationships, communication, dialogue, pacing, connections, conclusion, rhythm, </w:t>
            </w:r>
          </w:p>
        </w:tc>
      </w:tr>
      <w:tr w:rsidR="00BD5CE1" w:rsidRPr="00D5423D" w:rsidTr="00EE0D6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BD5CE1" w:rsidRPr="00D5423D" w:rsidRDefault="00BD5CE1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BD5CE1" w:rsidRPr="00BD5CE1" w:rsidRDefault="00BD5CE1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Narrative technique, expository, literary devices, imagery, foreshadowing, metaphors, figurative language, similes, stanza, alliteration, onomatopoeia, prose</w:t>
            </w:r>
          </w:p>
        </w:tc>
      </w:tr>
    </w:tbl>
    <w:p w:rsidR="00264FD0" w:rsidRDefault="00360C37" w:rsidP="00BD5CE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  <w:r w:rsidR="00264FD0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EE0D6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EB001A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Living</w:t>
            </w:r>
            <w:r w:rsidR="00BD5CE1" w:rsidRPr="00BD5CE1">
              <w:rPr>
                <w:rFonts w:asciiTheme="minorHAnsi" w:hAnsiTheme="minorHAnsi"/>
                <w:sz w:val="20"/>
                <w:szCs w:val="20"/>
              </w:rPr>
              <w:t xml:space="preserve"> in a Complex World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BD5CE1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BD5CE1" w:rsidRPr="00D5423D" w:rsidTr="00EE0D6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BD5CE1" w:rsidRPr="00D5423D" w:rsidRDefault="00BD5CE1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BD5CE1" w:rsidRPr="00D5423D" w:rsidRDefault="00BD5CE1" w:rsidP="00BD5CE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Complexity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BD5CE1" w:rsidRPr="00D5423D" w:rsidRDefault="00BD5CE1" w:rsidP="00BD5CE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BD5CE1" w:rsidRPr="00BD5CE1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BD5CE1" w:rsidRPr="00BD5CE1">
              <w:rPr>
                <w:rFonts w:asciiTheme="minorHAnsi" w:hAnsiTheme="minorHAnsi"/>
                <w:sz w:val="20"/>
                <w:szCs w:val="20"/>
              </w:rPr>
              <w:t>GR.5.S.</w:t>
            </w:r>
            <w:bookmarkStart w:id="0" w:name="_GoBack"/>
            <w:bookmarkEnd w:id="0"/>
            <w:r w:rsidR="00BD5CE1" w:rsidRPr="00BD5CE1">
              <w:rPr>
                <w:rFonts w:asciiTheme="minorHAnsi" w:hAnsiTheme="minorHAnsi"/>
                <w:sz w:val="20"/>
                <w:szCs w:val="20"/>
              </w:rPr>
              <w:t>1-GLE.1</w:t>
            </w:r>
          </w:p>
          <w:p w:rsidR="00BD5CE1" w:rsidRPr="00BD5CE1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BD5CE1" w:rsidRPr="00BD5CE1">
              <w:rPr>
                <w:rFonts w:asciiTheme="minorHAnsi" w:hAnsiTheme="minorHAnsi"/>
                <w:sz w:val="20"/>
                <w:szCs w:val="20"/>
              </w:rPr>
              <w:t>GR.5-S.2</w:t>
            </w:r>
            <w:r w:rsidR="00200169">
              <w:rPr>
                <w:rFonts w:asciiTheme="minorHAnsi" w:hAnsiTheme="minorHAnsi"/>
                <w:sz w:val="20"/>
                <w:szCs w:val="20"/>
              </w:rPr>
              <w:t>-</w:t>
            </w:r>
            <w:r w:rsidR="00BD5CE1" w:rsidRPr="00BD5CE1">
              <w:rPr>
                <w:rFonts w:asciiTheme="minorHAnsi" w:hAnsiTheme="minorHAnsi"/>
                <w:sz w:val="20"/>
                <w:szCs w:val="20"/>
              </w:rPr>
              <w:t>GLE.2</w:t>
            </w:r>
          </w:p>
          <w:p w:rsidR="00BD5CE1" w:rsidRPr="00BD5CE1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200169">
              <w:rPr>
                <w:rFonts w:asciiTheme="minorHAnsi" w:hAnsiTheme="minorHAnsi"/>
                <w:sz w:val="20"/>
                <w:szCs w:val="20"/>
              </w:rPr>
              <w:t>GR.5-S.2-</w:t>
            </w:r>
            <w:r w:rsidR="00BD5CE1" w:rsidRPr="00BD5CE1">
              <w:rPr>
                <w:rFonts w:asciiTheme="minorHAnsi" w:hAnsiTheme="minorHAnsi"/>
                <w:sz w:val="20"/>
                <w:szCs w:val="20"/>
              </w:rPr>
              <w:t>GLE.3</w:t>
            </w:r>
          </w:p>
          <w:p w:rsidR="00BD5CE1" w:rsidRPr="00BD5CE1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BD5CE1" w:rsidRPr="00BD5CE1">
              <w:rPr>
                <w:rFonts w:asciiTheme="minorHAnsi" w:hAnsiTheme="minorHAnsi"/>
                <w:sz w:val="20"/>
                <w:szCs w:val="20"/>
              </w:rPr>
              <w:t>GR.5-S.3-GLE.2</w:t>
            </w:r>
          </w:p>
        </w:tc>
        <w:tc>
          <w:tcPr>
            <w:tcW w:w="3903" w:type="dxa"/>
            <w:tcBorders>
              <w:left w:val="nil"/>
            </w:tcBorders>
          </w:tcPr>
          <w:p w:rsidR="00BD5CE1" w:rsidRPr="00BD5CE1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BD5CE1" w:rsidRPr="00BD5CE1">
              <w:rPr>
                <w:rFonts w:asciiTheme="minorHAnsi" w:hAnsiTheme="minorHAnsi"/>
                <w:sz w:val="20"/>
                <w:szCs w:val="20"/>
              </w:rPr>
              <w:t>GR.5-S.3-GLE.3</w:t>
            </w:r>
          </w:p>
          <w:p w:rsidR="00BD5CE1" w:rsidRPr="00BD5CE1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200169">
              <w:rPr>
                <w:rFonts w:asciiTheme="minorHAnsi" w:hAnsiTheme="minorHAnsi"/>
                <w:sz w:val="20"/>
                <w:szCs w:val="20"/>
              </w:rPr>
              <w:t>GR.5-S.4-</w:t>
            </w:r>
            <w:r w:rsidR="00BD5CE1" w:rsidRPr="00BD5CE1">
              <w:rPr>
                <w:rFonts w:asciiTheme="minorHAnsi" w:hAnsiTheme="minorHAnsi"/>
                <w:sz w:val="20"/>
                <w:szCs w:val="20"/>
              </w:rPr>
              <w:t>GLE.1</w:t>
            </w:r>
          </w:p>
          <w:p w:rsidR="00BD5CE1" w:rsidRPr="00BD5CE1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BD5CE1" w:rsidRPr="00BD5CE1">
              <w:rPr>
                <w:rFonts w:asciiTheme="minorHAnsi" w:hAnsiTheme="minorHAnsi"/>
                <w:sz w:val="20"/>
                <w:szCs w:val="20"/>
              </w:rPr>
              <w:t>GR.5-S.4-GLE.2</w:t>
            </w:r>
          </w:p>
          <w:p w:rsidR="00BD5CE1" w:rsidRPr="00BD5CE1" w:rsidRDefault="000D427B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</w:t>
            </w:r>
            <w:r w:rsidR="00BD5CE1" w:rsidRPr="00BD5CE1">
              <w:rPr>
                <w:rFonts w:asciiTheme="minorHAnsi" w:hAnsiTheme="minorHAnsi"/>
                <w:sz w:val="20"/>
                <w:szCs w:val="20"/>
              </w:rPr>
              <w:t>GR.5-S.4-GLE.3</w:t>
            </w:r>
          </w:p>
        </w:tc>
      </w:tr>
      <w:tr w:rsidR="00264FD0" w:rsidRPr="00D5423D" w:rsidTr="00BC4DBE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BD5CE1" w:rsidRPr="00BD5CE1" w:rsidRDefault="00BD5CE1" w:rsidP="00BD5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>How does informational text/media steer choices in a complex world? (</w:t>
            </w:r>
            <w:r w:rsidR="000D427B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>GR.5-S</w:t>
            </w:r>
            <w:r w:rsidR="0082310D">
              <w:rPr>
                <w:rFonts w:asciiTheme="minorHAnsi" w:eastAsia="Times New Roman" w:hAnsiTheme="minorHAnsi"/>
                <w:sz w:val="20"/>
                <w:szCs w:val="20"/>
              </w:rPr>
              <w:t>.2-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 xml:space="preserve">GLE.2-EO.a-d) </w:t>
            </w:r>
            <w:r w:rsidR="0082310D">
              <w:rPr>
                <w:rFonts w:asciiTheme="minorHAnsi" w:eastAsia="Times New Roman" w:hAnsiTheme="minorHAnsi"/>
                <w:sz w:val="20"/>
                <w:szCs w:val="20"/>
              </w:rPr>
              <w:t xml:space="preserve">and 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0D427B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>GR.5-S</w:t>
            </w:r>
            <w:r w:rsidR="0082310D">
              <w:rPr>
                <w:rFonts w:asciiTheme="minorHAnsi" w:eastAsia="Times New Roman" w:hAnsiTheme="minorHAnsi"/>
                <w:sz w:val="20"/>
                <w:szCs w:val="20"/>
              </w:rPr>
              <w:t>.3-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>GLE.2-EO.a-b)</w:t>
            </w:r>
            <w:r w:rsidR="0082310D">
              <w:rPr>
                <w:rFonts w:asciiTheme="minorHAnsi" w:eastAsia="Times New Roman" w:hAnsiTheme="minorHAnsi"/>
                <w:sz w:val="20"/>
                <w:szCs w:val="20"/>
              </w:rPr>
              <w:t xml:space="preserve"> and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 xml:space="preserve"> (</w:t>
            </w:r>
            <w:r w:rsidR="000D427B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>GR.5-S</w:t>
            </w:r>
            <w:r w:rsidR="0082310D">
              <w:rPr>
                <w:rFonts w:asciiTheme="minorHAnsi" w:eastAsia="Times New Roman" w:hAnsiTheme="minorHAnsi"/>
                <w:sz w:val="20"/>
                <w:szCs w:val="20"/>
              </w:rPr>
              <w:t>.4-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>GLE.1-EO.a-b)</w:t>
            </w:r>
            <w:r w:rsidR="0082310D">
              <w:rPr>
                <w:rFonts w:asciiTheme="minorHAnsi" w:eastAsia="Times New Roman" w:hAnsiTheme="minorHAnsi"/>
                <w:sz w:val="20"/>
                <w:szCs w:val="20"/>
              </w:rPr>
              <w:t xml:space="preserve"> and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 xml:space="preserve"> (</w:t>
            </w:r>
            <w:r w:rsidR="000D427B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>GR.5-S</w:t>
            </w:r>
            <w:r w:rsidR="0082310D">
              <w:rPr>
                <w:rFonts w:asciiTheme="minorHAnsi" w:eastAsia="Times New Roman" w:hAnsiTheme="minorHAnsi"/>
                <w:sz w:val="20"/>
                <w:szCs w:val="20"/>
              </w:rPr>
              <w:t>.4-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>GLE.2-EO.a)</w:t>
            </w:r>
            <w:r w:rsidR="0082310D">
              <w:rPr>
                <w:rFonts w:asciiTheme="minorHAnsi" w:eastAsia="Times New Roman" w:hAnsiTheme="minorHAnsi"/>
                <w:sz w:val="20"/>
                <w:szCs w:val="20"/>
              </w:rPr>
              <w:t xml:space="preserve"> and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 xml:space="preserve"> (</w:t>
            </w:r>
            <w:r w:rsidR="000D427B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>GR.5-S</w:t>
            </w:r>
            <w:r w:rsidR="0082310D">
              <w:rPr>
                <w:rFonts w:asciiTheme="minorHAnsi" w:eastAsia="Times New Roman" w:hAnsiTheme="minorHAnsi"/>
                <w:sz w:val="20"/>
                <w:szCs w:val="20"/>
              </w:rPr>
              <w:t>.4-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>GLE.3-EO.a-d)</w:t>
            </w:r>
          </w:p>
          <w:p w:rsidR="00264FD0" w:rsidRPr="00A86B29" w:rsidRDefault="00BD5CE1" w:rsidP="00BD5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>How do differing perspectives help us to understand world events? (</w:t>
            </w:r>
            <w:r w:rsidR="000D427B">
              <w:rPr>
                <w:rFonts w:asciiTheme="minorHAnsi" w:eastAsia="Times New Roman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>GR.5-S</w:t>
            </w:r>
            <w:r w:rsidR="0082310D">
              <w:rPr>
                <w:rFonts w:asciiTheme="minorHAnsi" w:eastAsia="Times New Roman" w:hAnsiTheme="minorHAnsi"/>
                <w:sz w:val="20"/>
                <w:szCs w:val="20"/>
              </w:rPr>
              <w:t>.2-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>GLE2-EO.b.iii)</w:t>
            </w:r>
          </w:p>
        </w:tc>
      </w:tr>
      <w:tr w:rsidR="00264FD0" w:rsidRPr="00D5423D" w:rsidTr="00BC4DBE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BD5CE1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EE0D67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BD5CE1" w:rsidRPr="00D5423D" w:rsidTr="00EE0D67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BD5CE1" w:rsidRPr="00D5423D" w:rsidRDefault="00BD5CE1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BD5CE1" w:rsidRPr="00BD5CE1" w:rsidRDefault="001A736F" w:rsidP="001A736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Complexity, change, c</w:t>
            </w:r>
            <w:r w:rsidR="00BD5CE1" w:rsidRPr="00BD5CE1">
              <w:rPr>
                <w:rFonts w:asciiTheme="minorHAnsi" w:hAnsiTheme="minorHAnsi"/>
                <w:sz w:val="20"/>
                <w:szCs w:val="20"/>
              </w:rPr>
              <w:t>onnections,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interactions,  influence, choice, pressure</w:t>
            </w:r>
          </w:p>
        </w:tc>
        <w:tc>
          <w:tcPr>
            <w:tcW w:w="4282" w:type="dxa"/>
            <w:gridSpan w:val="4"/>
          </w:tcPr>
          <w:p w:rsidR="00BD5CE1" w:rsidRPr="00BD5CE1" w:rsidRDefault="00555B3F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fluency, comprehension, vocabulary, p</w:t>
            </w:r>
            <w:r w:rsidR="00BD5CE1" w:rsidRPr="00BD5CE1">
              <w:rPr>
                <w:rFonts w:asciiTheme="minorHAnsi" w:hAnsiTheme="minorHAnsi"/>
                <w:sz w:val="20"/>
                <w:szCs w:val="20"/>
              </w:rPr>
              <w:t>honics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analysis, comparison, questioning, </w:t>
            </w:r>
          </w:p>
        </w:tc>
        <w:tc>
          <w:tcPr>
            <w:tcW w:w="4282" w:type="dxa"/>
            <w:gridSpan w:val="2"/>
          </w:tcPr>
          <w:p w:rsidR="00BD5CE1" w:rsidRPr="00BD5CE1" w:rsidRDefault="00555B3F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fluency, comprehension, vocabulary, phonics, s</w:t>
            </w:r>
            <w:r w:rsidR="00BD5CE1" w:rsidRPr="00BD5CE1">
              <w:rPr>
                <w:rFonts w:asciiTheme="minorHAnsi" w:hAnsiTheme="minorHAnsi"/>
                <w:sz w:val="20"/>
                <w:szCs w:val="20"/>
              </w:rPr>
              <w:t>pelling</w:t>
            </w:r>
          </w:p>
        </w:tc>
      </w:tr>
    </w:tbl>
    <w:p w:rsidR="00264FD0" w:rsidRPr="00A86B29" w:rsidRDefault="00264FD0" w:rsidP="00BD5CE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BC4DBE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BD5CE1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BD5CE1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427E45" w:rsidRPr="00D5423D" w:rsidTr="00BC4DBE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7E45" w:rsidRPr="00D5423D" w:rsidRDefault="00427E45" w:rsidP="00C764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Comprehension strategies help readers develop greater/deeper understanding of various texts. </w:t>
            </w:r>
            <w:hyperlink r:id="rId50" w:history="1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</w:t>
              </w:r>
              <w:r w:rsidRPr="005F16A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.5.4a</w:t>
              </w:r>
            </w:hyperlink>
            <w:r w:rsidRPr="005F16AF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(RWC10-GR.5-S.2-GLE.3-EO.b.i)*</w:t>
            </w:r>
          </w:p>
        </w:tc>
        <w:tc>
          <w:tcPr>
            <w:tcW w:w="4832" w:type="dxa"/>
            <w:shd w:val="clear" w:color="auto" w:fill="auto"/>
          </w:tcPr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Identify 5 strategies good readers use to help make meaning of text.</w:t>
            </w:r>
          </w:p>
        </w:tc>
        <w:tc>
          <w:tcPr>
            <w:tcW w:w="4905" w:type="dxa"/>
            <w:shd w:val="clear" w:color="auto" w:fill="auto"/>
          </w:tcPr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Why do good readers need and use a wide array of comprehension strategies?</w:t>
            </w:r>
          </w:p>
        </w:tc>
      </w:tr>
      <w:tr w:rsidR="00427E45" w:rsidRPr="00D5423D" w:rsidTr="00BC4DBE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7E45" w:rsidRPr="00D5423D" w:rsidRDefault="00427E45" w:rsidP="00C764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Knowledge and understanding of morphology and word relationships help facilitate the development of reading skill(s) and vocabulary. </w:t>
            </w:r>
            <w:hyperlink r:id="rId51" w:history="1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(CCSS</w:t>
              </w:r>
              <w:r w:rsidRPr="005F16A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.RF.5.3a</w:t>
              </w:r>
            </w:hyperlink>
            <w:r w:rsidRPr="005F16AF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(RWC10-GR.5-S.2-GLE.3-EO.a)</w:t>
            </w:r>
          </w:p>
        </w:tc>
        <w:tc>
          <w:tcPr>
            <w:tcW w:w="4832" w:type="dxa"/>
            <w:shd w:val="clear" w:color="auto" w:fill="auto"/>
          </w:tcPr>
          <w:p w:rsidR="00427E45" w:rsidRPr="005F16AF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are the words “spectator” and “respect</w:t>
            </w:r>
            <w:r w:rsidRPr="005F16AF">
              <w:rPr>
                <w:rFonts w:asciiTheme="minorHAnsi" w:hAnsiTheme="minorHAnsi"/>
                <w:sz w:val="20"/>
                <w:szCs w:val="20"/>
              </w:rPr>
              <w:t>” related?</w:t>
            </w:r>
          </w:p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 xml:space="preserve">Explain how the common parts of these words give us clues as to their definition and relationship to one another. </w:t>
            </w:r>
          </w:p>
        </w:tc>
        <w:tc>
          <w:tcPr>
            <w:tcW w:w="4905" w:type="dxa"/>
            <w:shd w:val="clear" w:color="auto" w:fill="auto"/>
          </w:tcPr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16AF">
              <w:rPr>
                <w:rFonts w:asciiTheme="minorHAnsi" w:hAnsiTheme="minorHAnsi"/>
                <w:sz w:val="20"/>
                <w:szCs w:val="20"/>
              </w:rPr>
              <w:t>How might a broad knowledge of spelling morphology help students?</w:t>
            </w:r>
          </w:p>
        </w:tc>
      </w:tr>
      <w:tr w:rsidR="00427E45" w:rsidRPr="00D5423D" w:rsidTr="00BC4DBE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7E45" w:rsidRPr="00D5423D" w:rsidRDefault="00427E45" w:rsidP="00C764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 xml:space="preserve">Writing conventions and grammar impact an author/speaker’s ability to effectively communicate.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(RWC10-GR.5-S.3)*</w:t>
            </w:r>
          </w:p>
        </w:tc>
        <w:tc>
          <w:tcPr>
            <w:tcW w:w="4832" w:type="dxa"/>
            <w:shd w:val="clear" w:color="auto" w:fill="auto"/>
          </w:tcPr>
          <w:p w:rsidR="00427E45" w:rsidRPr="00E53439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 xml:space="preserve">Compare and contrast methods of communication. Are some more formal than others? </w:t>
            </w:r>
          </w:p>
        </w:tc>
        <w:tc>
          <w:tcPr>
            <w:tcW w:w="4905" w:type="dxa"/>
            <w:shd w:val="clear" w:color="auto" w:fill="auto"/>
          </w:tcPr>
          <w:p w:rsidR="00427E45" w:rsidRPr="005E0A71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Why does the use of grammar impact the effectiveness of a message?</w:t>
            </w:r>
          </w:p>
          <w:p w:rsidR="00427E45" w:rsidRPr="00D5423D" w:rsidRDefault="00427E45" w:rsidP="00C764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A71">
              <w:rPr>
                <w:rFonts w:asciiTheme="minorHAnsi" w:hAnsiTheme="minorHAnsi"/>
                <w:sz w:val="20"/>
                <w:szCs w:val="20"/>
              </w:rPr>
              <w:t>How might a person’s message be influenced by the formality of the setting?</w:t>
            </w:r>
          </w:p>
        </w:tc>
      </w:tr>
      <w:tr w:rsidR="00BD5CE1" w:rsidRPr="00D5423D" w:rsidTr="00BC4DBE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CE1" w:rsidRPr="00BD5CE1" w:rsidRDefault="00BD5CE1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Authors offer reasons and evidence to support a perspective, which leads readers to a better understanding of complex social contexts/relationships.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82310D">
              <w:rPr>
                <w:rFonts w:asciiTheme="minorHAnsi" w:hAnsiTheme="minorHAnsi"/>
                <w:sz w:val="20"/>
                <w:szCs w:val="20"/>
              </w:rPr>
              <w:t>.2-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GLE.2-EO.a-d)</w:t>
            </w:r>
          </w:p>
        </w:tc>
        <w:tc>
          <w:tcPr>
            <w:tcW w:w="4832" w:type="dxa"/>
            <w:shd w:val="clear" w:color="auto" w:fill="auto"/>
          </w:tcPr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What is the author’s purpose?</w:t>
            </w:r>
          </w:p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 xml:space="preserve">What message is the author trying to convey? 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>S</w:t>
            </w:r>
            <w:r w:rsidR="0082310D">
              <w:rPr>
                <w:rFonts w:asciiTheme="minorHAnsi" w:eastAsia="Times New Roman" w:hAnsiTheme="minorHAnsi"/>
                <w:sz w:val="20"/>
                <w:szCs w:val="20"/>
              </w:rPr>
              <w:t>.3-</w:t>
            </w:r>
            <w:r w:rsidRPr="00BD5CE1">
              <w:rPr>
                <w:rFonts w:asciiTheme="minorHAnsi" w:eastAsia="Times New Roman" w:hAnsiTheme="minorHAnsi"/>
                <w:sz w:val="20"/>
                <w:szCs w:val="20"/>
              </w:rPr>
              <w:t xml:space="preserve">GLE.2-EO.b.i-iv) </w:t>
            </w:r>
          </w:p>
        </w:tc>
        <w:tc>
          <w:tcPr>
            <w:tcW w:w="4905" w:type="dxa"/>
            <w:shd w:val="clear" w:color="auto" w:fill="auto"/>
          </w:tcPr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How do readers evaluate an author’s rationale and evidence in order to make decisions/answer research questions?</w:t>
            </w:r>
          </w:p>
        </w:tc>
      </w:tr>
      <w:tr w:rsidR="00BD5CE1" w:rsidRPr="00D5423D" w:rsidTr="00BC4DBE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CE1" w:rsidRPr="00BD5CE1" w:rsidRDefault="00BD5CE1" w:rsidP="00B707B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lastRenderedPageBreak/>
              <w:t>Information gathered from multiple sources can generate critical thinking.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82310D">
              <w:rPr>
                <w:rFonts w:asciiTheme="minorHAnsi" w:hAnsiTheme="minorHAnsi"/>
                <w:sz w:val="20"/>
                <w:szCs w:val="20"/>
              </w:rPr>
              <w:t>.4-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GLE.2-EO.a.i-viii)</w:t>
            </w:r>
          </w:p>
        </w:tc>
        <w:tc>
          <w:tcPr>
            <w:tcW w:w="4832" w:type="dxa"/>
            <w:shd w:val="clear" w:color="auto" w:fill="auto"/>
          </w:tcPr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What are the attributes of critical thinking?</w:t>
            </w:r>
          </w:p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What is the difference between fact and opinion?</w:t>
            </w:r>
          </w:p>
        </w:tc>
        <w:tc>
          <w:tcPr>
            <w:tcW w:w="4905" w:type="dxa"/>
            <w:shd w:val="clear" w:color="auto" w:fill="auto"/>
          </w:tcPr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How does critical thinking impact a person’s understanding(s) of the world’s complexity?</w:t>
            </w:r>
          </w:p>
        </w:tc>
      </w:tr>
      <w:tr w:rsidR="00BD5CE1" w:rsidRPr="00D5423D" w:rsidTr="00BC4DBE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CE1" w:rsidRPr="00BD5CE1" w:rsidRDefault="00BD5CE1" w:rsidP="00335E1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People ask a wide variety of questions to gather information to inform choices.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FF48F7">
              <w:rPr>
                <w:rFonts w:asciiTheme="minorHAnsi" w:hAnsiTheme="minorHAnsi"/>
                <w:sz w:val="20"/>
                <w:szCs w:val="20"/>
              </w:rPr>
              <w:t>.4-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GLE.3-EO.a</w:t>
            </w:r>
            <w:r w:rsidR="00335E17">
              <w:rPr>
                <w:rFonts w:asciiTheme="minorHAnsi" w:hAnsiTheme="minorHAnsi"/>
                <w:sz w:val="20"/>
                <w:szCs w:val="20"/>
              </w:rPr>
              <w:t>. d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)</w:t>
            </w:r>
            <w:r w:rsidR="00FF48F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  <w:shd w:val="clear" w:color="auto" w:fill="auto"/>
          </w:tcPr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 xml:space="preserve">What questions did this text raise regarding the complex world in which the story is set?  </w:t>
            </w:r>
          </w:p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 xml:space="preserve">How do </w:t>
            </w:r>
            <w:r w:rsidR="00335E17">
              <w:rPr>
                <w:rFonts w:asciiTheme="minorHAnsi" w:hAnsiTheme="minorHAnsi"/>
                <w:sz w:val="20"/>
                <w:szCs w:val="20"/>
              </w:rPr>
              <w:t xml:space="preserve">people make informed choices? </w:t>
            </w:r>
          </w:p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How does the world created by the author reflect the complexities of the real world?</w:t>
            </w:r>
          </w:p>
        </w:tc>
      </w:tr>
      <w:tr w:rsidR="00BD5CE1" w:rsidRPr="00D5423D" w:rsidTr="00BC4DBE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CE1" w:rsidRPr="00BD5CE1" w:rsidRDefault="00BD5CE1" w:rsidP="00335E1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Readers make decisions about the information they choose to read and how to proceed.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</w:t>
            </w:r>
            <w:r w:rsidR="00335E17">
              <w:rPr>
                <w:rFonts w:asciiTheme="minorHAnsi" w:hAnsiTheme="minorHAnsi"/>
                <w:sz w:val="20"/>
                <w:szCs w:val="20"/>
              </w:rPr>
              <w:t>.4-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GLE.3-EO.b</w:t>
            </w:r>
            <w:r w:rsidR="00335E17">
              <w:rPr>
                <w:rFonts w:asciiTheme="minorHAnsi" w:hAnsiTheme="minorHAnsi"/>
                <w:sz w:val="20"/>
                <w:szCs w:val="20"/>
              </w:rPr>
              <w:t xml:space="preserve">.c) </w:t>
            </w:r>
          </w:p>
        </w:tc>
        <w:tc>
          <w:tcPr>
            <w:tcW w:w="4832" w:type="dxa"/>
            <w:shd w:val="clear" w:color="auto" w:fill="auto"/>
          </w:tcPr>
          <w:p w:rsidR="00BD5CE1" w:rsidRPr="00BD5CE1" w:rsidRDefault="00335E17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is point of view? </w:t>
            </w:r>
          </w:p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When reading ________, how did you adjust your reading?</w:t>
            </w:r>
          </w:p>
        </w:tc>
        <w:tc>
          <w:tcPr>
            <w:tcW w:w="4905" w:type="dxa"/>
            <w:shd w:val="clear" w:color="auto" w:fill="auto"/>
          </w:tcPr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 xml:space="preserve">Why do diverse points of view influence decisions?  </w:t>
            </w:r>
          </w:p>
          <w:p w:rsidR="00BD5CE1" w:rsidRPr="00BD5CE1" w:rsidRDefault="00BD5CE1" w:rsidP="00BD5C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How do you determine what is important when you read?  …How does your purpose inform this decision?</w:t>
            </w:r>
          </w:p>
        </w:tc>
      </w:tr>
    </w:tbl>
    <w:p w:rsidR="00264FD0" w:rsidRDefault="00264FD0" w:rsidP="00BC4DBE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187"/>
        <w:gridCol w:w="8526"/>
      </w:tblGrid>
      <w:tr w:rsidR="00264FD0" w:rsidRPr="00D5423D" w:rsidTr="003A0934">
        <w:trPr>
          <w:trHeight w:val="18"/>
          <w:jc w:val="center"/>
        </w:trPr>
        <w:tc>
          <w:tcPr>
            <w:tcW w:w="618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8526" w:type="dxa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3A0934">
        <w:trPr>
          <w:trHeight w:val="31"/>
          <w:jc w:val="center"/>
        </w:trPr>
        <w:tc>
          <w:tcPr>
            <w:tcW w:w="618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The rationale and means of assessing source validity (RWC10-GR.5-S2.GLE.2-EO.a.i-iv)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Examples and criteria for quality research questions (RWC10-GR.5-S4.GLE.3-EO.a-d)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The role of informational text critiques(RWC10-GR.5-S2.GLE.2-EO.a-d)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The importance and methods of documenting resources. (RWC10-GR.5-S4.GLE.1-EO.a-b)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 xml:space="preserve">Comprehension </w:t>
            </w:r>
            <w:proofErr w:type="gramStart"/>
            <w:r w:rsidRPr="003A0934">
              <w:rPr>
                <w:rFonts w:asciiTheme="minorHAnsi" w:hAnsiTheme="minorHAnsi"/>
                <w:sz w:val="20"/>
                <w:szCs w:val="20"/>
              </w:rPr>
              <w:t>strategies  to</w:t>
            </w:r>
            <w:proofErr w:type="gramEnd"/>
            <w:r w:rsidRPr="003A0934">
              <w:rPr>
                <w:rFonts w:asciiTheme="minorHAnsi" w:hAnsiTheme="minorHAnsi"/>
                <w:sz w:val="20"/>
                <w:szCs w:val="20"/>
              </w:rPr>
              <w:t xml:space="preserve"> develop greater/deeper understanding of various texts.</w:t>
            </w:r>
          </w:p>
          <w:p w:rsidR="003A0934" w:rsidRPr="003A0934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 xml:space="preserve">Morphology and word relationships </w:t>
            </w:r>
            <w:r w:rsidRPr="003A0934">
              <w:rPr>
                <w:rFonts w:asciiTheme="minorHAnsi" w:hAnsiTheme="minorHAnsi"/>
                <w:bCs/>
                <w:sz w:val="20"/>
                <w:szCs w:val="20"/>
              </w:rPr>
              <w:t>RWC10-GR.5-S.3-GLE.3)</w:t>
            </w:r>
          </w:p>
          <w:p w:rsidR="00264FD0" w:rsidRPr="00D5423D" w:rsidRDefault="003A0934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A0934">
              <w:rPr>
                <w:rFonts w:asciiTheme="minorHAnsi" w:hAnsiTheme="minorHAnsi"/>
                <w:sz w:val="20"/>
                <w:szCs w:val="20"/>
              </w:rPr>
              <w:t>Conventions and grammar</w:t>
            </w:r>
          </w:p>
        </w:tc>
        <w:tc>
          <w:tcPr>
            <w:tcW w:w="8526" w:type="dxa"/>
            <w:shd w:val="clear" w:color="auto" w:fill="auto"/>
          </w:tcPr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0D427B">
              <w:rPr>
                <w:rFonts w:asciiTheme="minorHAnsi" w:hAnsiTheme="minorHAnsi"/>
                <w:bCs/>
                <w:sz w:val="20"/>
                <w:szCs w:val="20"/>
              </w:rPr>
              <w:t xml:space="preserve">pply grade-level phonics and word analysis skills in decoding words. </w:t>
            </w:r>
            <w:hyperlink r:id="rId52" w:history="1">
              <w:r w:rsidRPr="000D427B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</w:t>
              </w:r>
            </w:hyperlink>
            <w:r w:rsidRPr="000D427B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0D427B">
              <w:rPr>
                <w:rFonts w:asciiTheme="minorHAnsi" w:hAnsiTheme="minorHAnsi"/>
                <w:bCs/>
                <w:sz w:val="20"/>
                <w:szCs w:val="20"/>
              </w:rPr>
              <w:t xml:space="preserve">Use combined knowledge of all letter-sound correspondences, syllabication patterns, and morphology (e.g., roots and affixes) to read accurately unfamiliar multisyllabic words in context and out of context. </w:t>
            </w:r>
            <w:hyperlink r:id="rId53" w:history="1">
              <w:r w:rsidRPr="000D427B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CCSS.RF.5.3a</w:t>
              </w:r>
            </w:hyperlink>
            <w:r>
              <w:rPr>
                <w:rStyle w:val="Hyperlink"/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(RWC10-GR.5-S.3-GLE.3-EO.a)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with sufficient accuracy and fluency to support comprehension. </w:t>
            </w:r>
            <w:hyperlink r:id="rId54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grade-level text with purpose and understanding. </w:t>
            </w:r>
            <w:hyperlink r:id="rId55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CCSS.RF.5.4a</w:t>
              </w:r>
            </w:hyperlink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(RWC10-GR.5-S.3-GLE.3-EO.g.i)</w:t>
            </w:r>
          </w:p>
          <w:p w:rsidR="00FA0981" w:rsidRPr="000D427B" w:rsidRDefault="00FA0981" w:rsidP="003A0934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  <w:tab w:val="num" w:pos="72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427B">
              <w:rPr>
                <w:rFonts w:asciiTheme="minorHAnsi" w:hAnsiTheme="minorHAnsi"/>
                <w:sz w:val="20"/>
                <w:szCs w:val="20"/>
              </w:rPr>
              <w:t xml:space="preserve">Read grade-level prose and poetry orally with accuracy, appropriate rate, and expression. </w:t>
            </w:r>
            <w:hyperlink r:id="rId56" w:history="1">
              <w:r w:rsidRPr="000D427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CCSS.RF.5.4b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(RWC10-GR.5-S.3-GLE.3-EO.g.ii)</w:t>
            </w:r>
          </w:p>
          <w:p w:rsidR="00FA0981" w:rsidRDefault="00FA0981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11C34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57" w:history="1">
              <w:r w:rsidRPr="00C11C3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CCSS.RF.5.4c</w:t>
              </w:r>
            </w:hyperlink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(RWC10-GR.5-S.3-GLE.3-EO.g.iii)</w:t>
            </w:r>
          </w:p>
          <w:p w:rsidR="00BD5CE1" w:rsidRPr="00BD5CE1" w:rsidRDefault="00BD5CE1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Critique different informational text/media to form decisions.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GR.5-S2.GLE.2-EO.a-d)</w:t>
            </w:r>
          </w:p>
          <w:p w:rsidR="00BD5CE1" w:rsidRPr="00BD5CE1" w:rsidRDefault="00BD5CE1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Compare and contrast events and/or topics.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GR.5-S4.GLE.2-EO.a.i-viii)</w:t>
            </w:r>
          </w:p>
          <w:p w:rsidR="00BD5CE1" w:rsidRPr="00BD5CE1" w:rsidRDefault="00BD5CE1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Ask and answer quality research questions. 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GR.5-S4.GLE.3-EO.a-d)</w:t>
            </w:r>
          </w:p>
          <w:p w:rsidR="00BD5CE1" w:rsidRPr="00BD5CE1" w:rsidRDefault="00BD5CE1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Summarize text.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GR.5-S2.GLE.2-EO.a.ii)</w:t>
            </w:r>
          </w:p>
          <w:p w:rsidR="00BD5CE1" w:rsidRPr="00BD5CE1" w:rsidRDefault="00BD5CE1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Conduct and present research projects.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GR.5-S4.GLE.1-EO.a-b) (S1.GLE.1-EO.a-d)</w:t>
            </w:r>
          </w:p>
          <w:p w:rsidR="00BD5CE1" w:rsidRPr="00BD5CE1" w:rsidRDefault="00BD5CE1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Critiquing informational texts is critical to forming opinions/making decisions in a complex world (</w:t>
            </w:r>
            <w:r w:rsidR="000D427B">
              <w:rPr>
                <w:rFonts w:asciiTheme="minorHAnsi" w:hAnsiTheme="minorHAnsi"/>
                <w:sz w:val="20"/>
                <w:szCs w:val="20"/>
              </w:rPr>
              <w:t>RWC10-</w:t>
            </w:r>
            <w:r w:rsidRPr="00BD5CE1">
              <w:rPr>
                <w:rFonts w:asciiTheme="minorHAnsi" w:hAnsiTheme="minorHAnsi"/>
                <w:sz w:val="20"/>
                <w:szCs w:val="20"/>
              </w:rPr>
              <w:t>GR.5-S2.GLE.2-EO.a-d).</w:t>
            </w:r>
          </w:p>
          <w:p w:rsidR="00264FD0" w:rsidRPr="00D5423D" w:rsidRDefault="00BD5CE1" w:rsidP="003A0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Compare and contrast various methods of communication.</w:t>
            </w:r>
          </w:p>
        </w:tc>
      </w:tr>
    </w:tbl>
    <w:p w:rsidR="00264FD0" w:rsidRPr="00D5423D" w:rsidRDefault="00264FD0" w:rsidP="00BD5CE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EE0D6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BD5CE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BD5CE1" w:rsidRPr="00D5423D" w:rsidTr="00EE0D6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BD5CE1" w:rsidRPr="00D5423D" w:rsidRDefault="00BD5CE1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BD5CE1" w:rsidRPr="00BD5CE1" w:rsidRDefault="00BD5CE1" w:rsidP="00BD5CE1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D5CE1">
              <w:rPr>
                <w:rFonts w:asciiTheme="minorHAnsi" w:hAnsiTheme="minorHAnsi"/>
                <w:i/>
                <w:sz w:val="20"/>
                <w:szCs w:val="20"/>
              </w:rPr>
              <w:t>Comparing the perspectives offered in ________- and ______ presented me with very different understandings of ______________.</w:t>
            </w:r>
          </w:p>
        </w:tc>
      </w:tr>
      <w:tr w:rsidR="00BD5CE1" w:rsidRPr="00D5423D" w:rsidTr="00EE0D6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BD5CE1" w:rsidRPr="00D5423D" w:rsidRDefault="00BD5CE1" w:rsidP="00BD5CE1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BD5CE1" w:rsidRPr="00BD5CE1" w:rsidRDefault="00BD5CE1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5CE1">
              <w:rPr>
                <w:rFonts w:asciiTheme="minorHAnsi" w:hAnsiTheme="minorHAnsi"/>
                <w:sz w:val="20"/>
                <w:szCs w:val="20"/>
              </w:rPr>
              <w:t>clarity, significance, accuracy, precision, logic, fairness, depth, breadth, research, diverse, complex, valid, compare and contrast, quote, similarities, differences, decisions, summarize, analyze, source, informational media</w:t>
            </w:r>
            <w:r w:rsidR="0043097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AE3796">
              <w:rPr>
                <w:rFonts w:asciiTheme="minorHAnsi" w:hAnsiTheme="minorHAnsi"/>
                <w:sz w:val="20"/>
                <w:szCs w:val="20"/>
              </w:rPr>
              <w:t>critique</w:t>
            </w:r>
          </w:p>
        </w:tc>
      </w:tr>
      <w:tr w:rsidR="00BD5CE1" w:rsidRPr="00D5423D" w:rsidTr="00EE0D6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BD5CE1" w:rsidRPr="00D5423D" w:rsidRDefault="00BD5CE1" w:rsidP="00BD5CE1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BD5CE1" w:rsidRPr="00BD5CE1" w:rsidRDefault="0043097F" w:rsidP="00BD5CE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citation,</w:t>
            </w:r>
            <w:r w:rsidR="00BD5CE1" w:rsidRPr="00BD5CE1">
              <w:rPr>
                <w:rFonts w:asciiTheme="minorHAnsi" w:hAnsiTheme="minorHAnsi"/>
                <w:sz w:val="20"/>
                <w:szCs w:val="20"/>
              </w:rPr>
              <w:t xml:space="preserve"> bibliography,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APA, MLA, </w:t>
            </w:r>
          </w:p>
        </w:tc>
      </w:tr>
    </w:tbl>
    <w:p w:rsidR="00264FD0" w:rsidRPr="00BD5CE1" w:rsidRDefault="00360C37" w:rsidP="00BD5CE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t>*These generalizations reflect the significant developmental components of reading and writing instruction essential for student mastery of the Colorado Academic Standards; they thread across the entire year and, thus, are included in every unit overview at this grade level.</w:t>
      </w:r>
    </w:p>
    <w:sectPr w:rsidR="00264FD0" w:rsidRPr="00BD5CE1" w:rsidSect="00F656DB">
      <w:headerReference w:type="even" r:id="rId58"/>
      <w:headerReference w:type="default" r:id="rId59"/>
      <w:footerReference w:type="even" r:id="rId60"/>
      <w:headerReference w:type="first" r:id="rId61"/>
      <w:footerReference w:type="first" r:id="rId62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86" w:rsidRDefault="00A12D86" w:rsidP="00F36A58">
      <w:r>
        <w:separator/>
      </w:r>
    </w:p>
  </w:endnote>
  <w:endnote w:type="continuationSeparator" w:id="0">
    <w:p w:rsidR="00A12D86" w:rsidRDefault="00A12D86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3A" w:rsidRPr="001A50CB" w:rsidRDefault="00291D3A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 xml:space="preserve">Lisa Busch (Falcon 49); Kelly Ozawa (Alamosa); Ellen </w:t>
    </w:r>
    <w:proofErr w:type="spellStart"/>
    <w:r>
      <w:rPr>
        <w:sz w:val="16"/>
        <w:szCs w:val="16"/>
      </w:rPr>
      <w:t>Schreivogel</w:t>
    </w:r>
    <w:proofErr w:type="spellEnd"/>
    <w:r>
      <w:rPr>
        <w:sz w:val="16"/>
        <w:szCs w:val="16"/>
      </w:rPr>
      <w:t xml:space="preserve"> (East Otero)</w:t>
    </w:r>
  </w:p>
  <w:p w:rsidR="00291D3A" w:rsidRPr="001A50CB" w:rsidRDefault="00291D3A" w:rsidP="00A86B29">
    <w:pPr>
      <w:rPr>
        <w:sz w:val="16"/>
        <w:szCs w:val="16"/>
      </w:rPr>
    </w:pPr>
    <w:r>
      <w:rPr>
        <w:sz w:val="16"/>
        <w:szCs w:val="16"/>
      </w:rPr>
      <w:t>5</w:t>
    </w:r>
    <w:r w:rsidRPr="001415C1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Reading, Writing, and Communicating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="003C7518">
      <w:rPr>
        <w:sz w:val="16"/>
        <w:szCs w:val="16"/>
      </w:rPr>
      <w:t>Febr</w:t>
    </w:r>
    <w:r w:rsidRPr="001A50CB">
      <w:rPr>
        <w:sz w:val="16"/>
        <w:szCs w:val="16"/>
      </w:rPr>
      <w:t>uary 1</w:t>
    </w:r>
    <w:r w:rsidR="003C7518">
      <w:rPr>
        <w:sz w:val="16"/>
        <w:szCs w:val="16"/>
      </w:rPr>
      <w:t>5</w:t>
    </w:r>
    <w:r w:rsidRPr="001A50CB">
      <w:rPr>
        <w:sz w:val="16"/>
        <w:szCs w:val="16"/>
      </w:rPr>
      <w:t>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0810CF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0810CF" w:rsidRPr="001A50CB">
          <w:rPr>
            <w:sz w:val="16"/>
            <w:szCs w:val="16"/>
          </w:rPr>
          <w:fldChar w:fldCharType="separate"/>
        </w:r>
        <w:r w:rsidR="00200169">
          <w:rPr>
            <w:noProof/>
            <w:sz w:val="16"/>
            <w:szCs w:val="16"/>
          </w:rPr>
          <w:t>16</w:t>
        </w:r>
        <w:r w:rsidR="000810CF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0810CF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0810CF" w:rsidRPr="001A50CB">
          <w:rPr>
            <w:sz w:val="16"/>
            <w:szCs w:val="16"/>
          </w:rPr>
          <w:fldChar w:fldCharType="separate"/>
        </w:r>
        <w:r w:rsidR="00200169">
          <w:rPr>
            <w:noProof/>
            <w:sz w:val="16"/>
            <w:szCs w:val="16"/>
          </w:rPr>
          <w:t>16</w:t>
        </w:r>
        <w:r w:rsidR="000810CF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3A" w:rsidRDefault="00291D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3A" w:rsidRDefault="00291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86" w:rsidRDefault="00A12D86" w:rsidP="00F36A58">
      <w:r>
        <w:separator/>
      </w:r>
    </w:p>
  </w:footnote>
  <w:footnote w:type="continuationSeparator" w:id="0">
    <w:p w:rsidR="00A12D86" w:rsidRDefault="00A12D86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3A" w:rsidRPr="00D5423D" w:rsidRDefault="00291D3A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291D3A" w:rsidRDefault="00291D3A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5</w:t>
    </w:r>
    <w:r w:rsidRPr="001415C1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3A" w:rsidRDefault="00291D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3A" w:rsidRPr="00304C52" w:rsidRDefault="00291D3A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291D3A" w:rsidRPr="00F36A58" w:rsidRDefault="00291D3A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5</w:t>
    </w:r>
    <w:r w:rsidRPr="001415C1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3A" w:rsidRDefault="00291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CA72E2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690569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3D1E6F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A531DD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6A004F"/>
    <w:multiLevelType w:val="hybridMultilevel"/>
    <w:tmpl w:val="8C46D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330"/>
    <w:rsid w:val="000470FE"/>
    <w:rsid w:val="000529DD"/>
    <w:rsid w:val="000606EF"/>
    <w:rsid w:val="00065DD3"/>
    <w:rsid w:val="000728AC"/>
    <w:rsid w:val="000810CF"/>
    <w:rsid w:val="000910A8"/>
    <w:rsid w:val="000B2D43"/>
    <w:rsid w:val="000B3191"/>
    <w:rsid w:val="000D089A"/>
    <w:rsid w:val="000D2207"/>
    <w:rsid w:val="000D222C"/>
    <w:rsid w:val="000D2958"/>
    <w:rsid w:val="000D427B"/>
    <w:rsid w:val="000E54AC"/>
    <w:rsid w:val="000E74E5"/>
    <w:rsid w:val="000E7E98"/>
    <w:rsid w:val="000F56D7"/>
    <w:rsid w:val="001045D8"/>
    <w:rsid w:val="00112135"/>
    <w:rsid w:val="0011270D"/>
    <w:rsid w:val="00122021"/>
    <w:rsid w:val="00125E85"/>
    <w:rsid w:val="001274FD"/>
    <w:rsid w:val="0013710B"/>
    <w:rsid w:val="00140EF6"/>
    <w:rsid w:val="001415C1"/>
    <w:rsid w:val="00144939"/>
    <w:rsid w:val="00144EFA"/>
    <w:rsid w:val="0014751D"/>
    <w:rsid w:val="001506B7"/>
    <w:rsid w:val="00153510"/>
    <w:rsid w:val="00154385"/>
    <w:rsid w:val="00154ECB"/>
    <w:rsid w:val="00155DE7"/>
    <w:rsid w:val="001646D2"/>
    <w:rsid w:val="00167860"/>
    <w:rsid w:val="001749E8"/>
    <w:rsid w:val="001951E1"/>
    <w:rsid w:val="001A50CB"/>
    <w:rsid w:val="001A736F"/>
    <w:rsid w:val="001B58C7"/>
    <w:rsid w:val="001B5F07"/>
    <w:rsid w:val="001C53AD"/>
    <w:rsid w:val="001C6A67"/>
    <w:rsid w:val="001D01C0"/>
    <w:rsid w:val="001F5B7D"/>
    <w:rsid w:val="00200169"/>
    <w:rsid w:val="0020176D"/>
    <w:rsid w:val="00230248"/>
    <w:rsid w:val="002404E2"/>
    <w:rsid w:val="00245712"/>
    <w:rsid w:val="0025049C"/>
    <w:rsid w:val="00254293"/>
    <w:rsid w:val="00255AB1"/>
    <w:rsid w:val="002633A6"/>
    <w:rsid w:val="00264FD0"/>
    <w:rsid w:val="002713D7"/>
    <w:rsid w:val="00271F21"/>
    <w:rsid w:val="00277D5F"/>
    <w:rsid w:val="002813AD"/>
    <w:rsid w:val="00281B05"/>
    <w:rsid w:val="0028514C"/>
    <w:rsid w:val="002866F5"/>
    <w:rsid w:val="00291D3A"/>
    <w:rsid w:val="002A4F49"/>
    <w:rsid w:val="002A582B"/>
    <w:rsid w:val="002B1394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5E17"/>
    <w:rsid w:val="003372B0"/>
    <w:rsid w:val="00343F7B"/>
    <w:rsid w:val="003441F3"/>
    <w:rsid w:val="00344A93"/>
    <w:rsid w:val="003458BA"/>
    <w:rsid w:val="00347243"/>
    <w:rsid w:val="0034740F"/>
    <w:rsid w:val="00350BB7"/>
    <w:rsid w:val="00360C37"/>
    <w:rsid w:val="00366BD8"/>
    <w:rsid w:val="00367A30"/>
    <w:rsid w:val="0037498B"/>
    <w:rsid w:val="0038584C"/>
    <w:rsid w:val="0039211E"/>
    <w:rsid w:val="00397B7D"/>
    <w:rsid w:val="003A0934"/>
    <w:rsid w:val="003A5B77"/>
    <w:rsid w:val="003A66C1"/>
    <w:rsid w:val="003B136A"/>
    <w:rsid w:val="003B1E12"/>
    <w:rsid w:val="003B2329"/>
    <w:rsid w:val="003B44B4"/>
    <w:rsid w:val="003C177D"/>
    <w:rsid w:val="003C4FCA"/>
    <w:rsid w:val="003C73B8"/>
    <w:rsid w:val="003C7518"/>
    <w:rsid w:val="003C7B19"/>
    <w:rsid w:val="003D1081"/>
    <w:rsid w:val="003D3AB9"/>
    <w:rsid w:val="003D7844"/>
    <w:rsid w:val="003E77B3"/>
    <w:rsid w:val="003F2D8C"/>
    <w:rsid w:val="003F7610"/>
    <w:rsid w:val="00427E45"/>
    <w:rsid w:val="0043097F"/>
    <w:rsid w:val="00434551"/>
    <w:rsid w:val="00435C7A"/>
    <w:rsid w:val="00445A09"/>
    <w:rsid w:val="00455ED5"/>
    <w:rsid w:val="00456D71"/>
    <w:rsid w:val="00467EB2"/>
    <w:rsid w:val="00471A4D"/>
    <w:rsid w:val="00473219"/>
    <w:rsid w:val="00475B2F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68AE"/>
    <w:rsid w:val="004D2474"/>
    <w:rsid w:val="004D3917"/>
    <w:rsid w:val="004E1F2B"/>
    <w:rsid w:val="004E20E7"/>
    <w:rsid w:val="004E523E"/>
    <w:rsid w:val="004E72A7"/>
    <w:rsid w:val="004F0CBF"/>
    <w:rsid w:val="0050080C"/>
    <w:rsid w:val="00513672"/>
    <w:rsid w:val="0051577B"/>
    <w:rsid w:val="005231F6"/>
    <w:rsid w:val="00530230"/>
    <w:rsid w:val="00535B95"/>
    <w:rsid w:val="0054383B"/>
    <w:rsid w:val="00545D3C"/>
    <w:rsid w:val="00547B0E"/>
    <w:rsid w:val="00552719"/>
    <w:rsid w:val="00555B3F"/>
    <w:rsid w:val="00556168"/>
    <w:rsid w:val="005637AE"/>
    <w:rsid w:val="005754A3"/>
    <w:rsid w:val="005766AF"/>
    <w:rsid w:val="005A278A"/>
    <w:rsid w:val="005C15C4"/>
    <w:rsid w:val="005C35AC"/>
    <w:rsid w:val="005D1FB6"/>
    <w:rsid w:val="005D5D73"/>
    <w:rsid w:val="005E0A71"/>
    <w:rsid w:val="005F16AF"/>
    <w:rsid w:val="0060108E"/>
    <w:rsid w:val="0060231A"/>
    <w:rsid w:val="00603303"/>
    <w:rsid w:val="006034D4"/>
    <w:rsid w:val="0060634D"/>
    <w:rsid w:val="00612ED4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47CD1"/>
    <w:rsid w:val="00651FCD"/>
    <w:rsid w:val="006607A2"/>
    <w:rsid w:val="00661C13"/>
    <w:rsid w:val="00662E81"/>
    <w:rsid w:val="006741FE"/>
    <w:rsid w:val="006806AB"/>
    <w:rsid w:val="00691D1C"/>
    <w:rsid w:val="00695537"/>
    <w:rsid w:val="00695A9C"/>
    <w:rsid w:val="006A38B0"/>
    <w:rsid w:val="006A50C7"/>
    <w:rsid w:val="006B37CF"/>
    <w:rsid w:val="006C75EE"/>
    <w:rsid w:val="006D329C"/>
    <w:rsid w:val="006D3B29"/>
    <w:rsid w:val="006D7275"/>
    <w:rsid w:val="006E0EC1"/>
    <w:rsid w:val="006E6321"/>
    <w:rsid w:val="006E6F82"/>
    <w:rsid w:val="006E7D5D"/>
    <w:rsid w:val="006F3E0B"/>
    <w:rsid w:val="006F4A4A"/>
    <w:rsid w:val="00723CDC"/>
    <w:rsid w:val="00741EE4"/>
    <w:rsid w:val="007467C3"/>
    <w:rsid w:val="007520F1"/>
    <w:rsid w:val="007544D5"/>
    <w:rsid w:val="0075471B"/>
    <w:rsid w:val="0075481B"/>
    <w:rsid w:val="007629B6"/>
    <w:rsid w:val="0076416B"/>
    <w:rsid w:val="007700F4"/>
    <w:rsid w:val="00773B18"/>
    <w:rsid w:val="00784893"/>
    <w:rsid w:val="00791DFD"/>
    <w:rsid w:val="00796FBD"/>
    <w:rsid w:val="007A1106"/>
    <w:rsid w:val="007A18FD"/>
    <w:rsid w:val="007A2059"/>
    <w:rsid w:val="007A6536"/>
    <w:rsid w:val="007B4A5E"/>
    <w:rsid w:val="007C3AD1"/>
    <w:rsid w:val="007C46AC"/>
    <w:rsid w:val="007D3448"/>
    <w:rsid w:val="007E1612"/>
    <w:rsid w:val="007E4A8E"/>
    <w:rsid w:val="007F0FF0"/>
    <w:rsid w:val="008026F7"/>
    <w:rsid w:val="00802BF6"/>
    <w:rsid w:val="0082310D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34F"/>
    <w:rsid w:val="0086657F"/>
    <w:rsid w:val="0087468F"/>
    <w:rsid w:val="00875EC3"/>
    <w:rsid w:val="0088207E"/>
    <w:rsid w:val="00884CD1"/>
    <w:rsid w:val="008851AC"/>
    <w:rsid w:val="00894B77"/>
    <w:rsid w:val="00896F55"/>
    <w:rsid w:val="008A1146"/>
    <w:rsid w:val="008A127A"/>
    <w:rsid w:val="008A17E9"/>
    <w:rsid w:val="008A45C4"/>
    <w:rsid w:val="008B2099"/>
    <w:rsid w:val="008B2FDF"/>
    <w:rsid w:val="008B3544"/>
    <w:rsid w:val="008B3D93"/>
    <w:rsid w:val="008D08BE"/>
    <w:rsid w:val="008D2FB0"/>
    <w:rsid w:val="008E2BAC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554DF"/>
    <w:rsid w:val="009573A6"/>
    <w:rsid w:val="00957F0E"/>
    <w:rsid w:val="009736C1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6AF0"/>
    <w:rsid w:val="009E1C18"/>
    <w:rsid w:val="009E524E"/>
    <w:rsid w:val="009E5AAD"/>
    <w:rsid w:val="009F1433"/>
    <w:rsid w:val="009F2B1F"/>
    <w:rsid w:val="009F2BE9"/>
    <w:rsid w:val="009F4C8E"/>
    <w:rsid w:val="00A03BC2"/>
    <w:rsid w:val="00A10253"/>
    <w:rsid w:val="00A12D86"/>
    <w:rsid w:val="00A360B7"/>
    <w:rsid w:val="00A405F7"/>
    <w:rsid w:val="00A50629"/>
    <w:rsid w:val="00A63D7D"/>
    <w:rsid w:val="00A728EC"/>
    <w:rsid w:val="00A7353F"/>
    <w:rsid w:val="00A73914"/>
    <w:rsid w:val="00A748B8"/>
    <w:rsid w:val="00A74FBF"/>
    <w:rsid w:val="00A758B1"/>
    <w:rsid w:val="00A80EE4"/>
    <w:rsid w:val="00A86B29"/>
    <w:rsid w:val="00A91620"/>
    <w:rsid w:val="00A93598"/>
    <w:rsid w:val="00A97387"/>
    <w:rsid w:val="00AA2CD5"/>
    <w:rsid w:val="00AB1D95"/>
    <w:rsid w:val="00AB353C"/>
    <w:rsid w:val="00AC419A"/>
    <w:rsid w:val="00AC433C"/>
    <w:rsid w:val="00AC7938"/>
    <w:rsid w:val="00AD29F9"/>
    <w:rsid w:val="00AD5B2E"/>
    <w:rsid w:val="00AE0209"/>
    <w:rsid w:val="00AE3796"/>
    <w:rsid w:val="00AF54E5"/>
    <w:rsid w:val="00B001B5"/>
    <w:rsid w:val="00B008AA"/>
    <w:rsid w:val="00B06133"/>
    <w:rsid w:val="00B1290E"/>
    <w:rsid w:val="00B13ECB"/>
    <w:rsid w:val="00B221B8"/>
    <w:rsid w:val="00B30450"/>
    <w:rsid w:val="00B32AC2"/>
    <w:rsid w:val="00B36CB8"/>
    <w:rsid w:val="00B37D7C"/>
    <w:rsid w:val="00B42467"/>
    <w:rsid w:val="00B560D3"/>
    <w:rsid w:val="00B5656C"/>
    <w:rsid w:val="00B707B6"/>
    <w:rsid w:val="00B95539"/>
    <w:rsid w:val="00B97B47"/>
    <w:rsid w:val="00BA3CDE"/>
    <w:rsid w:val="00BA43DD"/>
    <w:rsid w:val="00BA7DF1"/>
    <w:rsid w:val="00BB6826"/>
    <w:rsid w:val="00BB7866"/>
    <w:rsid w:val="00BC4DBE"/>
    <w:rsid w:val="00BD25DB"/>
    <w:rsid w:val="00BD5CE1"/>
    <w:rsid w:val="00BD633D"/>
    <w:rsid w:val="00BE00EE"/>
    <w:rsid w:val="00BE620C"/>
    <w:rsid w:val="00BE6D93"/>
    <w:rsid w:val="00BF1681"/>
    <w:rsid w:val="00C01004"/>
    <w:rsid w:val="00C066AA"/>
    <w:rsid w:val="00C11C34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C91"/>
    <w:rsid w:val="00C57E0F"/>
    <w:rsid w:val="00C61A89"/>
    <w:rsid w:val="00C61B9A"/>
    <w:rsid w:val="00C66E81"/>
    <w:rsid w:val="00C707C4"/>
    <w:rsid w:val="00C74685"/>
    <w:rsid w:val="00C76437"/>
    <w:rsid w:val="00C8196F"/>
    <w:rsid w:val="00C81D27"/>
    <w:rsid w:val="00C859F6"/>
    <w:rsid w:val="00C96574"/>
    <w:rsid w:val="00CA7990"/>
    <w:rsid w:val="00CA7F3C"/>
    <w:rsid w:val="00CC4BBF"/>
    <w:rsid w:val="00CC5299"/>
    <w:rsid w:val="00CC69BD"/>
    <w:rsid w:val="00CE06EA"/>
    <w:rsid w:val="00CF002C"/>
    <w:rsid w:val="00CF64CC"/>
    <w:rsid w:val="00D003D9"/>
    <w:rsid w:val="00D00C12"/>
    <w:rsid w:val="00D04EB7"/>
    <w:rsid w:val="00D05289"/>
    <w:rsid w:val="00D05DF2"/>
    <w:rsid w:val="00D13A7B"/>
    <w:rsid w:val="00D22134"/>
    <w:rsid w:val="00D42EE0"/>
    <w:rsid w:val="00D436AC"/>
    <w:rsid w:val="00D4633C"/>
    <w:rsid w:val="00D524C6"/>
    <w:rsid w:val="00D5423D"/>
    <w:rsid w:val="00D61804"/>
    <w:rsid w:val="00D62669"/>
    <w:rsid w:val="00D63688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1E73"/>
    <w:rsid w:val="00DB2E11"/>
    <w:rsid w:val="00DC7A01"/>
    <w:rsid w:val="00DD007A"/>
    <w:rsid w:val="00DD4FA2"/>
    <w:rsid w:val="00DF3791"/>
    <w:rsid w:val="00DF60E5"/>
    <w:rsid w:val="00E00F9E"/>
    <w:rsid w:val="00E2714E"/>
    <w:rsid w:val="00E31B8F"/>
    <w:rsid w:val="00E43474"/>
    <w:rsid w:val="00E53439"/>
    <w:rsid w:val="00E6414D"/>
    <w:rsid w:val="00E65B19"/>
    <w:rsid w:val="00E73183"/>
    <w:rsid w:val="00E753D1"/>
    <w:rsid w:val="00E762EA"/>
    <w:rsid w:val="00E8078D"/>
    <w:rsid w:val="00E81A7A"/>
    <w:rsid w:val="00E8224F"/>
    <w:rsid w:val="00E85EB0"/>
    <w:rsid w:val="00EA3DFB"/>
    <w:rsid w:val="00EA706B"/>
    <w:rsid w:val="00EB001A"/>
    <w:rsid w:val="00EC54EA"/>
    <w:rsid w:val="00EC5920"/>
    <w:rsid w:val="00EC7CF6"/>
    <w:rsid w:val="00ED5544"/>
    <w:rsid w:val="00ED590B"/>
    <w:rsid w:val="00ED7B85"/>
    <w:rsid w:val="00EE0D67"/>
    <w:rsid w:val="00EE28DE"/>
    <w:rsid w:val="00EE5699"/>
    <w:rsid w:val="00EE769C"/>
    <w:rsid w:val="00F071D0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2A5"/>
    <w:rsid w:val="00F71B84"/>
    <w:rsid w:val="00F726F6"/>
    <w:rsid w:val="00F823DC"/>
    <w:rsid w:val="00F83545"/>
    <w:rsid w:val="00F868F3"/>
    <w:rsid w:val="00F90E08"/>
    <w:rsid w:val="00F91B5C"/>
    <w:rsid w:val="00F94D13"/>
    <w:rsid w:val="00F96838"/>
    <w:rsid w:val="00FA0981"/>
    <w:rsid w:val="00FA5801"/>
    <w:rsid w:val="00FB0510"/>
    <w:rsid w:val="00FB09D8"/>
    <w:rsid w:val="00FB486C"/>
    <w:rsid w:val="00FC1F65"/>
    <w:rsid w:val="00FD2AA9"/>
    <w:rsid w:val="00FD3AC4"/>
    <w:rsid w:val="00FE09F5"/>
    <w:rsid w:val="00FE1CCC"/>
    <w:rsid w:val="00FE2008"/>
    <w:rsid w:val="00FE370E"/>
    <w:rsid w:val="00FF48F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ELA-Literacy/RF/5/4/a/" TargetMode="External"/><Relationship Id="rId18" Type="http://schemas.openxmlformats.org/officeDocument/2006/relationships/hyperlink" Target="http://www.corestandards.org/ELA-Literacy/RF/5/4/a/" TargetMode="External"/><Relationship Id="rId26" Type="http://schemas.openxmlformats.org/officeDocument/2006/relationships/hyperlink" Target="http://www.corestandards.org/ELA-Literacy/RF/5/4/a/" TargetMode="External"/><Relationship Id="rId39" Type="http://schemas.openxmlformats.org/officeDocument/2006/relationships/hyperlink" Target="http://www.corestandards.org/ELA-Literacy/RF/5/4/a/" TargetMode="External"/><Relationship Id="rId21" Type="http://schemas.openxmlformats.org/officeDocument/2006/relationships/hyperlink" Target="http://www.corestandards.org/ELA-Literacy/RF/5/3/a/" TargetMode="External"/><Relationship Id="rId34" Type="http://schemas.openxmlformats.org/officeDocument/2006/relationships/hyperlink" Target="http://www.corestandards.org/ELA-Literacy/RF/5/4/a/" TargetMode="External"/><Relationship Id="rId42" Type="http://schemas.openxmlformats.org/officeDocument/2006/relationships/hyperlink" Target="http://www.corestandards.org/ELA-Literacy/RF/5/4/a/" TargetMode="External"/><Relationship Id="rId47" Type="http://schemas.openxmlformats.org/officeDocument/2006/relationships/hyperlink" Target="http://www.corestandards.org/ELA-Literacy/RF/5/4/a/" TargetMode="External"/><Relationship Id="rId50" Type="http://schemas.openxmlformats.org/officeDocument/2006/relationships/hyperlink" Target="http://www.corestandards.org/ELA-Literacy/RF/5/4/a/" TargetMode="External"/><Relationship Id="rId55" Type="http://schemas.openxmlformats.org/officeDocument/2006/relationships/hyperlink" Target="http://www.corestandards.org/ELA-Literacy/RF/5/4/a/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corestandards.org/ELA-Literacy/RF/5/3/" TargetMode="External"/><Relationship Id="rId29" Type="http://schemas.openxmlformats.org/officeDocument/2006/relationships/hyperlink" Target="http://www.corestandards.org/ELA-Literacy/RF/5/3/a/" TargetMode="External"/><Relationship Id="rId41" Type="http://schemas.openxmlformats.org/officeDocument/2006/relationships/hyperlink" Target="http://www.corestandards.org/ELA-Literacy/RF/5/4/c/" TargetMode="External"/><Relationship Id="rId54" Type="http://schemas.openxmlformats.org/officeDocument/2006/relationships/hyperlink" Target="http://www.corestandards.org/ELA-Literacy/RF/5/4/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estandards.org/ELA-Literacy/RF/5/3/a/" TargetMode="External"/><Relationship Id="rId24" Type="http://schemas.openxmlformats.org/officeDocument/2006/relationships/hyperlink" Target="http://www.corestandards.org/ELA-Literacy/RF/5/4/b/" TargetMode="External"/><Relationship Id="rId32" Type="http://schemas.openxmlformats.org/officeDocument/2006/relationships/hyperlink" Target="http://www.corestandards.org/ELA-Literacy/RF/5/4/b/" TargetMode="External"/><Relationship Id="rId37" Type="http://schemas.openxmlformats.org/officeDocument/2006/relationships/hyperlink" Target="http://www.corestandards.org/ELA-Literacy/RF/5/3/a/" TargetMode="External"/><Relationship Id="rId40" Type="http://schemas.openxmlformats.org/officeDocument/2006/relationships/hyperlink" Target="http://www.corestandards.org/ELA-Literacy/RF/5/4/b/" TargetMode="External"/><Relationship Id="rId45" Type="http://schemas.openxmlformats.org/officeDocument/2006/relationships/hyperlink" Target="http://www.corestandards.org/ELA-Literacy/RF/5/3/a/" TargetMode="External"/><Relationship Id="rId53" Type="http://schemas.openxmlformats.org/officeDocument/2006/relationships/hyperlink" Target="http://www.corestandards.org/ELA-Literacy/RF/5/3/a/" TargetMode="External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restandards.org/ELA-Literacy/RF/5/4/c/" TargetMode="External"/><Relationship Id="rId23" Type="http://schemas.openxmlformats.org/officeDocument/2006/relationships/hyperlink" Target="http://www.corestandards.org/ELA-Literacy/RF/5/4/a/" TargetMode="External"/><Relationship Id="rId28" Type="http://schemas.openxmlformats.org/officeDocument/2006/relationships/hyperlink" Target="http://www.corestandards.org/ELA-Literacy/RF/5/3/" TargetMode="External"/><Relationship Id="rId36" Type="http://schemas.openxmlformats.org/officeDocument/2006/relationships/hyperlink" Target="http://www.corestandards.org/ELA-Literacy/RF/5/3/" TargetMode="External"/><Relationship Id="rId49" Type="http://schemas.openxmlformats.org/officeDocument/2006/relationships/hyperlink" Target="http://www.corestandards.org/ELA-Literacy/RF/5/4/c/" TargetMode="External"/><Relationship Id="rId57" Type="http://schemas.openxmlformats.org/officeDocument/2006/relationships/hyperlink" Target="http://www.corestandards.org/ELA-Literacy/RF/5/4/c/" TargetMode="External"/><Relationship Id="rId61" Type="http://schemas.openxmlformats.org/officeDocument/2006/relationships/header" Target="header4.xml"/><Relationship Id="rId10" Type="http://schemas.openxmlformats.org/officeDocument/2006/relationships/hyperlink" Target="http://www.corestandards.org/ELA-Literacy/RF/5/3/" TargetMode="External"/><Relationship Id="rId19" Type="http://schemas.openxmlformats.org/officeDocument/2006/relationships/hyperlink" Target="http://www.corestandards.org/ELA-Literacy/RF/5/3/a/" TargetMode="External"/><Relationship Id="rId31" Type="http://schemas.openxmlformats.org/officeDocument/2006/relationships/hyperlink" Target="http://www.corestandards.org/ELA-Literacy/RF/5/4/a/" TargetMode="External"/><Relationship Id="rId44" Type="http://schemas.openxmlformats.org/officeDocument/2006/relationships/hyperlink" Target="http://www.corestandards.org/ELA-Literacy/RF/5/3/" TargetMode="External"/><Relationship Id="rId52" Type="http://schemas.openxmlformats.org/officeDocument/2006/relationships/hyperlink" Target="http://www.corestandards.org/ELA-Literacy/RF/5/3/" TargetMode="External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restandards.org/ELA-Literacy/RF/5/4/b/" TargetMode="External"/><Relationship Id="rId22" Type="http://schemas.openxmlformats.org/officeDocument/2006/relationships/hyperlink" Target="http://www.corestandards.org/ELA-Literacy/RF/5/4/" TargetMode="External"/><Relationship Id="rId27" Type="http://schemas.openxmlformats.org/officeDocument/2006/relationships/hyperlink" Target="http://www.corestandards.org/ELA-Literacy/RF/5/3/a/" TargetMode="External"/><Relationship Id="rId30" Type="http://schemas.openxmlformats.org/officeDocument/2006/relationships/hyperlink" Target="http://www.corestandards.org/ELA-Literacy/RF/5/4/" TargetMode="External"/><Relationship Id="rId35" Type="http://schemas.openxmlformats.org/officeDocument/2006/relationships/hyperlink" Target="http://www.corestandards.org/ELA-Literacy/RF/5/3/a/" TargetMode="External"/><Relationship Id="rId43" Type="http://schemas.openxmlformats.org/officeDocument/2006/relationships/hyperlink" Target="http://www.corestandards.org/ELA-Literacy/RF/5/3/a/" TargetMode="External"/><Relationship Id="rId48" Type="http://schemas.openxmlformats.org/officeDocument/2006/relationships/hyperlink" Target="http://www.corestandards.org/ELA-Literacy/RF/5/4/b/" TargetMode="External"/><Relationship Id="rId56" Type="http://schemas.openxmlformats.org/officeDocument/2006/relationships/hyperlink" Target="http://www.corestandards.org/ELA-Literacy/RF/5/4/b/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corestandards.org/ELA-Literacy/RF/5/3/a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restandards.org/ELA-Literacy/RF/5/4/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corestandards.org/ELA-Literacy/RF/5/4/c/" TargetMode="External"/><Relationship Id="rId33" Type="http://schemas.openxmlformats.org/officeDocument/2006/relationships/hyperlink" Target="http://www.corestandards.org/ELA-Literacy/RF/5/4/c/" TargetMode="External"/><Relationship Id="rId38" Type="http://schemas.openxmlformats.org/officeDocument/2006/relationships/hyperlink" Target="http://www.corestandards.org/ELA-Literacy/RF/5/4/" TargetMode="External"/><Relationship Id="rId46" Type="http://schemas.openxmlformats.org/officeDocument/2006/relationships/hyperlink" Target="http://www.corestandards.org/ELA-Literacy/RF/5/4/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3F91-902E-4972-81C7-1EA94CCB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5796</Words>
  <Characters>33042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64</cp:revision>
  <cp:lastPrinted>2012-12-31T16:51:00Z</cp:lastPrinted>
  <dcterms:created xsi:type="dcterms:W3CDTF">2013-01-15T16:46:00Z</dcterms:created>
  <dcterms:modified xsi:type="dcterms:W3CDTF">2013-03-12T18:30:00Z</dcterms:modified>
</cp:coreProperties>
</file>