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93017C" w:rsidRPr="00D5423D">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25444" w:rsidP="001311E9">
            <w:pPr>
              <w:ind w:left="0" w:firstLine="0"/>
              <w:rPr>
                <w:rFonts w:asciiTheme="minorHAnsi" w:hAnsiTheme="minorHAnsi"/>
                <w:sz w:val="20"/>
                <w:szCs w:val="20"/>
              </w:rPr>
            </w:pPr>
            <w:r>
              <w:rPr>
                <w:rFonts w:asciiTheme="minorHAnsi" w:hAnsiTheme="minorHAnsi"/>
                <w:sz w:val="20"/>
                <w:szCs w:val="20"/>
              </w:rPr>
              <w:t>3</w:t>
            </w:r>
            <w:r w:rsidRPr="00B25444">
              <w:rPr>
                <w:rFonts w:asciiTheme="minorHAnsi" w:hAnsiTheme="minorHAnsi"/>
                <w:sz w:val="20"/>
                <w:szCs w:val="20"/>
                <w:vertAlign w:val="superscript"/>
              </w:rPr>
              <w:t>rd</w:t>
            </w:r>
            <w:r>
              <w:rPr>
                <w:rFonts w:asciiTheme="minorHAnsi" w:hAnsiTheme="minorHAnsi"/>
                <w:sz w:val="20"/>
                <w:szCs w:val="20"/>
              </w:rPr>
              <w:t xml:space="preserve"> </w:t>
            </w:r>
            <w:r w:rsidR="00142492">
              <w:rPr>
                <w:rFonts w:asciiTheme="minorHAnsi" w:hAnsiTheme="minorHAnsi"/>
                <w:sz w:val="20"/>
                <w:szCs w:val="20"/>
              </w:rPr>
              <w:t>Grade</w:t>
            </w:r>
          </w:p>
        </w:tc>
      </w:tr>
      <w:tr w:rsidR="0093017C" w:rsidRPr="00D5423D">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1311E9">
            <w:pPr>
              <w:ind w:left="0" w:firstLine="0"/>
              <w:rPr>
                <w:rFonts w:asciiTheme="minorHAnsi" w:hAnsiTheme="minorHAnsi"/>
                <w:b/>
                <w:sz w:val="20"/>
                <w:szCs w:val="20"/>
              </w:rPr>
            </w:pPr>
            <w:r>
              <w:rPr>
                <w:rFonts w:asciiTheme="minorHAnsi" w:hAnsiTheme="minorHAnsi"/>
                <w:b/>
                <w:sz w:val="20"/>
                <w:szCs w:val="20"/>
              </w:rPr>
              <w:t>GLE Code</w:t>
            </w:r>
          </w:p>
        </w:tc>
      </w:tr>
      <w:tr w:rsidR="007E4900" w:rsidRPr="00D5423D">
        <w:trPr>
          <w:trHeight w:val="22"/>
          <w:jc w:val="center"/>
        </w:trPr>
        <w:tc>
          <w:tcPr>
            <w:tcW w:w="3168" w:type="dxa"/>
            <w:vMerge w:val="restart"/>
            <w:tcBorders>
              <w:top w:val="single" w:sz="8" w:space="0" w:color="auto"/>
              <w:left w:val="single" w:sz="24"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000" w:type="dxa"/>
            <w:gridSpan w:val="6"/>
            <w:tcBorders>
              <w:top w:val="single" w:sz="8" w:space="0" w:color="auto"/>
              <w:left w:val="single" w:sz="8" w:space="0" w:color="auto"/>
              <w:bottom w:val="single" w:sz="8" w:space="0" w:color="auto"/>
              <w:right w:val="single" w:sz="4" w:space="0" w:color="auto"/>
            </w:tcBorders>
          </w:tcPr>
          <w:p w:rsidR="007E4900" w:rsidRPr="00B25444" w:rsidRDefault="00B25444" w:rsidP="00B25444">
            <w:pPr>
              <w:pStyle w:val="NormalWeb"/>
              <w:numPr>
                <w:ilvl w:val="0"/>
                <w:numId w:val="40"/>
              </w:numPr>
              <w:spacing w:before="0" w:beforeAutospacing="0" w:after="0" w:afterAutospacing="0"/>
              <w:rPr>
                <w:rFonts w:asciiTheme="minorHAnsi" w:hAnsiTheme="minorHAnsi" w:cs="Calibri"/>
                <w:bCs/>
                <w:sz w:val="20"/>
                <w:szCs w:val="20"/>
              </w:rPr>
            </w:pPr>
            <w:r w:rsidRPr="00B25444">
              <w:rPr>
                <w:rFonts w:asciiTheme="minorHAnsi" w:hAnsiTheme="minorHAnsi" w:cs="Calibri"/>
                <w:bCs/>
                <w:sz w:val="20"/>
                <w:szCs w:val="20"/>
              </w:rPr>
              <w:t xml:space="preserve">The whole number system describes place value relationships and forms the foundation for efficient algorithms </w:t>
            </w:r>
          </w:p>
        </w:tc>
        <w:tc>
          <w:tcPr>
            <w:tcW w:w="2448" w:type="dxa"/>
            <w:tcBorders>
              <w:top w:val="single" w:sz="8" w:space="0" w:color="auto"/>
              <w:left w:val="single" w:sz="4" w:space="0" w:color="auto"/>
              <w:bottom w:val="single" w:sz="8" w:space="0" w:color="auto"/>
              <w:right w:val="single" w:sz="24" w:space="0" w:color="auto"/>
            </w:tcBorders>
          </w:tcPr>
          <w:p w:rsidR="007E4900" w:rsidRPr="00D5423D" w:rsidRDefault="001311E9" w:rsidP="001311E9">
            <w:pPr>
              <w:ind w:left="0" w:firstLine="0"/>
              <w:rPr>
                <w:rFonts w:asciiTheme="minorHAnsi" w:hAnsiTheme="minorHAnsi" w:cs="Calibri"/>
                <w:sz w:val="20"/>
                <w:szCs w:val="20"/>
              </w:rPr>
            </w:pPr>
            <w:r>
              <w:rPr>
                <w:rFonts w:asciiTheme="minorHAnsi" w:eastAsia="Times New Roman" w:hAnsiTheme="minorHAnsi"/>
                <w:sz w:val="20"/>
                <w:szCs w:val="20"/>
              </w:rPr>
              <w:t>MA10</w:t>
            </w:r>
            <w:r w:rsidR="00B25444">
              <w:rPr>
                <w:rFonts w:asciiTheme="minorHAnsi" w:eastAsia="Times New Roman" w:hAnsiTheme="minorHAnsi"/>
                <w:sz w:val="20"/>
                <w:szCs w:val="20"/>
              </w:rPr>
              <w:t>-GR.3-</w:t>
            </w:r>
            <w:r w:rsidR="007E4900">
              <w:rPr>
                <w:rFonts w:asciiTheme="minorHAnsi" w:eastAsia="Times New Roman" w:hAnsiTheme="minorHAnsi"/>
                <w:sz w:val="20"/>
                <w:szCs w:val="20"/>
              </w:rPr>
              <w:t>S.1-GLE.1</w:t>
            </w:r>
          </w:p>
        </w:tc>
      </w:tr>
      <w:tr w:rsidR="007E4900" w:rsidRPr="00D5423D">
        <w:trPr>
          <w:trHeight w:val="205"/>
          <w:jc w:val="center"/>
        </w:trPr>
        <w:tc>
          <w:tcPr>
            <w:tcW w:w="3168" w:type="dxa"/>
            <w:vMerge/>
            <w:tcBorders>
              <w:left w:val="single" w:sz="24"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7E4900" w:rsidRPr="00B25444" w:rsidRDefault="00B25444" w:rsidP="00B25444">
            <w:pPr>
              <w:pStyle w:val="NormalWeb"/>
              <w:numPr>
                <w:ilvl w:val="0"/>
                <w:numId w:val="40"/>
              </w:numPr>
              <w:spacing w:before="0" w:beforeAutospacing="0" w:after="0" w:afterAutospacing="0"/>
              <w:rPr>
                <w:rFonts w:asciiTheme="minorHAnsi" w:hAnsiTheme="minorHAnsi"/>
                <w:bCs/>
                <w:sz w:val="20"/>
                <w:szCs w:val="20"/>
              </w:rPr>
            </w:pPr>
            <w:r w:rsidRPr="00B25444">
              <w:rPr>
                <w:rFonts w:asciiTheme="minorHAnsi" w:hAnsiTheme="minorHAnsi"/>
                <w:bCs/>
                <w:sz w:val="20"/>
                <w:szCs w:val="20"/>
              </w:rPr>
              <w:t>Parts of a whole can be modeled and represented in different ways</w:t>
            </w:r>
          </w:p>
        </w:tc>
        <w:tc>
          <w:tcPr>
            <w:tcW w:w="2448" w:type="dxa"/>
            <w:tcBorders>
              <w:top w:val="single" w:sz="8" w:space="0" w:color="auto"/>
              <w:left w:val="single" w:sz="4" w:space="0" w:color="auto"/>
              <w:right w:val="single" w:sz="24" w:space="0" w:color="auto"/>
            </w:tcBorders>
          </w:tcPr>
          <w:p w:rsidR="007E4900" w:rsidRPr="00D5423D"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w:t>
            </w:r>
            <w:r w:rsidR="00B25444">
              <w:rPr>
                <w:rFonts w:asciiTheme="minorHAnsi" w:hAnsiTheme="minorHAnsi"/>
                <w:sz w:val="20"/>
                <w:szCs w:val="20"/>
              </w:rPr>
              <w:t>-GR.3-</w:t>
            </w:r>
            <w:r w:rsidR="007E4900" w:rsidRPr="00D5423D">
              <w:rPr>
                <w:rFonts w:asciiTheme="minorHAnsi" w:hAnsiTheme="minorHAnsi"/>
                <w:sz w:val="20"/>
                <w:szCs w:val="20"/>
              </w:rPr>
              <w:t>S.1-GLE.2</w:t>
            </w:r>
          </w:p>
        </w:tc>
      </w:tr>
      <w:tr w:rsidR="007E4900" w:rsidRPr="00D5423D">
        <w:trPr>
          <w:trHeight w:val="204"/>
          <w:jc w:val="center"/>
        </w:trPr>
        <w:tc>
          <w:tcPr>
            <w:tcW w:w="3168" w:type="dxa"/>
            <w:vMerge/>
            <w:tcBorders>
              <w:left w:val="single" w:sz="24" w:space="0" w:color="auto"/>
              <w:bottom w:val="single" w:sz="8" w:space="0" w:color="auto"/>
              <w:right w:val="single" w:sz="8" w:space="0" w:color="auto"/>
            </w:tcBorders>
          </w:tcPr>
          <w:p w:rsidR="007E4900" w:rsidRPr="00D5423D" w:rsidRDefault="007E4900" w:rsidP="001311E9">
            <w:pPr>
              <w:pStyle w:val="ListParagraph"/>
              <w:numPr>
                <w:ilvl w:val="0"/>
                <w:numId w:val="39"/>
              </w:numPr>
              <w:spacing w:after="0" w:line="240" w:lineRule="auto"/>
              <w:contextualSpacing w:val="0"/>
              <w:rPr>
                <w:rFonts w:asciiTheme="minorHAnsi" w:hAnsiTheme="minorHAnsi"/>
                <w:sz w:val="20"/>
                <w:szCs w:val="20"/>
              </w:rPr>
            </w:pPr>
          </w:p>
        </w:tc>
        <w:tc>
          <w:tcPr>
            <w:tcW w:w="9000" w:type="dxa"/>
            <w:gridSpan w:val="6"/>
            <w:tcBorders>
              <w:top w:val="single" w:sz="8" w:space="0" w:color="auto"/>
              <w:left w:val="single" w:sz="8" w:space="0" w:color="auto"/>
              <w:bottom w:val="single" w:sz="8" w:space="0" w:color="auto"/>
              <w:right w:val="single" w:sz="4" w:space="0" w:color="auto"/>
            </w:tcBorders>
          </w:tcPr>
          <w:p w:rsidR="007E4900" w:rsidRPr="00D5423D" w:rsidRDefault="00B25444" w:rsidP="00B25444">
            <w:pPr>
              <w:pStyle w:val="NormalWeb"/>
              <w:numPr>
                <w:ilvl w:val="0"/>
                <w:numId w:val="40"/>
              </w:numPr>
              <w:spacing w:before="0" w:beforeAutospacing="0" w:after="0" w:afterAutospacing="0"/>
              <w:rPr>
                <w:rFonts w:asciiTheme="minorHAnsi" w:hAnsiTheme="minorHAnsi"/>
                <w:sz w:val="20"/>
                <w:szCs w:val="20"/>
              </w:rPr>
            </w:pPr>
            <w:r w:rsidRPr="00B25444">
              <w:rPr>
                <w:rFonts w:asciiTheme="minorHAnsi" w:hAnsiTheme="minorHAnsi"/>
                <w:bCs/>
                <w:sz w:val="20"/>
                <w:szCs w:val="20"/>
              </w:rPr>
              <w:t>Multiplication and division are inverse operations and can be modeled in a variety of ways</w:t>
            </w:r>
          </w:p>
        </w:tc>
        <w:tc>
          <w:tcPr>
            <w:tcW w:w="2448" w:type="dxa"/>
            <w:tcBorders>
              <w:left w:val="single" w:sz="4" w:space="0" w:color="auto"/>
              <w:bottom w:val="single" w:sz="8" w:space="0" w:color="auto"/>
              <w:right w:val="single" w:sz="24" w:space="0" w:color="auto"/>
            </w:tcBorders>
          </w:tcPr>
          <w:p w:rsidR="007E4900" w:rsidRDefault="001311E9"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w:t>
            </w:r>
            <w:r w:rsidR="00B25444">
              <w:rPr>
                <w:rFonts w:asciiTheme="minorHAnsi" w:hAnsiTheme="minorHAnsi"/>
                <w:sz w:val="20"/>
                <w:szCs w:val="20"/>
              </w:rPr>
              <w:t>-GR.3-</w:t>
            </w:r>
            <w:r w:rsidR="007E4900" w:rsidRPr="00D5423D">
              <w:rPr>
                <w:rFonts w:asciiTheme="minorHAnsi" w:hAnsiTheme="minorHAnsi"/>
                <w:sz w:val="20"/>
                <w:szCs w:val="20"/>
              </w:rPr>
              <w:t>S.1-GLE.</w:t>
            </w:r>
            <w:r w:rsidR="007E4900">
              <w:rPr>
                <w:rFonts w:asciiTheme="minorHAnsi" w:hAnsiTheme="minorHAnsi"/>
                <w:sz w:val="20"/>
                <w:szCs w:val="20"/>
              </w:rPr>
              <w:t>3</w:t>
            </w: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vAlign w:val="center"/>
          </w:tcPr>
          <w:p w:rsidR="00DF064C" w:rsidRPr="00B25444" w:rsidRDefault="00B25444" w:rsidP="00B25444">
            <w:pPr>
              <w:pStyle w:val="NormalWeb"/>
              <w:spacing w:before="0" w:beforeAutospacing="0" w:after="0" w:afterAutospacing="0"/>
              <w:ind w:left="360"/>
              <w:rPr>
                <w:rFonts w:asciiTheme="minorHAnsi" w:hAnsiTheme="minorHAnsi" w:cs="Calibri"/>
                <w:bCs/>
                <w:sz w:val="20"/>
                <w:szCs w:val="20"/>
              </w:rPr>
            </w:pPr>
            <w:r w:rsidRPr="00B25444">
              <w:rPr>
                <w:rFonts w:asciiTheme="minorHAnsi" w:hAnsiTheme="minorHAnsi" w:cs="Calibri"/>
                <w:bCs/>
                <w:sz w:val="20"/>
                <w:szCs w:val="20"/>
              </w:rPr>
              <w:t>Expectations for this standard are integrated into the other standards at this grade level.</w:t>
            </w:r>
          </w:p>
        </w:tc>
        <w:tc>
          <w:tcPr>
            <w:tcW w:w="2448" w:type="dxa"/>
            <w:tcBorders>
              <w:top w:val="single" w:sz="8" w:space="0" w:color="auto"/>
              <w:left w:val="single" w:sz="4" w:space="0" w:color="auto"/>
              <w:right w:val="single" w:sz="24" w:space="0" w:color="auto"/>
            </w:tcBorders>
          </w:tcPr>
          <w:p w:rsidR="00DF064C" w:rsidRPr="00D5423D" w:rsidRDefault="00DF064C" w:rsidP="00200313">
            <w:pPr>
              <w:pStyle w:val="NormalWeb"/>
              <w:spacing w:before="0" w:beforeAutospacing="0" w:after="0" w:afterAutospacing="0"/>
              <w:rPr>
                <w:rFonts w:asciiTheme="minorHAnsi" w:hAnsiTheme="minorHAnsi" w:cs="Calibri"/>
                <w:sz w:val="20"/>
                <w:szCs w:val="20"/>
              </w:rPr>
            </w:pPr>
          </w:p>
        </w:tc>
      </w:tr>
      <w:tr w:rsidR="00DF064C" w:rsidRPr="00D5423D">
        <w:trPr>
          <w:trHeight w:val="22"/>
          <w:jc w:val="center"/>
        </w:trPr>
        <w:tc>
          <w:tcPr>
            <w:tcW w:w="3168" w:type="dxa"/>
            <w:tcBorders>
              <w:top w:val="single" w:sz="8" w:space="0" w:color="auto"/>
              <w:left w:val="single" w:sz="24" w:space="0" w:color="auto"/>
              <w:right w:val="single" w:sz="8" w:space="0" w:color="auto"/>
            </w:tcBorders>
          </w:tcPr>
          <w:p w:rsidR="00DF064C" w:rsidRPr="00D5423D" w:rsidRDefault="00DF064C" w:rsidP="001311E9">
            <w:pPr>
              <w:pStyle w:val="ListParagraph"/>
              <w:numPr>
                <w:ilvl w:val="0"/>
                <w:numId w:val="39"/>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DF064C" w:rsidRPr="00D5423D" w:rsidRDefault="00B25444" w:rsidP="00B25444">
            <w:pPr>
              <w:pStyle w:val="NormalWeb"/>
              <w:numPr>
                <w:ilvl w:val="0"/>
                <w:numId w:val="41"/>
              </w:numPr>
              <w:spacing w:before="0" w:beforeAutospacing="0" w:after="0" w:afterAutospacing="0"/>
              <w:rPr>
                <w:rFonts w:asciiTheme="minorHAnsi" w:hAnsiTheme="minorHAnsi"/>
                <w:sz w:val="20"/>
                <w:szCs w:val="20"/>
              </w:rPr>
            </w:pPr>
            <w:r w:rsidRPr="00B25444">
              <w:rPr>
                <w:rFonts w:asciiTheme="minorHAnsi" w:hAnsiTheme="minorHAnsi"/>
                <w:bCs/>
                <w:sz w:val="20"/>
                <w:szCs w:val="20"/>
              </w:rPr>
              <w:t>Visual displays are used to describe data</w:t>
            </w:r>
          </w:p>
        </w:tc>
        <w:tc>
          <w:tcPr>
            <w:tcW w:w="2448" w:type="dxa"/>
            <w:tcBorders>
              <w:top w:val="single" w:sz="8" w:space="0" w:color="auto"/>
              <w:left w:val="single" w:sz="4" w:space="0" w:color="auto"/>
              <w:right w:val="single" w:sz="24" w:space="0" w:color="auto"/>
            </w:tcBorders>
          </w:tcPr>
          <w:p w:rsidR="00DF064C" w:rsidRPr="00D5423D" w:rsidRDefault="001E64E5"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w:t>
            </w:r>
            <w:r w:rsidR="00B25444">
              <w:rPr>
                <w:rFonts w:asciiTheme="minorHAnsi" w:hAnsiTheme="minorHAnsi"/>
                <w:sz w:val="20"/>
                <w:szCs w:val="20"/>
              </w:rPr>
              <w:t>-GR.3-</w:t>
            </w:r>
            <w:r>
              <w:rPr>
                <w:rFonts w:asciiTheme="minorHAnsi" w:hAnsiTheme="minorHAnsi"/>
                <w:sz w:val="20"/>
                <w:szCs w:val="20"/>
              </w:rPr>
              <w:t>S.3-GLE.1</w:t>
            </w:r>
          </w:p>
        </w:tc>
      </w:tr>
      <w:tr w:rsidR="007E4900" w:rsidRPr="00D5423D">
        <w:trPr>
          <w:trHeight w:val="270"/>
          <w:jc w:val="center"/>
        </w:trPr>
        <w:tc>
          <w:tcPr>
            <w:tcW w:w="3168" w:type="dxa"/>
            <w:vMerge w:val="restart"/>
            <w:tcBorders>
              <w:top w:val="single" w:sz="8" w:space="0" w:color="auto"/>
              <w:left w:val="single" w:sz="24" w:space="0" w:color="auto"/>
              <w:right w:val="single" w:sz="8" w:space="0" w:color="auto"/>
            </w:tcBorders>
          </w:tcPr>
          <w:p w:rsidR="007E4900" w:rsidRPr="007E4900" w:rsidRDefault="007E4900" w:rsidP="001311E9">
            <w:pPr>
              <w:pStyle w:val="ListParagraph"/>
              <w:numPr>
                <w:ilvl w:val="0"/>
                <w:numId w:val="39"/>
              </w:numPr>
              <w:spacing w:after="0" w:line="240" w:lineRule="auto"/>
              <w:contextualSpacing w:val="0"/>
              <w:rPr>
                <w:rFonts w:asciiTheme="minorHAnsi" w:hAnsiTheme="minorHAnsi"/>
                <w:sz w:val="20"/>
                <w:szCs w:val="20"/>
              </w:rPr>
            </w:pPr>
            <w:r w:rsidRPr="007E4900">
              <w:rPr>
                <w:bCs/>
                <w:sz w:val="20"/>
                <w:szCs w:val="20"/>
              </w:rPr>
              <w:t>Shape, Dimension, and Geometric Relationships</w:t>
            </w:r>
          </w:p>
        </w:tc>
        <w:tc>
          <w:tcPr>
            <w:tcW w:w="9000" w:type="dxa"/>
            <w:gridSpan w:val="6"/>
            <w:tcBorders>
              <w:top w:val="single" w:sz="8" w:space="0" w:color="auto"/>
              <w:left w:val="single" w:sz="8" w:space="0" w:color="auto"/>
              <w:bottom w:val="single" w:sz="4" w:space="0" w:color="auto"/>
              <w:right w:val="single" w:sz="4" w:space="0" w:color="auto"/>
            </w:tcBorders>
          </w:tcPr>
          <w:p w:rsidR="007E4900" w:rsidRPr="00B25444" w:rsidRDefault="00B25444" w:rsidP="00B25444">
            <w:pPr>
              <w:pStyle w:val="NormalWeb"/>
              <w:numPr>
                <w:ilvl w:val="0"/>
                <w:numId w:val="42"/>
              </w:numPr>
              <w:spacing w:before="0" w:beforeAutospacing="0" w:after="0" w:afterAutospacing="0"/>
              <w:rPr>
                <w:rFonts w:asciiTheme="minorHAnsi" w:hAnsiTheme="minorHAnsi"/>
                <w:bCs/>
                <w:sz w:val="20"/>
                <w:szCs w:val="20"/>
              </w:rPr>
            </w:pPr>
            <w:r w:rsidRPr="00B25444">
              <w:rPr>
                <w:rFonts w:asciiTheme="minorHAnsi" w:hAnsiTheme="minorHAnsi"/>
                <w:bCs/>
                <w:sz w:val="20"/>
                <w:szCs w:val="20"/>
              </w:rPr>
              <w:t>Geometric figures are described by their attributes</w:t>
            </w:r>
          </w:p>
        </w:tc>
        <w:tc>
          <w:tcPr>
            <w:tcW w:w="2448" w:type="dxa"/>
            <w:tcBorders>
              <w:top w:val="single" w:sz="8" w:space="0" w:color="auto"/>
              <w:left w:val="single" w:sz="4" w:space="0" w:color="auto"/>
              <w:bottom w:val="single" w:sz="4" w:space="0" w:color="auto"/>
              <w:right w:val="single" w:sz="24" w:space="0" w:color="auto"/>
            </w:tcBorders>
          </w:tcPr>
          <w:p w:rsidR="007E4900" w:rsidRPr="00D5423D" w:rsidRDefault="001311E9" w:rsidP="001311E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w:t>
            </w:r>
            <w:r w:rsidR="00B25444">
              <w:rPr>
                <w:rFonts w:asciiTheme="minorHAnsi" w:hAnsiTheme="minorHAnsi"/>
                <w:sz w:val="20"/>
                <w:szCs w:val="20"/>
              </w:rPr>
              <w:t>-GR.3-</w:t>
            </w:r>
            <w:r w:rsidR="007E4900">
              <w:rPr>
                <w:rFonts w:asciiTheme="minorHAnsi" w:hAnsiTheme="minorHAnsi"/>
                <w:sz w:val="20"/>
                <w:szCs w:val="20"/>
              </w:rPr>
              <w:t>S.4-GLE.1</w:t>
            </w:r>
          </w:p>
        </w:tc>
      </w:tr>
      <w:tr w:rsidR="00B25444" w:rsidRPr="00D5423D">
        <w:trPr>
          <w:trHeight w:val="32"/>
          <w:jc w:val="center"/>
        </w:trPr>
        <w:tc>
          <w:tcPr>
            <w:tcW w:w="3168" w:type="dxa"/>
            <w:vMerge/>
            <w:tcBorders>
              <w:left w:val="single" w:sz="24" w:space="0" w:color="auto"/>
              <w:right w:val="single" w:sz="8" w:space="0" w:color="auto"/>
            </w:tcBorders>
          </w:tcPr>
          <w:p w:rsidR="00B25444" w:rsidRPr="00D5423D" w:rsidRDefault="00B25444" w:rsidP="001311E9">
            <w:pPr>
              <w:pStyle w:val="ListParagraph"/>
              <w:numPr>
                <w:ilvl w:val="0"/>
                <w:numId w:val="32"/>
              </w:numPr>
              <w:spacing w:after="0" w:line="240" w:lineRule="auto"/>
              <w:contextualSpacing w:val="0"/>
              <w:rPr>
                <w:rFonts w:asciiTheme="minorHAnsi" w:hAnsiTheme="minorHAnsi"/>
                <w:sz w:val="20"/>
                <w:szCs w:val="20"/>
              </w:rPr>
            </w:pPr>
          </w:p>
        </w:tc>
        <w:tc>
          <w:tcPr>
            <w:tcW w:w="9000" w:type="dxa"/>
            <w:gridSpan w:val="6"/>
            <w:tcBorders>
              <w:top w:val="single" w:sz="4" w:space="0" w:color="auto"/>
              <w:left w:val="single" w:sz="8" w:space="0" w:color="auto"/>
              <w:right w:val="single" w:sz="4" w:space="0" w:color="auto"/>
            </w:tcBorders>
          </w:tcPr>
          <w:p w:rsidR="00B25444" w:rsidRPr="00B25444" w:rsidRDefault="00B25444" w:rsidP="00B25444">
            <w:pPr>
              <w:pStyle w:val="NormalWeb"/>
              <w:numPr>
                <w:ilvl w:val="0"/>
                <w:numId w:val="42"/>
              </w:numPr>
              <w:spacing w:before="0" w:beforeAutospacing="0" w:after="0" w:afterAutospacing="0"/>
              <w:rPr>
                <w:rFonts w:asciiTheme="minorHAnsi" w:hAnsiTheme="minorHAnsi"/>
                <w:bCs/>
                <w:sz w:val="20"/>
                <w:szCs w:val="20"/>
              </w:rPr>
            </w:pPr>
            <w:r w:rsidRPr="00B25444">
              <w:rPr>
                <w:rFonts w:asciiTheme="minorHAnsi" w:hAnsiTheme="minorHAnsi"/>
                <w:bCs/>
                <w:sz w:val="20"/>
                <w:szCs w:val="20"/>
              </w:rPr>
              <w:t>Linear and area measurement are fundamentally different and require different units of measure</w:t>
            </w:r>
          </w:p>
        </w:tc>
        <w:tc>
          <w:tcPr>
            <w:tcW w:w="2448" w:type="dxa"/>
            <w:tcBorders>
              <w:top w:val="single" w:sz="4" w:space="0" w:color="auto"/>
              <w:left w:val="single" w:sz="4" w:space="0" w:color="auto"/>
              <w:right w:val="single" w:sz="24" w:space="0" w:color="auto"/>
            </w:tcBorders>
          </w:tcPr>
          <w:p w:rsidR="00B25444" w:rsidRDefault="00B25444"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MA10-GR.3-S.4-GLE.2</w:t>
            </w:r>
          </w:p>
        </w:tc>
      </w:tr>
      <w:tr w:rsidR="001311E9" w:rsidRPr="00D5423D">
        <w:trPr>
          <w:trHeight w:val="32"/>
          <w:jc w:val="center"/>
        </w:trPr>
        <w:tc>
          <w:tcPr>
            <w:tcW w:w="3168" w:type="dxa"/>
            <w:vMerge/>
            <w:tcBorders>
              <w:left w:val="single" w:sz="24" w:space="0" w:color="auto"/>
              <w:right w:val="single" w:sz="8" w:space="0" w:color="auto"/>
            </w:tcBorders>
          </w:tcPr>
          <w:p w:rsidR="001311E9" w:rsidRPr="00D5423D" w:rsidRDefault="001311E9" w:rsidP="001311E9">
            <w:pPr>
              <w:pStyle w:val="ListParagraph"/>
              <w:numPr>
                <w:ilvl w:val="0"/>
                <w:numId w:val="32"/>
              </w:numPr>
              <w:spacing w:after="0" w:line="240" w:lineRule="auto"/>
              <w:contextualSpacing w:val="0"/>
              <w:rPr>
                <w:rFonts w:asciiTheme="minorHAnsi" w:hAnsiTheme="minorHAnsi"/>
                <w:sz w:val="20"/>
                <w:szCs w:val="20"/>
              </w:rPr>
            </w:pPr>
          </w:p>
        </w:tc>
        <w:tc>
          <w:tcPr>
            <w:tcW w:w="9000" w:type="dxa"/>
            <w:gridSpan w:val="6"/>
            <w:tcBorders>
              <w:top w:val="single" w:sz="4" w:space="0" w:color="auto"/>
              <w:left w:val="single" w:sz="8" w:space="0" w:color="auto"/>
              <w:right w:val="single" w:sz="4" w:space="0" w:color="auto"/>
            </w:tcBorders>
          </w:tcPr>
          <w:p w:rsidR="001311E9" w:rsidRPr="00D5423D" w:rsidRDefault="00B25444" w:rsidP="00B25444">
            <w:pPr>
              <w:pStyle w:val="NormalWeb"/>
              <w:numPr>
                <w:ilvl w:val="0"/>
                <w:numId w:val="42"/>
              </w:numPr>
              <w:spacing w:before="0" w:beforeAutospacing="0" w:after="0" w:afterAutospacing="0"/>
              <w:rPr>
                <w:rFonts w:asciiTheme="minorHAnsi" w:hAnsiTheme="minorHAnsi"/>
                <w:sz w:val="20"/>
                <w:szCs w:val="20"/>
              </w:rPr>
            </w:pPr>
            <w:r w:rsidRPr="00B25444">
              <w:rPr>
                <w:rFonts w:asciiTheme="minorHAnsi" w:hAnsiTheme="minorHAnsi"/>
                <w:bCs/>
                <w:sz w:val="20"/>
                <w:szCs w:val="20"/>
              </w:rPr>
              <w:t>Time and attributes of objects can be measured with appropriate tools</w:t>
            </w:r>
          </w:p>
        </w:tc>
        <w:tc>
          <w:tcPr>
            <w:tcW w:w="2448" w:type="dxa"/>
            <w:tcBorders>
              <w:top w:val="single" w:sz="4" w:space="0" w:color="auto"/>
              <w:left w:val="single" w:sz="4" w:space="0" w:color="auto"/>
              <w:right w:val="single" w:sz="24" w:space="0" w:color="auto"/>
            </w:tcBorders>
          </w:tcPr>
          <w:p w:rsidR="001311E9" w:rsidRPr="00D5423D" w:rsidRDefault="00B25444" w:rsidP="001311E9">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MA10-GR.3-S.4-GLE.2</w:t>
            </w:r>
          </w:p>
        </w:tc>
      </w:tr>
      <w:tr w:rsidR="00D763A1" w:rsidRPr="00D5423D">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1E64E5" w:rsidRDefault="00857A78" w:rsidP="00857A78">
            <w:pPr>
              <w:ind w:left="0" w:firstLine="0"/>
              <w:rPr>
                <w:rFonts w:cs="Verdana"/>
                <w:b/>
                <w:sz w:val="20"/>
                <w:szCs w:val="20"/>
              </w:rPr>
            </w:pP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Make sense of problems and persevere in solving them.</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Reason abstractly and quantitatively.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Construct viable arguments and critique the reasoning of others.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Model with mathematics.</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Use appropriate tools strategically.</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Attend to precision.</w:t>
            </w:r>
          </w:p>
          <w:p w:rsidR="00857A78" w:rsidRPr="00857A78" w:rsidRDefault="00857A78" w:rsidP="00857A78">
            <w:pPr>
              <w:pStyle w:val="ListParagraph"/>
              <w:numPr>
                <w:ilvl w:val="0"/>
                <w:numId w:val="28"/>
              </w:numPr>
              <w:rPr>
                <w:rFonts w:cs="Verdana"/>
                <w:sz w:val="20"/>
                <w:szCs w:val="20"/>
              </w:rPr>
            </w:pPr>
            <w:r w:rsidRPr="00857A78">
              <w:rPr>
                <w:rFonts w:cs="Verdana"/>
                <w:sz w:val="20"/>
                <w:szCs w:val="20"/>
              </w:rPr>
              <w:t>Look for and make use of structure.</w:t>
            </w:r>
          </w:p>
          <w:p w:rsidR="00D763A1" w:rsidRPr="00D5423D" w:rsidRDefault="00857A78" w:rsidP="00857A78">
            <w:pPr>
              <w:pStyle w:val="ListParagraph"/>
              <w:numPr>
                <w:ilvl w:val="0"/>
                <w:numId w:val="28"/>
              </w:numPr>
              <w:rPr>
                <w:noProof/>
              </w:rPr>
            </w:pPr>
            <w:r w:rsidRPr="00857A78">
              <w:rPr>
                <w:rFonts w:cs="Verdana"/>
                <w:sz w:val="20"/>
                <w:szCs w:val="20"/>
              </w:rPr>
              <w:t>Look for and express regularity in repeated reasoning.</w:t>
            </w:r>
          </w:p>
        </w:tc>
      </w:tr>
      <w:tr w:rsidR="0093017C" w:rsidRPr="00D5423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F064C" w:rsidRPr="00D5423D">
        <w:trPr>
          <w:trHeight w:val="165"/>
          <w:jc w:val="center"/>
        </w:trPr>
        <w:tc>
          <w:tcPr>
            <w:tcW w:w="8118" w:type="dxa"/>
            <w:gridSpan w:val="3"/>
          </w:tcPr>
          <w:p w:rsidR="00DF064C" w:rsidRPr="00DF064C" w:rsidRDefault="00976800" w:rsidP="00E213FA">
            <w:pPr>
              <w:ind w:left="0" w:firstLine="0"/>
              <w:rPr>
                <w:color w:val="000000" w:themeColor="text1"/>
                <w:sz w:val="20"/>
                <w:szCs w:val="20"/>
              </w:rPr>
            </w:pPr>
            <w:r>
              <w:rPr>
                <w:color w:val="000000" w:themeColor="text1"/>
                <w:sz w:val="20"/>
                <w:szCs w:val="20"/>
              </w:rPr>
              <w:t>Multiply, Divide &amp;</w:t>
            </w:r>
            <w:r w:rsidR="00EE53F2">
              <w:rPr>
                <w:color w:val="000000" w:themeColor="text1"/>
                <w:sz w:val="20"/>
                <w:szCs w:val="20"/>
              </w:rPr>
              <w:t xml:space="preserve"> Conquer</w:t>
            </w:r>
          </w:p>
        </w:tc>
        <w:tc>
          <w:tcPr>
            <w:tcW w:w="3150" w:type="dxa"/>
            <w:gridSpan w:val="3"/>
          </w:tcPr>
          <w:p w:rsidR="00DF064C" w:rsidRPr="00DF064C" w:rsidRDefault="00EE53F2" w:rsidP="00E213FA">
            <w:pPr>
              <w:ind w:left="0" w:firstLine="0"/>
              <w:rPr>
                <w:color w:val="000000" w:themeColor="text1"/>
                <w:sz w:val="20"/>
                <w:szCs w:val="20"/>
              </w:rPr>
            </w:pPr>
            <w:r>
              <w:rPr>
                <w:color w:val="000000" w:themeColor="text1"/>
                <w:sz w:val="20"/>
                <w:szCs w:val="20"/>
              </w:rPr>
              <w:t>5 weeks</w:t>
            </w:r>
          </w:p>
        </w:tc>
        <w:tc>
          <w:tcPr>
            <w:tcW w:w="3348" w:type="dxa"/>
            <w:gridSpan w:val="2"/>
          </w:tcPr>
          <w:p w:rsidR="00DF064C" w:rsidRPr="00DF064C" w:rsidRDefault="00EE53F2" w:rsidP="00E213FA">
            <w:pPr>
              <w:ind w:left="0" w:firstLine="0"/>
              <w:rPr>
                <w:color w:val="000000" w:themeColor="text1"/>
                <w:sz w:val="20"/>
                <w:szCs w:val="20"/>
              </w:rPr>
            </w:pPr>
            <w:r>
              <w:rPr>
                <w:color w:val="000000" w:themeColor="text1"/>
                <w:sz w:val="20"/>
                <w:szCs w:val="20"/>
              </w:rPr>
              <w:t>1</w:t>
            </w:r>
          </w:p>
        </w:tc>
      </w:tr>
      <w:tr w:rsidR="00DF064C" w:rsidRPr="00D5423D">
        <w:trPr>
          <w:cantSplit/>
          <w:trHeight w:val="165"/>
          <w:jc w:val="center"/>
        </w:trPr>
        <w:tc>
          <w:tcPr>
            <w:tcW w:w="8118" w:type="dxa"/>
            <w:gridSpan w:val="3"/>
          </w:tcPr>
          <w:p w:rsidR="00DF064C" w:rsidRPr="00DF064C" w:rsidRDefault="00EE53F2" w:rsidP="00E213FA">
            <w:pPr>
              <w:ind w:left="0" w:firstLine="0"/>
              <w:rPr>
                <w:color w:val="000000" w:themeColor="text1"/>
                <w:sz w:val="20"/>
                <w:szCs w:val="20"/>
              </w:rPr>
            </w:pPr>
            <w:r>
              <w:rPr>
                <w:color w:val="000000" w:themeColor="text1"/>
                <w:sz w:val="20"/>
                <w:szCs w:val="20"/>
              </w:rPr>
              <w:t>Everything Has a Place</w:t>
            </w:r>
          </w:p>
        </w:tc>
        <w:tc>
          <w:tcPr>
            <w:tcW w:w="3150" w:type="dxa"/>
            <w:gridSpan w:val="3"/>
          </w:tcPr>
          <w:p w:rsidR="00DF064C" w:rsidRPr="00DF064C" w:rsidRDefault="00EE53F2" w:rsidP="00E213FA">
            <w:pPr>
              <w:ind w:left="0" w:firstLine="0"/>
              <w:rPr>
                <w:color w:val="000000" w:themeColor="text1"/>
                <w:sz w:val="20"/>
                <w:szCs w:val="20"/>
              </w:rPr>
            </w:pPr>
            <w:r>
              <w:rPr>
                <w:color w:val="000000" w:themeColor="text1"/>
                <w:sz w:val="20"/>
                <w:szCs w:val="20"/>
              </w:rPr>
              <w:t>4 weeks</w:t>
            </w:r>
          </w:p>
        </w:tc>
        <w:tc>
          <w:tcPr>
            <w:tcW w:w="3348" w:type="dxa"/>
            <w:gridSpan w:val="2"/>
          </w:tcPr>
          <w:p w:rsidR="00DF064C" w:rsidRPr="00DF064C" w:rsidRDefault="00EE53F2" w:rsidP="00E213FA">
            <w:pPr>
              <w:ind w:left="0" w:firstLine="0"/>
              <w:rPr>
                <w:color w:val="000000" w:themeColor="text1"/>
                <w:sz w:val="20"/>
                <w:szCs w:val="20"/>
              </w:rPr>
            </w:pPr>
            <w:r>
              <w:rPr>
                <w:color w:val="000000" w:themeColor="text1"/>
                <w:sz w:val="20"/>
                <w:szCs w:val="20"/>
              </w:rPr>
              <w:t>2</w:t>
            </w:r>
          </w:p>
        </w:tc>
      </w:tr>
      <w:tr w:rsidR="00DF064C" w:rsidRPr="00D5423D">
        <w:trPr>
          <w:cantSplit/>
          <w:trHeight w:val="165"/>
          <w:jc w:val="center"/>
        </w:trPr>
        <w:tc>
          <w:tcPr>
            <w:tcW w:w="8118" w:type="dxa"/>
            <w:gridSpan w:val="3"/>
          </w:tcPr>
          <w:p w:rsidR="00DF064C" w:rsidRPr="00DF064C" w:rsidRDefault="00EE53F2" w:rsidP="00E213FA">
            <w:pPr>
              <w:ind w:left="0" w:firstLine="0"/>
              <w:rPr>
                <w:color w:val="000000" w:themeColor="text1"/>
                <w:sz w:val="20"/>
                <w:szCs w:val="20"/>
              </w:rPr>
            </w:pPr>
            <w:r>
              <w:rPr>
                <w:color w:val="000000" w:themeColor="text1"/>
                <w:sz w:val="20"/>
                <w:szCs w:val="20"/>
              </w:rPr>
              <w:t>Inside, Outside, What’s it All About?</w:t>
            </w:r>
          </w:p>
        </w:tc>
        <w:tc>
          <w:tcPr>
            <w:tcW w:w="3150" w:type="dxa"/>
            <w:gridSpan w:val="3"/>
          </w:tcPr>
          <w:p w:rsidR="00DF064C" w:rsidRPr="00DF064C" w:rsidRDefault="00EE53F2" w:rsidP="00E213FA">
            <w:pPr>
              <w:ind w:left="0" w:firstLine="0"/>
              <w:rPr>
                <w:color w:val="000000" w:themeColor="text1"/>
                <w:sz w:val="20"/>
                <w:szCs w:val="20"/>
              </w:rPr>
            </w:pPr>
            <w:r>
              <w:rPr>
                <w:color w:val="000000" w:themeColor="text1"/>
                <w:sz w:val="20"/>
                <w:szCs w:val="20"/>
              </w:rPr>
              <w:t>4 weeks</w:t>
            </w:r>
          </w:p>
        </w:tc>
        <w:tc>
          <w:tcPr>
            <w:tcW w:w="3348" w:type="dxa"/>
            <w:gridSpan w:val="2"/>
          </w:tcPr>
          <w:p w:rsidR="00DF064C" w:rsidRPr="00DF064C" w:rsidRDefault="00EE53F2" w:rsidP="00E213FA">
            <w:pPr>
              <w:ind w:left="0" w:firstLine="0"/>
              <w:rPr>
                <w:color w:val="000000" w:themeColor="text1"/>
                <w:sz w:val="20"/>
                <w:szCs w:val="20"/>
              </w:rPr>
            </w:pPr>
            <w:r>
              <w:rPr>
                <w:color w:val="000000" w:themeColor="text1"/>
                <w:sz w:val="20"/>
                <w:szCs w:val="20"/>
              </w:rPr>
              <w:t>3</w:t>
            </w:r>
          </w:p>
        </w:tc>
      </w:tr>
      <w:tr w:rsidR="00DF064C" w:rsidRPr="00D5423D">
        <w:trPr>
          <w:trHeight w:val="165"/>
          <w:jc w:val="center"/>
        </w:trPr>
        <w:tc>
          <w:tcPr>
            <w:tcW w:w="8118" w:type="dxa"/>
            <w:gridSpan w:val="3"/>
          </w:tcPr>
          <w:p w:rsidR="00DF064C" w:rsidRPr="00DF064C" w:rsidRDefault="00EE53F2" w:rsidP="00E213FA">
            <w:pPr>
              <w:ind w:left="0" w:firstLine="0"/>
              <w:rPr>
                <w:color w:val="000000" w:themeColor="text1"/>
                <w:sz w:val="20"/>
                <w:szCs w:val="20"/>
              </w:rPr>
            </w:pPr>
            <w:r w:rsidRPr="00EE53F2">
              <w:rPr>
                <w:color w:val="000000" w:themeColor="text1"/>
                <w:sz w:val="20"/>
                <w:szCs w:val="20"/>
              </w:rPr>
              <w:t>Fun with Fractions</w:t>
            </w:r>
          </w:p>
        </w:tc>
        <w:tc>
          <w:tcPr>
            <w:tcW w:w="3150" w:type="dxa"/>
            <w:gridSpan w:val="3"/>
          </w:tcPr>
          <w:p w:rsidR="00DF064C" w:rsidRPr="00DF064C" w:rsidRDefault="00EE53F2" w:rsidP="00E213FA">
            <w:pPr>
              <w:ind w:left="0" w:firstLine="0"/>
              <w:rPr>
                <w:color w:val="000000" w:themeColor="text1"/>
                <w:sz w:val="20"/>
                <w:szCs w:val="20"/>
              </w:rPr>
            </w:pPr>
            <w:r>
              <w:rPr>
                <w:color w:val="000000" w:themeColor="text1"/>
                <w:sz w:val="20"/>
                <w:szCs w:val="20"/>
              </w:rPr>
              <w:t>4 weeks</w:t>
            </w:r>
          </w:p>
        </w:tc>
        <w:tc>
          <w:tcPr>
            <w:tcW w:w="3348" w:type="dxa"/>
            <w:gridSpan w:val="2"/>
          </w:tcPr>
          <w:p w:rsidR="00DF064C" w:rsidRPr="00DF064C" w:rsidRDefault="00EE53F2" w:rsidP="00E213FA">
            <w:pPr>
              <w:ind w:left="0" w:firstLine="0"/>
              <w:rPr>
                <w:color w:val="000000" w:themeColor="text1"/>
                <w:sz w:val="20"/>
                <w:szCs w:val="20"/>
              </w:rPr>
            </w:pPr>
            <w:r>
              <w:rPr>
                <w:color w:val="000000" w:themeColor="text1"/>
                <w:sz w:val="20"/>
                <w:szCs w:val="20"/>
              </w:rPr>
              <w:t>4</w:t>
            </w:r>
          </w:p>
        </w:tc>
      </w:tr>
      <w:tr w:rsidR="00DF064C" w:rsidRPr="00D5423D">
        <w:trPr>
          <w:trHeight w:val="165"/>
          <w:jc w:val="center"/>
        </w:trPr>
        <w:tc>
          <w:tcPr>
            <w:tcW w:w="8118" w:type="dxa"/>
            <w:gridSpan w:val="3"/>
          </w:tcPr>
          <w:p w:rsidR="00DF064C" w:rsidRPr="00DF064C" w:rsidRDefault="00EE53F2" w:rsidP="00E213FA">
            <w:pPr>
              <w:ind w:left="0" w:firstLine="0"/>
              <w:rPr>
                <w:color w:val="000000" w:themeColor="text1"/>
                <w:sz w:val="20"/>
                <w:szCs w:val="20"/>
              </w:rPr>
            </w:pPr>
            <w:r w:rsidRPr="00EE53F2">
              <w:rPr>
                <w:color w:val="000000" w:themeColor="text1"/>
                <w:sz w:val="20"/>
                <w:szCs w:val="20"/>
              </w:rPr>
              <w:t>Collect, Represent, What Does it Mean?</w:t>
            </w:r>
          </w:p>
        </w:tc>
        <w:tc>
          <w:tcPr>
            <w:tcW w:w="3150" w:type="dxa"/>
            <w:gridSpan w:val="3"/>
          </w:tcPr>
          <w:p w:rsidR="00DF064C" w:rsidRPr="00DF064C" w:rsidRDefault="00EE53F2" w:rsidP="00E213FA">
            <w:pPr>
              <w:ind w:left="0" w:firstLine="0"/>
              <w:rPr>
                <w:color w:val="000000" w:themeColor="text1"/>
                <w:sz w:val="20"/>
                <w:szCs w:val="20"/>
              </w:rPr>
            </w:pPr>
            <w:r>
              <w:rPr>
                <w:color w:val="000000" w:themeColor="text1"/>
                <w:sz w:val="20"/>
                <w:szCs w:val="20"/>
              </w:rPr>
              <w:t>3 weeks</w:t>
            </w:r>
          </w:p>
        </w:tc>
        <w:tc>
          <w:tcPr>
            <w:tcW w:w="3348" w:type="dxa"/>
            <w:gridSpan w:val="2"/>
          </w:tcPr>
          <w:p w:rsidR="00DF064C" w:rsidRPr="00DF064C" w:rsidRDefault="00EE53F2" w:rsidP="00E213FA">
            <w:pPr>
              <w:ind w:left="0" w:firstLine="0"/>
              <w:rPr>
                <w:color w:val="000000" w:themeColor="text1"/>
                <w:sz w:val="20"/>
                <w:szCs w:val="20"/>
              </w:rPr>
            </w:pPr>
            <w:r>
              <w:rPr>
                <w:color w:val="000000" w:themeColor="text1"/>
                <w:sz w:val="20"/>
                <w:szCs w:val="20"/>
              </w:rPr>
              <w:t>5</w:t>
            </w:r>
          </w:p>
        </w:tc>
      </w:tr>
      <w:tr w:rsidR="00EE53F2" w:rsidRPr="00D5423D">
        <w:trPr>
          <w:trHeight w:val="165"/>
          <w:jc w:val="center"/>
        </w:trPr>
        <w:tc>
          <w:tcPr>
            <w:tcW w:w="8118" w:type="dxa"/>
            <w:gridSpan w:val="3"/>
          </w:tcPr>
          <w:p w:rsidR="00EE53F2" w:rsidRPr="00DF064C" w:rsidRDefault="00EE53F2" w:rsidP="00E213FA">
            <w:pPr>
              <w:ind w:left="0" w:firstLine="0"/>
              <w:rPr>
                <w:color w:val="000000" w:themeColor="text1"/>
                <w:sz w:val="20"/>
                <w:szCs w:val="20"/>
              </w:rPr>
            </w:pPr>
            <w:r w:rsidRPr="00EE53F2">
              <w:rPr>
                <w:color w:val="000000" w:themeColor="text1"/>
                <w:sz w:val="20"/>
                <w:szCs w:val="20"/>
              </w:rPr>
              <w:t>Time, Volume and Mass, Oh My!</w:t>
            </w:r>
          </w:p>
        </w:tc>
        <w:tc>
          <w:tcPr>
            <w:tcW w:w="3150" w:type="dxa"/>
            <w:gridSpan w:val="3"/>
          </w:tcPr>
          <w:p w:rsidR="00EE53F2" w:rsidRPr="00DF064C" w:rsidRDefault="00EE53F2" w:rsidP="00E213FA">
            <w:pPr>
              <w:ind w:left="0" w:firstLine="0"/>
              <w:rPr>
                <w:color w:val="000000" w:themeColor="text1"/>
                <w:sz w:val="20"/>
                <w:szCs w:val="20"/>
              </w:rPr>
            </w:pPr>
            <w:r>
              <w:rPr>
                <w:color w:val="000000" w:themeColor="text1"/>
                <w:sz w:val="20"/>
                <w:szCs w:val="20"/>
              </w:rPr>
              <w:t>3 weeks</w:t>
            </w:r>
          </w:p>
        </w:tc>
        <w:tc>
          <w:tcPr>
            <w:tcW w:w="3348" w:type="dxa"/>
            <w:gridSpan w:val="2"/>
          </w:tcPr>
          <w:p w:rsidR="00EE53F2" w:rsidRDefault="00EE53F2" w:rsidP="00E213FA">
            <w:pPr>
              <w:ind w:left="0" w:firstLine="0"/>
              <w:rPr>
                <w:color w:val="000000" w:themeColor="text1"/>
                <w:sz w:val="20"/>
                <w:szCs w:val="20"/>
              </w:rPr>
            </w:pPr>
            <w:r>
              <w:rPr>
                <w:color w:val="000000" w:themeColor="text1"/>
                <w:sz w:val="20"/>
                <w:szCs w:val="20"/>
              </w:rPr>
              <w:t>6</w:t>
            </w:r>
          </w:p>
        </w:tc>
      </w:tr>
      <w:tr w:rsidR="00EE53F2" w:rsidRPr="00D5423D">
        <w:trPr>
          <w:trHeight w:val="165"/>
          <w:jc w:val="center"/>
        </w:trPr>
        <w:tc>
          <w:tcPr>
            <w:tcW w:w="8118" w:type="dxa"/>
            <w:gridSpan w:val="3"/>
          </w:tcPr>
          <w:p w:rsidR="00EE53F2" w:rsidRPr="00DF064C" w:rsidRDefault="00EE53F2" w:rsidP="00E213FA">
            <w:pPr>
              <w:ind w:left="0" w:firstLine="0"/>
              <w:rPr>
                <w:color w:val="000000" w:themeColor="text1"/>
                <w:sz w:val="20"/>
                <w:szCs w:val="20"/>
              </w:rPr>
            </w:pPr>
            <w:r w:rsidRPr="00EE53F2">
              <w:rPr>
                <w:color w:val="000000" w:themeColor="text1"/>
                <w:sz w:val="20"/>
                <w:szCs w:val="20"/>
              </w:rPr>
              <w:t>Shape it Up!</w:t>
            </w:r>
          </w:p>
        </w:tc>
        <w:tc>
          <w:tcPr>
            <w:tcW w:w="3150" w:type="dxa"/>
            <w:gridSpan w:val="3"/>
          </w:tcPr>
          <w:p w:rsidR="00EE53F2" w:rsidRPr="00DF064C" w:rsidRDefault="00EE53F2" w:rsidP="00E213FA">
            <w:pPr>
              <w:ind w:left="0" w:firstLine="0"/>
              <w:rPr>
                <w:color w:val="000000" w:themeColor="text1"/>
                <w:sz w:val="20"/>
                <w:szCs w:val="20"/>
              </w:rPr>
            </w:pPr>
            <w:r>
              <w:rPr>
                <w:color w:val="000000" w:themeColor="text1"/>
                <w:sz w:val="20"/>
                <w:szCs w:val="20"/>
              </w:rPr>
              <w:t>2 weeks</w:t>
            </w:r>
          </w:p>
        </w:tc>
        <w:tc>
          <w:tcPr>
            <w:tcW w:w="3348" w:type="dxa"/>
            <w:gridSpan w:val="2"/>
          </w:tcPr>
          <w:p w:rsidR="00EE53F2" w:rsidRDefault="00EE53F2" w:rsidP="00E213FA">
            <w:pPr>
              <w:ind w:left="0" w:firstLine="0"/>
              <w:rPr>
                <w:color w:val="000000" w:themeColor="text1"/>
                <w:sz w:val="20"/>
                <w:szCs w:val="20"/>
              </w:rPr>
            </w:pPr>
            <w:r>
              <w:rPr>
                <w:color w:val="000000" w:themeColor="text1"/>
                <w:sz w:val="20"/>
                <w:szCs w:val="20"/>
              </w:rPr>
              <w:t>7</w:t>
            </w:r>
          </w:p>
        </w:tc>
      </w:tr>
    </w:tbl>
    <w:p w:rsidR="00F37360" w:rsidRPr="00D5423D" w:rsidRDefault="00F37360" w:rsidP="00E213FA">
      <w:pPr>
        <w:ind w:left="0" w:firstLine="0"/>
        <w:rPr>
          <w:rFonts w:asciiTheme="minorHAnsi" w:hAnsiTheme="minorHAnsi"/>
          <w:sz w:val="20"/>
          <w:szCs w:val="20"/>
        </w:rPr>
        <w:sectPr w:rsidR="00F37360" w:rsidRPr="00D5423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E213F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Multiply, Divide &amp; Conquer</w:t>
            </w:r>
          </w:p>
        </w:tc>
        <w:tc>
          <w:tcPr>
            <w:tcW w:w="1956" w:type="dxa"/>
            <w:shd w:val="clear" w:color="auto" w:fill="000000" w:themeFill="text1"/>
          </w:tcPr>
          <w:p w:rsidR="0051577B" w:rsidRPr="00D5423D" w:rsidRDefault="0051577B" w:rsidP="00E213F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EE53F2" w:rsidP="00E213FA">
            <w:pPr>
              <w:ind w:left="0" w:firstLine="0"/>
              <w:rPr>
                <w:rFonts w:asciiTheme="minorHAnsi" w:hAnsiTheme="minorHAnsi"/>
                <w:sz w:val="20"/>
                <w:szCs w:val="20"/>
              </w:rPr>
            </w:pPr>
            <w:r>
              <w:rPr>
                <w:rFonts w:asciiTheme="minorHAnsi" w:hAnsiTheme="minorHAnsi"/>
                <w:sz w:val="20"/>
                <w:szCs w:val="20"/>
              </w:rPr>
              <w:t>5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C335F8" w:rsidP="00E213FA">
            <w:pPr>
              <w:pStyle w:val="ListParagraph"/>
              <w:spacing w:after="0" w:line="240" w:lineRule="auto"/>
              <w:ind w:left="0"/>
              <w:contextualSpacing w:val="0"/>
              <w:rPr>
                <w:rFonts w:asciiTheme="minorHAnsi" w:hAnsiTheme="minorHAnsi"/>
                <w:sz w:val="20"/>
                <w:szCs w:val="20"/>
              </w:rPr>
            </w:pPr>
            <w:r w:rsidRPr="00C335F8">
              <w:rPr>
                <w:rFonts w:asciiTheme="minorHAnsi" w:hAnsiTheme="minorHAnsi"/>
                <w:sz w:val="20"/>
                <w:szCs w:val="20"/>
              </w:rPr>
              <w:t>Interpretation/Relationships</w:t>
            </w:r>
          </w:p>
        </w:tc>
        <w:tc>
          <w:tcPr>
            <w:tcW w:w="2430" w:type="dxa"/>
            <w:shd w:val="clear" w:color="auto" w:fill="D9D9D9" w:themeFill="background1" w:themeFillShade="D9"/>
          </w:tcPr>
          <w:p w:rsidR="0051577B" w:rsidRPr="00D5423D" w:rsidRDefault="0051577B" w:rsidP="00E213F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 xml:space="preserve">MA10-GR.3-S.1-GLE.3            </w:t>
            </w:r>
          </w:p>
        </w:tc>
      </w:tr>
      <w:tr w:rsidR="0051577B" w:rsidRPr="00D5423D">
        <w:trPr>
          <w:cantSplit/>
          <w:trHeight w:val="859"/>
          <w:jc w:val="center"/>
        </w:trPr>
        <w:tc>
          <w:tcPr>
            <w:tcW w:w="1867" w:type="dxa"/>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1577B" w:rsidRPr="00A86B29" w:rsidRDefault="00C335F8"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C335F8">
              <w:rPr>
                <w:rFonts w:asciiTheme="minorHAnsi" w:eastAsia="Times New Roman" w:hAnsiTheme="minorHAnsi"/>
                <w:sz w:val="20"/>
                <w:szCs w:val="20"/>
              </w:rPr>
              <w:t>How are multiplication and division related? (MA10-GR.3-S.1-GLE.3-IQ.1)</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Operations and Algebraic Thinking, Personal Financial Literacy</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Multiplication, division, equal groups, arrays, combinations, fair share, rate, scaling, area, unit conversions, addition, subtraction, rows, columns, times as many, times fewer, unknown factor, inverse operations, substitution, models, properties of operations (commutative property, associative property, distributive property, identity property, zero property), equations, arithmetic patterns</w:t>
            </w:r>
          </w:p>
        </w:tc>
      </w:tr>
    </w:tbl>
    <w:p w:rsidR="0051577B" w:rsidRPr="00A86B29" w:rsidRDefault="0051577B" w:rsidP="00E213F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E213FA">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E213F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E213FA">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E213F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cantSplit/>
          <w:trHeight w:val="721"/>
          <w:jc w:val="center"/>
        </w:trPr>
        <w:tc>
          <w:tcPr>
            <w:tcW w:w="4976" w:type="dxa"/>
            <w:shd w:val="clear" w:color="auto" w:fill="auto"/>
            <w:tcMar>
              <w:top w:w="115" w:type="dxa"/>
              <w:left w:w="115" w:type="dxa"/>
              <w:bottom w:w="115" w:type="dxa"/>
              <w:right w:w="115" w:type="dxa"/>
            </w:tcMar>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Multiplication and division word problems can involve situations of equal groups, arrays, combinations, fair sharing, rate, scaling, area, and unit conversions (MA10-GR.3-S</w:t>
            </w:r>
            <w:r w:rsidR="00976800">
              <w:rPr>
                <w:rFonts w:asciiTheme="minorHAnsi" w:hAnsiTheme="minorHAnsi"/>
                <w:sz w:val="20"/>
                <w:szCs w:val="20"/>
              </w:rPr>
              <w:t xml:space="preserve">.1-GLE.3-EO.a.i, </w:t>
            </w:r>
            <w:proofErr w:type="spellStart"/>
            <w:r w:rsidR="00976800">
              <w:rPr>
                <w:rFonts w:asciiTheme="minorHAnsi" w:hAnsiTheme="minorHAnsi"/>
                <w:sz w:val="20"/>
                <w:szCs w:val="20"/>
              </w:rPr>
              <w:t>a.ii</w:t>
            </w:r>
            <w:proofErr w:type="spellEnd"/>
            <w:r w:rsidR="00976800">
              <w:rPr>
                <w:rFonts w:asciiTheme="minorHAnsi" w:hAnsiTheme="minorHAnsi"/>
                <w:sz w:val="20"/>
                <w:szCs w:val="20"/>
              </w:rPr>
              <w:t xml:space="preserve">, </w:t>
            </w:r>
            <w:proofErr w:type="spellStart"/>
            <w:r w:rsidR="00976800">
              <w:rPr>
                <w:rFonts w:asciiTheme="minorHAnsi" w:hAnsiTheme="minorHAnsi"/>
                <w:sz w:val="20"/>
                <w:szCs w:val="20"/>
              </w:rPr>
              <w:t>a.iii</w:t>
            </w:r>
            <w:proofErr w:type="spellEnd"/>
            <w:r w:rsidR="00976800">
              <w:rPr>
                <w:rFonts w:asciiTheme="minorHAnsi" w:hAnsiTheme="minorHAnsi"/>
                <w:sz w:val="20"/>
                <w:szCs w:val="20"/>
              </w:rPr>
              <w:t>)</w:t>
            </w:r>
          </w:p>
        </w:tc>
        <w:tc>
          <w:tcPr>
            <w:tcW w:w="4832" w:type="dxa"/>
            <w:shd w:val="clear" w:color="auto" w:fill="auto"/>
          </w:tcPr>
          <w:p w:rsidR="0051577B"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What does the product (quotient) represent in a context?</w:t>
            </w:r>
          </w:p>
        </w:tc>
        <w:tc>
          <w:tcPr>
            <w:tcW w:w="4905" w:type="dxa"/>
            <w:shd w:val="clear" w:color="auto" w:fill="auto"/>
          </w:tcPr>
          <w:p w:rsidR="0051577B" w:rsidRPr="007369C2" w:rsidRDefault="00C335F8" w:rsidP="00E213FA">
            <w:pPr>
              <w:ind w:left="360"/>
              <w:rPr>
                <w:rFonts w:asciiTheme="minorHAnsi" w:hAnsiTheme="minorHAnsi"/>
                <w:sz w:val="20"/>
                <w:szCs w:val="20"/>
              </w:rPr>
            </w:pPr>
            <w:r w:rsidRPr="00C335F8">
              <w:rPr>
                <w:rFonts w:asciiTheme="minorHAnsi" w:hAnsiTheme="minorHAnsi"/>
                <w:sz w:val="20"/>
                <w:szCs w:val="20"/>
              </w:rPr>
              <w:t>How can you determine if a story problem represents a multiplication/division problem?</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C335F8" w:rsidP="00E213FA">
            <w:pPr>
              <w:tabs>
                <w:tab w:val="left" w:pos="2847"/>
              </w:tabs>
              <w:ind w:left="0" w:firstLine="0"/>
              <w:rPr>
                <w:rFonts w:asciiTheme="minorHAnsi" w:hAnsiTheme="minorHAnsi"/>
                <w:sz w:val="20"/>
                <w:szCs w:val="20"/>
              </w:rPr>
            </w:pPr>
            <w:r w:rsidRPr="00C335F8">
              <w:rPr>
                <w:rFonts w:asciiTheme="minorHAnsi" w:hAnsiTheme="minorHAnsi"/>
                <w:sz w:val="20"/>
                <w:szCs w:val="20"/>
              </w:rPr>
              <w:t>Compared with addition/subtraction, multiplication and/or division provide highly efficient means to solve equal-group story problems (MA10-GR.3-S.1-GLE.3-EO.c.i)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does it mean to be efficient?</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was multiplication invented? Why not just add? (MA10-GR.3-S.1-GLE.3-IQ.3)</w:t>
            </w:r>
          </w:p>
          <w:p w:rsidR="0051577B"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Why was division invented? Why not just subtract? (MA10-GR.3-S.1-GLE.3-IQ.4)</w:t>
            </w:r>
          </w:p>
        </w:tc>
        <w:tc>
          <w:tcPr>
            <w:tcW w:w="4905" w:type="dxa"/>
            <w:shd w:val="clear" w:color="auto" w:fill="auto"/>
          </w:tcPr>
          <w:p w:rsidR="0051577B"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Why is (insert a contextual problem with unequal groups) a multiplication or addition problem?</w:t>
            </w:r>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Division enables decision-making determinations regarding the size of groups or the number of groups in a given context (MA10-GR.3-S.1-GLE.3-EO.a.ii)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does it mean to count how many are in a group versus the number of groups?</w:t>
            </w:r>
          </w:p>
          <w:p w:rsidR="0051577B" w:rsidRPr="00E53439" w:rsidRDefault="00C335F8" w:rsidP="00E213FA">
            <w:pPr>
              <w:ind w:left="288" w:hanging="288"/>
              <w:rPr>
                <w:rFonts w:asciiTheme="minorHAnsi" w:hAnsiTheme="minorHAnsi"/>
                <w:sz w:val="20"/>
                <w:szCs w:val="20"/>
              </w:rPr>
            </w:pPr>
            <w:r w:rsidRPr="00C335F8">
              <w:rPr>
                <w:rFonts w:asciiTheme="minorHAnsi" w:hAnsiTheme="minorHAnsi"/>
                <w:sz w:val="20"/>
                <w:szCs w:val="20"/>
              </w:rPr>
              <w:t>What are two types of equal group division problems?</w:t>
            </w:r>
          </w:p>
        </w:tc>
        <w:tc>
          <w:tcPr>
            <w:tcW w:w="4905" w:type="dxa"/>
            <w:shd w:val="clear" w:color="auto" w:fill="auto"/>
          </w:tcPr>
          <w:p w:rsidR="0051577B" w:rsidRPr="00D5423D" w:rsidRDefault="00D4534D" w:rsidP="00E213FA">
            <w:pPr>
              <w:ind w:left="288" w:hanging="288"/>
              <w:rPr>
                <w:rFonts w:asciiTheme="minorHAnsi" w:hAnsiTheme="minorHAnsi"/>
                <w:sz w:val="20"/>
                <w:szCs w:val="20"/>
              </w:rPr>
            </w:pPr>
            <w:r>
              <w:rPr>
                <w:rFonts w:asciiTheme="minorHAnsi" w:hAnsiTheme="minorHAnsi"/>
                <w:sz w:val="20"/>
                <w:szCs w:val="20"/>
              </w:rPr>
              <w:t>How do</w:t>
            </w:r>
            <w:r w:rsidR="00C335F8" w:rsidRPr="00C335F8">
              <w:rPr>
                <w:rFonts w:asciiTheme="minorHAnsi" w:hAnsiTheme="minorHAnsi"/>
                <w:sz w:val="20"/>
                <w:szCs w:val="20"/>
              </w:rPr>
              <w:t xml:space="preserve"> equal problems lead to types of answers to division problems?</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D4534D" w:rsidP="00E213FA">
            <w:pPr>
              <w:ind w:left="0" w:firstLine="0"/>
              <w:rPr>
                <w:rFonts w:asciiTheme="minorHAnsi" w:hAnsiTheme="minorHAnsi"/>
                <w:sz w:val="20"/>
                <w:szCs w:val="20"/>
              </w:rPr>
            </w:pPr>
            <w:r>
              <w:rPr>
                <w:rFonts w:asciiTheme="minorHAnsi" w:hAnsiTheme="minorHAnsi"/>
                <w:sz w:val="20"/>
                <w:szCs w:val="20"/>
              </w:rPr>
              <w:t>A</w:t>
            </w:r>
            <w:r w:rsidRPr="00C335F8">
              <w:rPr>
                <w:rFonts w:asciiTheme="minorHAnsi" w:hAnsiTheme="minorHAnsi"/>
                <w:sz w:val="20"/>
                <w:szCs w:val="20"/>
              </w:rPr>
              <w:t xml:space="preserve">rrays such that </w:t>
            </w:r>
            <w:r w:rsidR="00976800">
              <w:rPr>
                <w:rFonts w:asciiTheme="minorHAnsi" w:hAnsiTheme="minorHAnsi"/>
                <w:sz w:val="20"/>
                <w:szCs w:val="20"/>
              </w:rPr>
              <w:t>an</w:t>
            </w:r>
            <w:r w:rsidRPr="00C335F8">
              <w:rPr>
                <w:rFonts w:asciiTheme="minorHAnsi" w:hAnsiTheme="minorHAnsi"/>
                <w:sz w:val="20"/>
                <w:szCs w:val="20"/>
              </w:rPr>
              <w:t xml:space="preserve"> array of m rows and n columns has n x m items</w:t>
            </w:r>
            <w:r>
              <w:rPr>
                <w:rFonts w:asciiTheme="minorHAnsi" w:hAnsiTheme="minorHAnsi"/>
                <w:sz w:val="20"/>
                <w:szCs w:val="20"/>
              </w:rPr>
              <w:t xml:space="preserve"> can model</w:t>
            </w:r>
            <w:r w:rsidRPr="00C335F8">
              <w:rPr>
                <w:rFonts w:asciiTheme="minorHAnsi" w:hAnsiTheme="minorHAnsi"/>
                <w:sz w:val="20"/>
                <w:szCs w:val="20"/>
              </w:rPr>
              <w:t xml:space="preserve"> </w:t>
            </w:r>
            <w:r>
              <w:rPr>
                <w:rFonts w:asciiTheme="minorHAnsi" w:hAnsiTheme="minorHAnsi"/>
                <w:sz w:val="20"/>
                <w:szCs w:val="20"/>
              </w:rPr>
              <w:t>m</w:t>
            </w:r>
            <w:r w:rsidR="00C335F8" w:rsidRPr="00C335F8">
              <w:rPr>
                <w:rFonts w:asciiTheme="minorHAnsi" w:hAnsiTheme="minorHAnsi"/>
                <w:sz w:val="20"/>
                <w:szCs w:val="20"/>
              </w:rPr>
              <w:t>ultiplication and division w</w:t>
            </w:r>
            <w:r>
              <w:rPr>
                <w:rFonts w:asciiTheme="minorHAnsi" w:hAnsiTheme="minorHAnsi"/>
                <w:sz w:val="20"/>
                <w:szCs w:val="20"/>
              </w:rPr>
              <w:t>ord problems</w:t>
            </w:r>
            <w:r w:rsidR="00C335F8" w:rsidRPr="00C335F8">
              <w:rPr>
                <w:rFonts w:asciiTheme="minorHAnsi" w:hAnsiTheme="minorHAnsi"/>
                <w:sz w:val="20"/>
                <w:szCs w:val="20"/>
              </w:rPr>
              <w:t xml:space="preserve"> (MA10-GR.3-S.1-GLE.3-EO.a.iii)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is an array?</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are rows and columns?</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an array model be used to help solve a combination problem such as 3 pants and 2 shirts?</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is an array a model for multiplication?</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an array model show the commutative property?</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are arrays connected to the concept of area?</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lastRenderedPageBreak/>
              <w:t>The comparison of the size of a collection against the size of a group reflects multiplication and division problems related to the concept of “times as many” or “times fewer” (MA10-GR.3-S.1-GLE.3-EO.a)</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is the difference between comparing one group as n “times as many” than another group and comparing by stating how many more are in one group?</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comparing groups lead to multiplication and division problems?</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t>Because multiplication and division are inverse operations, multiplication provides and effective means to solve division problems as unknown factor problems (MA10-GR.3-S.1-GLE.3-EO.b.ii)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you use a multiplication or division fact to find a related fact?</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are multiplication and division related? (MA10-GR.3-S.1-GLE.3-IQ.1)</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is division by zero undefined?</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t>Arithmetic patterns, justified by properties of operation, constitute strategies that can be used to multiply and divide (MA10-GR.3-S.1-GLE.3-EO.d.iv)</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patterns do you notice in a multiplication table? Addition table?</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How can three numbers </w:t>
            </w:r>
            <w:proofErr w:type="gramStart"/>
            <w:r w:rsidRPr="00C335F8">
              <w:rPr>
                <w:rFonts w:asciiTheme="minorHAnsi" w:hAnsiTheme="minorHAnsi"/>
                <w:sz w:val="20"/>
                <w:szCs w:val="20"/>
              </w:rPr>
              <w:t>be</w:t>
            </w:r>
            <w:proofErr w:type="gramEnd"/>
            <w:r w:rsidRPr="00C335F8">
              <w:rPr>
                <w:rFonts w:asciiTheme="minorHAnsi" w:hAnsiTheme="minorHAnsi"/>
                <w:sz w:val="20"/>
                <w:szCs w:val="20"/>
              </w:rPr>
              <w:t xml:space="preserve"> multiplied in any order to solve a multiplication problem (e.g., 2 x 7 x 5 or 14 x 5?)</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do arithmetic patterns help to build fluency with basic facts?</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Why are zero and one special in multiplication? </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do odd numbers times odd numbers result in odd numbers? Is there another way to get an odd number when multiplying?</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t xml:space="preserve">Fluency with multiplication and division facts results from multiple experiences with different models, representations, problem types, properties of operations and interrelationships among multiplication and division facts (MA10-GR.3-S.1-GLE.3-EO.c.i, </w:t>
            </w:r>
            <w:proofErr w:type="spellStart"/>
            <w:r w:rsidRPr="00C335F8">
              <w:rPr>
                <w:rFonts w:asciiTheme="minorHAnsi" w:hAnsiTheme="minorHAnsi"/>
                <w:sz w:val="20"/>
                <w:szCs w:val="20"/>
              </w:rPr>
              <w:t>c.ii</w:t>
            </w:r>
            <w:proofErr w:type="spellEnd"/>
            <w:r w:rsidRPr="00C335F8">
              <w:rPr>
                <w:rFonts w:asciiTheme="minorHAnsi" w:hAnsiTheme="minorHAnsi"/>
                <w:sz w:val="20"/>
                <w:szCs w:val="20"/>
              </w:rPr>
              <w:t>)</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you use a multiplication or division fact to find a related fact? (MA10-GR.3-S.1-GLE.3-IQ.2)</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strategies such as doubling, halving, skip counting, partitioning and reassembling help to develop fluency with basic multiplication facts?</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is relying solely on rote memorization of facts limiting when learning more advanced mathematics?</w:t>
            </w:r>
          </w:p>
        </w:tc>
      </w:tr>
    </w:tbl>
    <w:p w:rsidR="00455ED5" w:rsidRDefault="00455ED5" w:rsidP="00E213F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E949F1" w:rsidRPr="00D5423D" w:rsidTr="00E949F1">
        <w:trPr>
          <w:trHeight w:val="18"/>
          <w:jc w:val="center"/>
        </w:trPr>
        <w:tc>
          <w:tcPr>
            <w:tcW w:w="2947" w:type="dxa"/>
            <w:shd w:val="clear" w:color="auto" w:fill="D9D9D9" w:themeFill="background1" w:themeFillShade="D9"/>
            <w:tcMar>
              <w:top w:w="115" w:type="dxa"/>
              <w:left w:w="115" w:type="dxa"/>
              <w:bottom w:w="115" w:type="dxa"/>
              <w:right w:w="115" w:type="dxa"/>
            </w:tcMar>
          </w:tcPr>
          <w:p w:rsidR="00E949F1" w:rsidRDefault="00E949F1" w:rsidP="00E949F1">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E949F1" w:rsidRPr="00CE4D6B" w:rsidRDefault="00E949F1" w:rsidP="00E949F1">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766" w:type="dxa"/>
            <w:shd w:val="clear" w:color="auto" w:fill="D9D9D9" w:themeFill="background1" w:themeFillShade="D9"/>
          </w:tcPr>
          <w:p w:rsidR="00E949F1" w:rsidRPr="009A4B01" w:rsidRDefault="00FA6FEA" w:rsidP="00E949F1">
            <w:pPr>
              <w:ind w:left="0" w:firstLine="0"/>
              <w:rPr>
                <w:rFonts w:asciiTheme="minorHAnsi" w:hAnsiTheme="minorHAnsi"/>
                <w:i/>
                <w:sz w:val="20"/>
                <w:szCs w:val="20"/>
              </w:rPr>
            </w:pPr>
            <w:r w:rsidRPr="00FA6FE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FA37BB" w:rsidRPr="00D5423D">
        <w:trPr>
          <w:trHeight w:val="370"/>
          <w:jc w:val="center"/>
        </w:trPr>
        <w:tc>
          <w:tcPr>
            <w:tcW w:w="14713" w:type="dxa"/>
            <w:gridSpan w:val="2"/>
            <w:shd w:val="clear" w:color="auto" w:fill="auto"/>
            <w:tcMar>
              <w:top w:w="115" w:type="dxa"/>
              <w:left w:w="115" w:type="dxa"/>
              <w:bottom w:w="115" w:type="dxa"/>
              <w:right w:w="115" w:type="dxa"/>
            </w:tcMar>
          </w:tcPr>
          <w:p w:rsidR="00976800" w:rsidRPr="00583964" w:rsidRDefault="00976800" w:rsidP="00E213FA">
            <w:pPr>
              <w:pStyle w:val="ListParagraph"/>
              <w:numPr>
                <w:ilvl w:val="0"/>
                <w:numId w:val="18"/>
              </w:numPr>
              <w:spacing w:after="0" w:line="240" w:lineRule="auto"/>
              <w:contextualSpacing w:val="0"/>
              <w:rPr>
                <w:rFonts w:asciiTheme="minorHAnsi" w:hAnsiTheme="minorHAnsi"/>
                <w:sz w:val="20"/>
                <w:szCs w:val="20"/>
              </w:rPr>
            </w:pPr>
            <w:r w:rsidRPr="00583964">
              <w:rPr>
                <w:rFonts w:asciiTheme="minorHAnsi" w:hAnsiTheme="minorHAnsi"/>
                <w:sz w:val="20"/>
                <w:szCs w:val="20"/>
              </w:rPr>
              <w:t>Solve word problems involving equal groups, measurement quantities, and arrays by using multiplication and division (MA10-GR.3-S.1-GLE.3-EO.a.iii)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Represent multiplication and division story problems </w:t>
            </w:r>
            <w:r w:rsidR="00976800">
              <w:rPr>
                <w:rFonts w:asciiTheme="minorHAnsi" w:hAnsiTheme="minorHAnsi"/>
                <w:sz w:val="20"/>
                <w:szCs w:val="20"/>
              </w:rPr>
              <w:t xml:space="preserve">by using drawings and equations with a symbol for the unknown number </w:t>
            </w:r>
            <w:r w:rsidRPr="00C335F8">
              <w:rPr>
                <w:rFonts w:asciiTheme="minorHAnsi" w:hAnsiTheme="minorHAnsi"/>
                <w:sz w:val="20"/>
                <w:szCs w:val="20"/>
              </w:rPr>
              <w:t>(MA10-GR.3-S.1-GLE.3-EO.a.iii)</w:t>
            </w:r>
          </w:p>
          <w:p w:rsidR="00C335F8" w:rsidRPr="00C335F8" w:rsidRDefault="00976800"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Understand division as an unknown-factor problem</w:t>
            </w:r>
            <w:r w:rsidR="00462224">
              <w:rPr>
                <w:rFonts w:asciiTheme="minorHAnsi" w:hAnsiTheme="minorHAnsi"/>
                <w:sz w:val="20"/>
                <w:szCs w:val="20"/>
              </w:rPr>
              <w:t xml:space="preserve"> (MA10-GR.3-S.1-GLE.3-EO.b.ii)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Model strategies to achieve a personal financial goal using arithmetic operations (MA10-GR.3-S.1-GLE.3-EO.a.v)</w:t>
            </w:r>
            <w:r w:rsidR="00462224">
              <w:rPr>
                <w:rFonts w:asciiTheme="minorHAnsi" w:hAnsiTheme="minorHAnsi"/>
                <w:sz w:val="20"/>
                <w:szCs w:val="20"/>
              </w:rPr>
              <w:t>*</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Interpret whole-number products and quotients (MA10-GR.3-S.1-GLE.3-EO.a.i, </w:t>
            </w:r>
            <w:proofErr w:type="spellStart"/>
            <w:r w:rsidRPr="00C335F8">
              <w:rPr>
                <w:rFonts w:asciiTheme="minorHAnsi" w:hAnsiTheme="minorHAnsi"/>
                <w:sz w:val="20"/>
                <w:szCs w:val="20"/>
              </w:rPr>
              <w:t>a.ii</w:t>
            </w:r>
            <w:proofErr w:type="spellEnd"/>
            <w:r w:rsidRPr="00C335F8">
              <w:rPr>
                <w:rFonts w:asciiTheme="minorHAnsi" w:hAnsiTheme="minorHAnsi"/>
                <w:sz w:val="20"/>
                <w:szCs w:val="20"/>
              </w:rPr>
              <w:t>)</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Determine the unknown whole number in a multiplication or division equation relating three whole numbers (MA10-GR.3-S.1-GLE.3-EO.a.iv, </w:t>
            </w:r>
            <w:proofErr w:type="spellStart"/>
            <w:r w:rsidRPr="00C335F8">
              <w:rPr>
                <w:rFonts w:asciiTheme="minorHAnsi" w:hAnsiTheme="minorHAnsi"/>
                <w:sz w:val="20"/>
                <w:szCs w:val="20"/>
              </w:rPr>
              <w:t>b.ii</w:t>
            </w:r>
            <w:proofErr w:type="spellEnd"/>
            <w:r w:rsidRPr="00C335F8">
              <w:rPr>
                <w:rFonts w:asciiTheme="minorHAnsi" w:hAnsiTheme="minorHAnsi"/>
                <w:sz w:val="20"/>
                <w:szCs w:val="20"/>
              </w:rPr>
              <w:t>)</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Apply properties of operations </w:t>
            </w:r>
            <w:r w:rsidR="00976800">
              <w:rPr>
                <w:rFonts w:asciiTheme="minorHAnsi" w:hAnsiTheme="minorHAnsi"/>
                <w:sz w:val="20"/>
                <w:szCs w:val="20"/>
              </w:rPr>
              <w:t>as strategies to</w:t>
            </w:r>
            <w:r w:rsidRPr="00C335F8">
              <w:rPr>
                <w:rFonts w:asciiTheme="minorHAnsi" w:hAnsiTheme="minorHAnsi"/>
                <w:sz w:val="20"/>
                <w:szCs w:val="20"/>
              </w:rPr>
              <w:t xml:space="preserve"> multiply and divide (MA10-GR.3-S.1-GLE.3-EO.d) </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Identify and explain patterns in arithmetic </w:t>
            </w:r>
            <w:r w:rsidR="00462224">
              <w:rPr>
                <w:rFonts w:asciiTheme="minorHAnsi" w:hAnsiTheme="minorHAnsi"/>
                <w:sz w:val="20"/>
                <w:szCs w:val="20"/>
              </w:rPr>
              <w:t xml:space="preserve">(including patterns in addition and multiplication tables) </w:t>
            </w:r>
            <w:r w:rsidRPr="00C335F8">
              <w:rPr>
                <w:rFonts w:asciiTheme="minorHAnsi" w:hAnsiTheme="minorHAnsi"/>
                <w:sz w:val="20"/>
                <w:szCs w:val="20"/>
              </w:rPr>
              <w:t>using properties of operations (MA10-GR.3-S.1-GLE.3-EO.d)</w:t>
            </w:r>
          </w:p>
          <w:p w:rsidR="00FA37BB" w:rsidRPr="00462224"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Fluently multiply and d</w:t>
            </w:r>
            <w:r w:rsidR="00462224">
              <w:rPr>
                <w:rFonts w:asciiTheme="minorHAnsi" w:hAnsiTheme="minorHAnsi"/>
                <w:sz w:val="20"/>
                <w:szCs w:val="20"/>
              </w:rPr>
              <w:t xml:space="preserve">ivide within 100, using strategies such as the relationship between multiplication and division </w:t>
            </w:r>
            <w:r w:rsidRPr="00C335F8">
              <w:rPr>
                <w:rFonts w:asciiTheme="minorHAnsi" w:hAnsiTheme="minorHAnsi"/>
                <w:sz w:val="20"/>
                <w:szCs w:val="20"/>
              </w:rPr>
              <w:t>(MA10-GR.3-S.1-GLE.3-EO.c)</w:t>
            </w:r>
          </w:p>
        </w:tc>
      </w:tr>
    </w:tbl>
    <w:p w:rsidR="0051577B" w:rsidRPr="00D5423D" w:rsidRDefault="00462224" w:rsidP="00E213FA">
      <w:r>
        <w:rPr>
          <w:rFonts w:asciiTheme="minorHAnsi" w:hAnsiTheme="minorHAnsi"/>
          <w:b/>
          <w:sz w:val="20"/>
          <w:szCs w:val="20"/>
        </w:rPr>
        <w:t>*Denotes connection to Personal Financial Literacy (PFL)</w:t>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E213FA">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E213F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C335F8" w:rsidP="00E213FA">
            <w:pPr>
              <w:ind w:left="0" w:firstLine="0"/>
              <w:rPr>
                <w:rFonts w:asciiTheme="minorHAnsi" w:hAnsiTheme="minorHAnsi"/>
                <w:i/>
                <w:sz w:val="20"/>
                <w:szCs w:val="20"/>
              </w:rPr>
            </w:pPr>
            <w:r w:rsidRPr="00C335F8">
              <w:rPr>
                <w:rFonts w:asciiTheme="minorHAnsi" w:hAnsiTheme="minorHAnsi"/>
                <w:i/>
                <w:sz w:val="20"/>
                <w:szCs w:val="20"/>
              </w:rPr>
              <w:t>If 24 apples are arranged into 4 equal rows, I know that 6 apples will be in each row because 6x4 equals 24, and 24/4 equals 6.</w:t>
            </w:r>
          </w:p>
        </w:tc>
      </w:tr>
      <w:tr w:rsidR="0051577B" w:rsidRPr="00D5423D">
        <w:trPr>
          <w:trHeight w:val="653"/>
          <w:jc w:val="center"/>
        </w:trPr>
        <w:tc>
          <w:tcPr>
            <w:tcW w:w="2227" w:type="dxa"/>
            <w:shd w:val="clear" w:color="auto" w:fill="D9D9D9" w:themeFill="background1" w:themeFillShade="D9"/>
          </w:tcPr>
          <w:p w:rsidR="0051577B" w:rsidRPr="00D5423D" w:rsidRDefault="0051577B" w:rsidP="00E213F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Fair share, represent, equal, groups, model, solve, interpret, rows, columns, times as many, times fewer, unknown</w:t>
            </w:r>
          </w:p>
        </w:tc>
      </w:tr>
      <w:tr w:rsidR="0051577B" w:rsidRPr="00D5423D">
        <w:trPr>
          <w:trHeight w:val="653"/>
          <w:jc w:val="center"/>
        </w:trPr>
        <w:tc>
          <w:tcPr>
            <w:tcW w:w="2227" w:type="dxa"/>
            <w:shd w:val="clear" w:color="auto" w:fill="D9D9D9" w:themeFill="background1" w:themeFillShade="D9"/>
          </w:tcPr>
          <w:p w:rsidR="0051577B" w:rsidRPr="00D5423D" w:rsidRDefault="0051577B" w:rsidP="00E213F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Product, quotient, whole number, operation, multiplication, division, pattern, equation, strategy, relationship, unknown factor, properties, array, combinations, area, addition, subtraction, factor, inverse operations,</w:t>
            </w:r>
          </w:p>
        </w:tc>
      </w:tr>
    </w:tbl>
    <w:p w:rsidR="00C57E0F" w:rsidRDefault="00C57E0F" w:rsidP="00E213F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213F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Everything Has a Place</w:t>
            </w:r>
          </w:p>
        </w:tc>
        <w:tc>
          <w:tcPr>
            <w:tcW w:w="1956" w:type="dxa"/>
            <w:shd w:val="clear" w:color="auto" w:fill="000000" w:themeFill="text1"/>
          </w:tcPr>
          <w:p w:rsidR="006D01DD" w:rsidRPr="00D5423D" w:rsidRDefault="006D01DD" w:rsidP="00E213F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EE53F2" w:rsidP="00E213FA">
            <w:pPr>
              <w:ind w:left="0" w:firstLine="0"/>
              <w:rPr>
                <w:rFonts w:asciiTheme="minorHAnsi" w:hAnsiTheme="minorHAnsi"/>
                <w:sz w:val="20"/>
                <w:szCs w:val="20"/>
              </w:rPr>
            </w:pPr>
            <w:r>
              <w:rPr>
                <w:rFonts w:asciiTheme="minorHAnsi" w:hAnsiTheme="minorHAnsi"/>
                <w:sz w:val="20"/>
                <w:szCs w:val="20"/>
              </w:rPr>
              <w:t>4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01DD" w:rsidRPr="00D5423D" w:rsidRDefault="00C335F8" w:rsidP="00E213FA">
            <w:pPr>
              <w:pStyle w:val="ListParagraph"/>
              <w:spacing w:after="0" w:line="240" w:lineRule="auto"/>
              <w:ind w:left="0"/>
              <w:contextualSpacing w:val="0"/>
              <w:rPr>
                <w:rFonts w:asciiTheme="minorHAnsi" w:hAnsiTheme="minorHAnsi"/>
                <w:sz w:val="20"/>
                <w:szCs w:val="20"/>
              </w:rPr>
            </w:pPr>
            <w:r w:rsidRPr="00C335F8">
              <w:rPr>
                <w:rFonts w:asciiTheme="minorHAnsi" w:hAnsiTheme="minorHAnsi"/>
                <w:sz w:val="20"/>
                <w:szCs w:val="20"/>
              </w:rPr>
              <w:t>Efficiency</w:t>
            </w:r>
          </w:p>
        </w:tc>
        <w:tc>
          <w:tcPr>
            <w:tcW w:w="2430" w:type="dxa"/>
            <w:shd w:val="clear" w:color="auto" w:fill="D9D9D9" w:themeFill="background1" w:themeFillShade="D9"/>
          </w:tcPr>
          <w:p w:rsidR="006D01DD" w:rsidRPr="00D5423D" w:rsidRDefault="006D01DD" w:rsidP="00E213F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MA10-GR.3-S.1-GLE.1</w:t>
            </w:r>
          </w:p>
        </w:tc>
      </w:tr>
      <w:tr w:rsidR="006D01DD" w:rsidRPr="00D5423D">
        <w:trPr>
          <w:cantSplit/>
          <w:trHeight w:val="769"/>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6D01DD" w:rsidRPr="00A86B29" w:rsidRDefault="00C335F8"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C335F8">
              <w:rPr>
                <w:rFonts w:asciiTheme="minorHAnsi" w:eastAsia="Times New Roman" w:hAnsiTheme="minorHAnsi"/>
                <w:sz w:val="20"/>
                <w:szCs w:val="20"/>
              </w:rPr>
              <w:t>How might our number system be different if humans had twenty figures instead of ten? (MA10-GR.3-S.1-GLE.1-IQ.2)</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Operations and Algebraic Thinking, Number and Operations in Base Ten</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Reasonableness, rounding, number properties, mental computation, common sense, estimation, sums, differences, place value, variables, unknown quantities, properties of operations, addition, subtraction, fluency, flexibility, standard algorithm, multiples of ten, multiplication, decomposing</w:t>
            </w:r>
          </w:p>
        </w:tc>
      </w:tr>
    </w:tbl>
    <w:p w:rsidR="006D01DD" w:rsidRPr="00A86B29" w:rsidRDefault="006D01DD" w:rsidP="00E213F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213FA">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213F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213FA">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213F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Multiple methods of assessing the reasonableness of an answer (e.g., rounding, context clues, number pro</w:t>
            </w:r>
            <w:r w:rsidR="00194375">
              <w:rPr>
                <w:rFonts w:asciiTheme="minorHAnsi" w:hAnsiTheme="minorHAnsi"/>
                <w:sz w:val="20"/>
                <w:szCs w:val="20"/>
              </w:rPr>
              <w:t>perties, mental computation) provide opportunities to (re)</w:t>
            </w:r>
            <w:r w:rsidRPr="00C335F8">
              <w:rPr>
                <w:rFonts w:asciiTheme="minorHAnsi" w:hAnsiTheme="minorHAnsi"/>
                <w:sz w:val="20"/>
                <w:szCs w:val="20"/>
              </w:rPr>
              <w:t>evaluate the interpretation of a problem (MA10-GR.3-S.1-GLE.1-EO.d.i, d.iii)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is mental computation?</w:t>
            </w:r>
          </w:p>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What strategies do we use to check or evaluate our mental calculations?</w:t>
            </w:r>
          </w:p>
        </w:tc>
        <w:tc>
          <w:tcPr>
            <w:tcW w:w="4905" w:type="dxa"/>
            <w:shd w:val="clear" w:color="auto" w:fill="auto"/>
          </w:tcPr>
          <w:p w:rsidR="006D01DD" w:rsidRPr="007369C2" w:rsidRDefault="00C335F8" w:rsidP="00E213FA">
            <w:pPr>
              <w:ind w:left="360"/>
              <w:rPr>
                <w:rFonts w:asciiTheme="minorHAnsi" w:hAnsiTheme="minorHAnsi"/>
                <w:sz w:val="20"/>
                <w:szCs w:val="20"/>
              </w:rPr>
            </w:pPr>
            <w:r w:rsidRPr="00C335F8">
              <w:rPr>
                <w:rFonts w:asciiTheme="minorHAnsi" w:hAnsiTheme="minorHAnsi"/>
                <w:sz w:val="20"/>
                <w:szCs w:val="20"/>
              </w:rPr>
              <w:t>Why is it important to assess the reasonableness of an answer?</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C335F8" w:rsidP="00E213FA">
            <w:pPr>
              <w:tabs>
                <w:tab w:val="left" w:pos="2847"/>
              </w:tabs>
              <w:ind w:left="0" w:firstLine="0"/>
              <w:rPr>
                <w:rFonts w:asciiTheme="minorHAnsi" w:hAnsiTheme="minorHAnsi"/>
                <w:sz w:val="20"/>
                <w:szCs w:val="20"/>
              </w:rPr>
            </w:pPr>
            <w:r w:rsidRPr="00C335F8">
              <w:rPr>
                <w:rFonts w:asciiTheme="minorHAnsi" w:hAnsiTheme="minorHAnsi"/>
                <w:sz w:val="20"/>
                <w:szCs w:val="20"/>
              </w:rPr>
              <w:t>Successful estimation of sums and differences by rounding to the nearest 10 or 100 depends on a thorough understanding of place value within a base-ten system (MA10-GR.3-S.1-GLE.1-EO.a.i)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does it mean to round?</w:t>
            </w:r>
          </w:p>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How do we use rounding in our everyday use of mathematics?</w:t>
            </w:r>
          </w:p>
        </w:tc>
        <w:tc>
          <w:tcPr>
            <w:tcW w:w="4905" w:type="dxa"/>
            <w:shd w:val="clear" w:color="auto" w:fill="auto"/>
          </w:tcPr>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How does rounding make mental computation easier?</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Letters (call</w:t>
            </w:r>
            <w:r w:rsidR="00D4534D">
              <w:rPr>
                <w:rFonts w:asciiTheme="minorHAnsi" w:hAnsiTheme="minorHAnsi"/>
                <w:sz w:val="20"/>
                <w:szCs w:val="20"/>
              </w:rPr>
              <w:t xml:space="preserve">ed variables) often </w:t>
            </w:r>
            <w:r w:rsidRPr="00C335F8">
              <w:rPr>
                <w:rFonts w:asciiTheme="minorHAnsi" w:hAnsiTheme="minorHAnsi"/>
                <w:sz w:val="20"/>
                <w:szCs w:val="20"/>
              </w:rPr>
              <w:t>represent unknown quantities</w:t>
            </w:r>
            <w:r w:rsidR="00D4534D">
              <w:rPr>
                <w:rFonts w:asciiTheme="minorHAnsi" w:hAnsiTheme="minorHAnsi"/>
                <w:sz w:val="20"/>
                <w:szCs w:val="20"/>
              </w:rPr>
              <w:t xml:space="preserve"> in equations</w:t>
            </w:r>
            <w:r w:rsidRPr="00C335F8">
              <w:rPr>
                <w:rFonts w:asciiTheme="minorHAnsi" w:hAnsiTheme="minorHAnsi"/>
                <w:sz w:val="20"/>
                <w:szCs w:val="20"/>
              </w:rPr>
              <w:t xml:space="preserve"> (MA10-GR.3-S.1-GLE.1-EO.d.ii)</w:t>
            </w:r>
          </w:p>
        </w:tc>
        <w:tc>
          <w:tcPr>
            <w:tcW w:w="4832" w:type="dxa"/>
            <w:shd w:val="clear" w:color="auto" w:fill="auto"/>
          </w:tcPr>
          <w:p w:rsidR="006D01DD" w:rsidRPr="00E53439" w:rsidRDefault="00C335F8" w:rsidP="00E213FA">
            <w:pPr>
              <w:ind w:left="288" w:hanging="288"/>
              <w:rPr>
                <w:rFonts w:asciiTheme="minorHAnsi" w:hAnsiTheme="minorHAnsi"/>
                <w:sz w:val="20"/>
                <w:szCs w:val="20"/>
              </w:rPr>
            </w:pPr>
            <w:r w:rsidRPr="00C335F8">
              <w:rPr>
                <w:rFonts w:asciiTheme="minorHAnsi" w:hAnsiTheme="minorHAnsi"/>
                <w:sz w:val="20"/>
                <w:szCs w:val="20"/>
              </w:rPr>
              <w:t>When might we use a variable and why?</w:t>
            </w:r>
          </w:p>
        </w:tc>
        <w:tc>
          <w:tcPr>
            <w:tcW w:w="4905" w:type="dxa"/>
            <w:shd w:val="clear" w:color="auto" w:fill="auto"/>
          </w:tcPr>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Why are letters used to represent unknown quantities?</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t xml:space="preserve">Facility with </w:t>
            </w:r>
            <w:r w:rsidR="00194375">
              <w:rPr>
                <w:rFonts w:asciiTheme="minorHAnsi" w:hAnsiTheme="minorHAnsi"/>
                <w:sz w:val="20"/>
                <w:szCs w:val="20"/>
              </w:rPr>
              <w:t>place value, properties of operations</w:t>
            </w:r>
            <w:r w:rsidRPr="00C335F8">
              <w:rPr>
                <w:rFonts w:asciiTheme="minorHAnsi" w:hAnsiTheme="minorHAnsi"/>
                <w:sz w:val="20"/>
                <w:szCs w:val="20"/>
              </w:rPr>
              <w:t xml:space="preserve"> </w:t>
            </w:r>
            <w:r w:rsidR="00194375">
              <w:rPr>
                <w:rFonts w:asciiTheme="minorHAnsi" w:hAnsiTheme="minorHAnsi"/>
                <w:sz w:val="20"/>
                <w:szCs w:val="20"/>
              </w:rPr>
              <w:t xml:space="preserve">and number relationships </w:t>
            </w:r>
            <w:r w:rsidRPr="00C335F8">
              <w:rPr>
                <w:rFonts w:asciiTheme="minorHAnsi" w:hAnsiTheme="minorHAnsi"/>
                <w:sz w:val="20"/>
                <w:szCs w:val="20"/>
              </w:rPr>
              <w:t>increases flexibility with addition and subtraction of multi-digit numbers and leads to conceptual understanding of (standard) algorithms (MA10-GR.3-S.1-GLE.1-EO.a.ii)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is a place value strategy that is useful in problem solving?</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How is knowledge of properties of operations useful in problem solving? </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does the relationship between addition and subtraction strategy help us problem solve</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is place value important in addition and subtraction of multi-digit numbers?</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does the standard algorithm work?</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lastRenderedPageBreak/>
              <w:t>The continued practice of decomposing multiples of ten into ten times a number increases multiplication abilities (MA10-GR.3-S.1-GLE.1-EO.a.iii)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What does it mean to decompose through multiplication? </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does previous experience with counting forwards and backwards by decades help when multiplying a number by a multiple of ten?</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Why </w:t>
            </w:r>
            <w:proofErr w:type="gramStart"/>
            <w:r w:rsidRPr="00C335F8">
              <w:rPr>
                <w:rFonts w:asciiTheme="minorHAnsi" w:hAnsiTheme="minorHAnsi"/>
                <w:sz w:val="20"/>
                <w:szCs w:val="20"/>
              </w:rPr>
              <w:t>is</w:t>
            </w:r>
            <w:proofErr w:type="gramEnd"/>
            <w:r w:rsidRPr="00C335F8">
              <w:rPr>
                <w:rFonts w:asciiTheme="minorHAnsi" w:hAnsiTheme="minorHAnsi"/>
                <w:sz w:val="20"/>
                <w:szCs w:val="20"/>
              </w:rPr>
              <w:t xml:space="preserve"> ten so important when multiplying larger numbers?  </w:t>
            </w:r>
          </w:p>
        </w:tc>
      </w:tr>
    </w:tbl>
    <w:p w:rsidR="006D01DD" w:rsidRDefault="006D01DD" w:rsidP="00E213F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E949F1" w:rsidRPr="00D5423D" w:rsidTr="00E949F1">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E949F1" w:rsidRDefault="00E949F1" w:rsidP="00E949F1">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E949F1" w:rsidRPr="00CE4D6B" w:rsidRDefault="00E949F1" w:rsidP="00E949F1">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E949F1" w:rsidRPr="009A4B01" w:rsidRDefault="00FA6FEA" w:rsidP="00E949F1">
            <w:pPr>
              <w:ind w:left="0" w:firstLine="0"/>
              <w:rPr>
                <w:rFonts w:asciiTheme="minorHAnsi" w:hAnsiTheme="minorHAnsi"/>
                <w:i/>
                <w:sz w:val="20"/>
                <w:szCs w:val="20"/>
              </w:rPr>
            </w:pPr>
            <w:r w:rsidRPr="00FA6FE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206B2B" w:rsidRPr="00206B2B" w:rsidRDefault="00206B2B" w:rsidP="00E213FA">
            <w:pPr>
              <w:pStyle w:val="ListParagraph"/>
              <w:numPr>
                <w:ilvl w:val="0"/>
                <w:numId w:val="18"/>
              </w:numPr>
              <w:spacing w:after="0" w:line="240" w:lineRule="auto"/>
              <w:contextualSpacing w:val="0"/>
              <w:rPr>
                <w:rFonts w:asciiTheme="minorHAnsi" w:hAnsiTheme="minorHAnsi"/>
                <w:sz w:val="20"/>
                <w:szCs w:val="20"/>
              </w:rPr>
            </w:pPr>
            <w:r w:rsidRPr="00206B2B">
              <w:rPr>
                <w:rFonts w:asciiTheme="minorHAnsi" w:hAnsiTheme="minorHAnsi"/>
                <w:sz w:val="20"/>
                <w:szCs w:val="20"/>
              </w:rPr>
              <w:t>Use place value understanding to round whole numbers to the nearest 10 or 100. (MA10-GR.3-S.1-GLE.1-EO.a.ii)</w:t>
            </w:r>
          </w:p>
          <w:p w:rsidR="00206B2B" w:rsidRPr="00206B2B" w:rsidRDefault="00206B2B" w:rsidP="00E213FA">
            <w:pPr>
              <w:pStyle w:val="ListParagraph"/>
              <w:numPr>
                <w:ilvl w:val="0"/>
                <w:numId w:val="18"/>
              </w:numPr>
              <w:spacing w:after="0" w:line="240" w:lineRule="auto"/>
              <w:contextualSpacing w:val="0"/>
              <w:rPr>
                <w:rFonts w:asciiTheme="minorHAnsi" w:hAnsiTheme="minorHAnsi"/>
                <w:sz w:val="20"/>
                <w:szCs w:val="20"/>
              </w:rPr>
            </w:pPr>
            <w:r w:rsidRPr="00206B2B">
              <w:rPr>
                <w:rFonts w:asciiTheme="minorHAnsi" w:hAnsiTheme="minorHAnsi"/>
                <w:sz w:val="20"/>
                <w:szCs w:val="20"/>
              </w:rPr>
              <w:t>Fluently add and subtract within 1000 using strategies and algorithms based on place value, properties of operations, and/or the relationship between addition and subtraction (MA10-GR.3-S.1-GLE.1-EO.a.iii)</w:t>
            </w:r>
          </w:p>
          <w:p w:rsidR="00206B2B" w:rsidRPr="00206B2B" w:rsidRDefault="00206B2B" w:rsidP="00E213FA">
            <w:pPr>
              <w:pStyle w:val="ListParagraph"/>
              <w:numPr>
                <w:ilvl w:val="0"/>
                <w:numId w:val="18"/>
              </w:numPr>
              <w:spacing w:after="0" w:line="240" w:lineRule="auto"/>
              <w:contextualSpacing w:val="0"/>
              <w:rPr>
                <w:rFonts w:asciiTheme="minorHAnsi" w:hAnsiTheme="minorHAnsi"/>
                <w:sz w:val="20"/>
                <w:szCs w:val="20"/>
              </w:rPr>
            </w:pPr>
            <w:r w:rsidRPr="00206B2B">
              <w:rPr>
                <w:rFonts w:asciiTheme="minorHAnsi" w:hAnsiTheme="minorHAnsi"/>
                <w:sz w:val="20"/>
                <w:szCs w:val="20"/>
              </w:rPr>
              <w:t>Multiply one-digit whole numbers by multiples of 10 in the range 10-90 using strategies based on place value and properties of operations (MA10-GR.3-S.1-GLE.1-EO.a.iii)</w:t>
            </w:r>
          </w:p>
          <w:p w:rsidR="00206B2B" w:rsidRPr="00206B2B" w:rsidRDefault="00206B2B" w:rsidP="00E213FA">
            <w:pPr>
              <w:pStyle w:val="ListParagraph"/>
              <w:numPr>
                <w:ilvl w:val="0"/>
                <w:numId w:val="18"/>
              </w:numPr>
              <w:spacing w:after="0" w:line="240" w:lineRule="auto"/>
              <w:contextualSpacing w:val="0"/>
              <w:rPr>
                <w:rFonts w:asciiTheme="minorHAnsi" w:hAnsiTheme="minorHAnsi"/>
                <w:sz w:val="20"/>
                <w:szCs w:val="20"/>
              </w:rPr>
            </w:pPr>
            <w:r w:rsidRPr="00206B2B">
              <w:rPr>
                <w:rFonts w:asciiTheme="minorHAnsi" w:hAnsiTheme="minorHAnsi"/>
                <w:sz w:val="20"/>
                <w:szCs w:val="20"/>
              </w:rPr>
              <w:t>Solve two-step word problems using the four operations and asses the reasonableness of answers using mental computation and estimation strategies (MA10-GR.3-S.1-GLE.1-EO.d.i, d.iii)</w:t>
            </w:r>
          </w:p>
          <w:p w:rsidR="006D01DD" w:rsidRPr="00D5423D" w:rsidRDefault="00206B2B" w:rsidP="00E213FA">
            <w:pPr>
              <w:pStyle w:val="ListParagraph"/>
              <w:numPr>
                <w:ilvl w:val="0"/>
                <w:numId w:val="18"/>
              </w:numPr>
              <w:spacing w:after="0" w:line="240" w:lineRule="auto"/>
              <w:contextualSpacing w:val="0"/>
              <w:rPr>
                <w:rFonts w:asciiTheme="minorHAnsi" w:hAnsiTheme="minorHAnsi"/>
                <w:sz w:val="20"/>
                <w:szCs w:val="20"/>
              </w:rPr>
            </w:pPr>
            <w:r w:rsidRPr="00206B2B">
              <w:rPr>
                <w:rFonts w:asciiTheme="minorHAnsi" w:hAnsiTheme="minorHAnsi"/>
                <w:sz w:val="20"/>
                <w:szCs w:val="20"/>
              </w:rPr>
              <w:t>Represent word problems using equations with a letter standing for the unknown quantity (MA10-GR.3-S.1-GLE.1-EO.d.ii)</w:t>
            </w:r>
          </w:p>
        </w:tc>
      </w:tr>
    </w:tbl>
    <w:p w:rsidR="006D01DD" w:rsidRPr="00D5423D" w:rsidRDefault="006D01DD" w:rsidP="00E213F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213F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213F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206B2B" w:rsidP="00E213FA">
            <w:pPr>
              <w:ind w:left="0" w:firstLine="0"/>
              <w:rPr>
                <w:rFonts w:asciiTheme="minorHAnsi" w:hAnsiTheme="minorHAnsi"/>
                <w:i/>
                <w:sz w:val="20"/>
                <w:szCs w:val="20"/>
              </w:rPr>
            </w:pPr>
            <w:r w:rsidRPr="00206B2B">
              <w:rPr>
                <w:rFonts w:asciiTheme="minorHAnsi" w:hAnsiTheme="minorHAnsi"/>
                <w:i/>
                <w:sz w:val="20"/>
                <w:szCs w:val="20"/>
              </w:rPr>
              <w:t xml:space="preserve"> I know that 398 +154 is close to 550, because I rounded to the nearest 100 and the nearest 10, so my estimation is 400 +150, and I added those two numbers.</w:t>
            </w:r>
          </w:p>
        </w:tc>
      </w:tr>
      <w:tr w:rsidR="006D01DD" w:rsidRPr="00D5423D">
        <w:trPr>
          <w:trHeight w:val="653"/>
          <w:jc w:val="center"/>
        </w:trPr>
        <w:tc>
          <w:tcPr>
            <w:tcW w:w="2227" w:type="dxa"/>
            <w:shd w:val="clear" w:color="auto" w:fill="D9D9D9" w:themeFill="background1" w:themeFillShade="D9"/>
          </w:tcPr>
          <w:p w:rsidR="006D01DD" w:rsidRPr="00D5423D" w:rsidRDefault="006D01DD" w:rsidP="00E213F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206B2B" w:rsidRDefault="00206B2B" w:rsidP="00E213FA">
            <w:pPr>
              <w:ind w:left="360"/>
              <w:rPr>
                <w:rFonts w:asciiTheme="minorHAnsi" w:hAnsiTheme="minorHAnsi"/>
                <w:sz w:val="20"/>
                <w:szCs w:val="20"/>
              </w:rPr>
            </w:pPr>
            <w:r w:rsidRPr="00206B2B">
              <w:rPr>
                <w:rFonts w:asciiTheme="minorHAnsi" w:hAnsiTheme="minorHAnsi"/>
                <w:sz w:val="20"/>
                <w:szCs w:val="20"/>
              </w:rPr>
              <w:t xml:space="preserve">Reasonableness, common sense </w:t>
            </w:r>
          </w:p>
        </w:tc>
      </w:tr>
      <w:tr w:rsidR="006D01DD" w:rsidRPr="00D5423D">
        <w:trPr>
          <w:trHeight w:val="653"/>
          <w:jc w:val="center"/>
        </w:trPr>
        <w:tc>
          <w:tcPr>
            <w:tcW w:w="222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206B2B" w:rsidP="00E213FA">
            <w:pPr>
              <w:ind w:left="0" w:firstLine="0"/>
              <w:rPr>
                <w:rFonts w:asciiTheme="minorHAnsi" w:hAnsiTheme="minorHAnsi"/>
                <w:sz w:val="20"/>
                <w:szCs w:val="20"/>
              </w:rPr>
            </w:pPr>
            <w:r w:rsidRPr="00206B2B">
              <w:rPr>
                <w:rFonts w:asciiTheme="minorHAnsi" w:hAnsiTheme="minorHAnsi"/>
                <w:sz w:val="20"/>
                <w:szCs w:val="20"/>
              </w:rPr>
              <w:t>Round, mental computation, estimation, place value, variable, addition, subtraction, algorithms, multi-digit numbers, digit, fluency, flexibility, standard algorithm, multiples (of ten), multiplication</w:t>
            </w:r>
          </w:p>
        </w:tc>
      </w:tr>
    </w:tbl>
    <w:p w:rsidR="006D01DD" w:rsidRDefault="006D01DD" w:rsidP="00E213F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213F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Inside, Outside, What’s it All About?</w:t>
            </w:r>
          </w:p>
        </w:tc>
        <w:tc>
          <w:tcPr>
            <w:tcW w:w="1956" w:type="dxa"/>
            <w:shd w:val="clear" w:color="auto" w:fill="000000" w:themeFill="text1"/>
          </w:tcPr>
          <w:p w:rsidR="006D01DD" w:rsidRPr="00D5423D" w:rsidRDefault="006D01DD" w:rsidP="00E213F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EE53F2" w:rsidP="00E213FA">
            <w:pPr>
              <w:ind w:left="0" w:firstLine="0"/>
              <w:rPr>
                <w:rFonts w:asciiTheme="minorHAnsi" w:hAnsiTheme="minorHAnsi"/>
                <w:sz w:val="20"/>
                <w:szCs w:val="20"/>
              </w:rPr>
            </w:pPr>
            <w:r>
              <w:rPr>
                <w:rFonts w:asciiTheme="minorHAnsi" w:hAnsiTheme="minorHAnsi"/>
                <w:sz w:val="20"/>
                <w:szCs w:val="20"/>
              </w:rPr>
              <w:t>4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01DD" w:rsidRPr="00D5423D" w:rsidRDefault="00C335F8" w:rsidP="00E213FA">
            <w:pPr>
              <w:pStyle w:val="ListParagraph"/>
              <w:spacing w:after="0" w:line="240" w:lineRule="auto"/>
              <w:ind w:left="0"/>
              <w:contextualSpacing w:val="0"/>
              <w:rPr>
                <w:rFonts w:asciiTheme="minorHAnsi" w:hAnsiTheme="minorHAnsi"/>
                <w:sz w:val="20"/>
                <w:szCs w:val="20"/>
              </w:rPr>
            </w:pPr>
            <w:r w:rsidRPr="00C335F8">
              <w:rPr>
                <w:rFonts w:asciiTheme="minorHAnsi" w:hAnsiTheme="minorHAnsi"/>
                <w:sz w:val="20"/>
                <w:szCs w:val="20"/>
              </w:rPr>
              <w:t>Representations</w:t>
            </w:r>
          </w:p>
        </w:tc>
        <w:tc>
          <w:tcPr>
            <w:tcW w:w="2430" w:type="dxa"/>
            <w:shd w:val="clear" w:color="auto" w:fill="D9D9D9" w:themeFill="background1" w:themeFillShade="D9"/>
          </w:tcPr>
          <w:p w:rsidR="006D01DD" w:rsidRPr="00D5423D" w:rsidRDefault="006D01DD" w:rsidP="00E213F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MA10-GR.3-S.4-GLE.2</w:t>
            </w:r>
          </w:p>
        </w:tc>
      </w:tr>
      <w:tr w:rsidR="006D01DD" w:rsidRPr="00D5423D">
        <w:trPr>
          <w:cantSplit/>
          <w:trHeight w:val="598"/>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C335F8" w:rsidRPr="00C335F8" w:rsidRDefault="00C335F8"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C335F8">
              <w:rPr>
                <w:rFonts w:asciiTheme="minorHAnsi" w:eastAsia="Times New Roman" w:hAnsiTheme="minorHAnsi"/>
                <w:sz w:val="20"/>
                <w:szCs w:val="20"/>
              </w:rPr>
              <w:t>How does what we measure influence how we measure? (MA10-GR.3-S.4-GLE.2-IQ-3)</w:t>
            </w:r>
          </w:p>
          <w:p w:rsidR="006D01DD" w:rsidRPr="00A86B29" w:rsidRDefault="00C335F8"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C335F8">
              <w:rPr>
                <w:rFonts w:asciiTheme="minorHAnsi" w:eastAsia="Times New Roman" w:hAnsiTheme="minorHAnsi"/>
                <w:sz w:val="20"/>
                <w:szCs w:val="20"/>
              </w:rPr>
              <w:t>Why do we measure area in square units?</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Measurement and Data</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Square, unit, unit square, square units, area, rows, columns, gaps, overlaps, rectangle, addition, multiplication, partitioning, rectangular array, length, width, conservation, formula, compose, decompose, distributive property, perimeter</w:t>
            </w:r>
          </w:p>
        </w:tc>
      </w:tr>
    </w:tbl>
    <w:p w:rsidR="006D01DD" w:rsidRPr="00A86B29" w:rsidRDefault="006D01DD" w:rsidP="00E213F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213FA">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213F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213FA">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213F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A square with side lengths 1 unit, called “a unit square” represents “one square unit,” a form of measurement that facilitates the computation of area in rectangles (MA10-GR.3-S.4-GLE.2-EO.a.i)</w:t>
            </w:r>
          </w:p>
        </w:tc>
        <w:tc>
          <w:tcPr>
            <w:tcW w:w="4832" w:type="dxa"/>
            <w:shd w:val="clear" w:color="auto" w:fill="auto"/>
          </w:tcPr>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What is a square unit?</w:t>
            </w:r>
          </w:p>
        </w:tc>
        <w:tc>
          <w:tcPr>
            <w:tcW w:w="4905" w:type="dxa"/>
            <w:shd w:val="clear" w:color="auto" w:fill="auto"/>
          </w:tcPr>
          <w:p w:rsidR="00C335F8" w:rsidRPr="00C335F8" w:rsidRDefault="00C335F8" w:rsidP="00E213FA">
            <w:pPr>
              <w:ind w:left="360"/>
              <w:rPr>
                <w:rFonts w:asciiTheme="minorHAnsi" w:hAnsiTheme="minorHAnsi"/>
                <w:sz w:val="20"/>
                <w:szCs w:val="20"/>
              </w:rPr>
            </w:pPr>
            <w:r w:rsidRPr="00C335F8">
              <w:rPr>
                <w:rFonts w:asciiTheme="minorHAnsi" w:hAnsiTheme="minorHAnsi"/>
                <w:sz w:val="20"/>
                <w:szCs w:val="20"/>
              </w:rPr>
              <w:t>How are square units used to measure area?</w:t>
            </w:r>
          </w:p>
          <w:p w:rsidR="006D01DD" w:rsidRPr="007369C2" w:rsidRDefault="00C335F8" w:rsidP="00E213FA">
            <w:pPr>
              <w:ind w:left="360"/>
              <w:rPr>
                <w:rFonts w:asciiTheme="minorHAnsi" w:hAnsiTheme="minorHAnsi"/>
                <w:sz w:val="20"/>
                <w:szCs w:val="20"/>
              </w:rPr>
            </w:pPr>
            <w:r w:rsidRPr="00C335F8">
              <w:rPr>
                <w:rFonts w:asciiTheme="minorHAnsi" w:hAnsiTheme="minorHAnsi"/>
                <w:sz w:val="20"/>
                <w:szCs w:val="20"/>
              </w:rPr>
              <w:t>How does the size of a unit square impact the number of squares required to cover a shape?</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C335F8" w:rsidP="00E213FA">
            <w:pPr>
              <w:tabs>
                <w:tab w:val="left" w:pos="2847"/>
              </w:tabs>
              <w:ind w:left="0" w:firstLine="0"/>
              <w:rPr>
                <w:rFonts w:asciiTheme="minorHAnsi" w:hAnsiTheme="minorHAnsi"/>
                <w:sz w:val="20"/>
                <w:szCs w:val="20"/>
              </w:rPr>
            </w:pPr>
            <w:r w:rsidRPr="00C335F8">
              <w:rPr>
                <w:rFonts w:asciiTheme="minorHAnsi" w:hAnsiTheme="minorHAnsi"/>
                <w:sz w:val="20"/>
                <w:szCs w:val="20"/>
              </w:rPr>
              <w:t xml:space="preserve">Rectangles decomposed into rows and columns of square units encourages the use of repeated addition or multiplication strategies to solve for area- defined as the interior of a two-dimensional </w:t>
            </w:r>
            <w:r w:rsidR="00194375">
              <w:rPr>
                <w:rFonts w:asciiTheme="minorHAnsi" w:hAnsiTheme="minorHAnsi"/>
                <w:sz w:val="20"/>
                <w:szCs w:val="20"/>
              </w:rPr>
              <w:t xml:space="preserve">figure </w:t>
            </w:r>
            <w:r w:rsidRPr="00C335F8">
              <w:rPr>
                <w:rFonts w:asciiTheme="minorHAnsi" w:hAnsiTheme="minorHAnsi"/>
                <w:sz w:val="20"/>
                <w:szCs w:val="20"/>
              </w:rPr>
              <w:t>covered, without gap or overlap, by n unit squares (MA10-GR.3-S.4-GLE.2-EO.a.ii)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What are rows and columns? </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does it mean if a shape can tessellate?</w:t>
            </w:r>
          </w:p>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Which shapes tessellate?  Could you use these shapes to measure area?</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rows and columns be used to efficiently solve for area?</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Why is it important to measure area with a shape that tessellates? </w:t>
            </w:r>
          </w:p>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Why were squares chosen as the standard unit for measuring area?</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The addition of the number of units in the rows and columns corresponding with the sides of a rectangle determines the rectangle’s perimeter (MA10-GR.3-S.4-GLE.2-EO.a.ii)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you determine the number of rows and columns in rectangle if you know the length and width?</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If you know the length plus the width of a rectangle, how can you find its perimeter?</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How can you determine the unknown side length of any polygon whose perimeter is known? </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What’s the difference between perimeter and area?</w:t>
            </w:r>
          </w:p>
          <w:p w:rsidR="006D01DD" w:rsidRPr="00E53439" w:rsidRDefault="00C335F8" w:rsidP="00E213FA">
            <w:pPr>
              <w:ind w:left="288" w:hanging="288"/>
              <w:rPr>
                <w:rFonts w:asciiTheme="minorHAnsi" w:hAnsiTheme="minorHAnsi"/>
                <w:sz w:val="20"/>
                <w:szCs w:val="20"/>
              </w:rPr>
            </w:pPr>
            <w:r w:rsidRPr="00C335F8">
              <w:rPr>
                <w:rFonts w:asciiTheme="minorHAnsi" w:hAnsiTheme="minorHAnsi"/>
                <w:sz w:val="20"/>
                <w:szCs w:val="20"/>
              </w:rPr>
              <w:t>What are ways to describe the size of an object or shape? (MA10-GR.3-S.4-GLE.2-IQ.2)</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do length and width measurements, measured in units, help to find an area measurement in square units?</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is addition used to find perimeter?</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is it possible to have two rectangles with the same perimeter and different areas?</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is it possible to have two rectangles with the same area and different perimeters?</w:t>
            </w:r>
          </w:p>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Why is perimeter considered additive and area multiplicative?</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C335F8" w:rsidP="00E213FA">
            <w:pPr>
              <w:ind w:left="0" w:firstLine="0"/>
              <w:rPr>
                <w:rFonts w:asciiTheme="minorHAnsi" w:hAnsiTheme="minorHAnsi"/>
                <w:sz w:val="20"/>
                <w:szCs w:val="20"/>
              </w:rPr>
            </w:pPr>
            <w:r w:rsidRPr="00C335F8">
              <w:rPr>
                <w:rFonts w:asciiTheme="minorHAnsi" w:hAnsiTheme="minorHAnsi"/>
                <w:sz w:val="20"/>
                <w:szCs w:val="20"/>
              </w:rPr>
              <w:lastRenderedPageBreak/>
              <w:t xml:space="preserve">Partitioned rectangles (into rectangular arrays of squares) provides a visual representation of </w:t>
            </w:r>
            <w:r w:rsidR="00194375">
              <w:rPr>
                <w:rFonts w:asciiTheme="minorHAnsi" w:hAnsiTheme="minorHAnsi"/>
                <w:sz w:val="20"/>
                <w:szCs w:val="20"/>
              </w:rPr>
              <w:t xml:space="preserve">the </w:t>
            </w:r>
            <w:r w:rsidRPr="00C335F8">
              <w:rPr>
                <w:rFonts w:asciiTheme="minorHAnsi" w:hAnsiTheme="minorHAnsi"/>
                <w:sz w:val="20"/>
                <w:szCs w:val="20"/>
              </w:rPr>
              <w:t>formula</w:t>
            </w:r>
            <w:r w:rsidR="00194375">
              <w:rPr>
                <w:rFonts w:asciiTheme="minorHAnsi" w:hAnsiTheme="minorHAnsi"/>
                <w:sz w:val="20"/>
                <w:szCs w:val="20"/>
              </w:rPr>
              <w:t>:</w:t>
            </w:r>
            <w:r w:rsidRPr="00C335F8">
              <w:rPr>
                <w:rFonts w:asciiTheme="minorHAnsi" w:hAnsiTheme="minorHAnsi"/>
                <w:sz w:val="20"/>
                <w:szCs w:val="20"/>
              </w:rPr>
              <w:t xml:space="preserve"> area</w:t>
            </w:r>
            <w:r w:rsidR="00194375">
              <w:rPr>
                <w:rFonts w:asciiTheme="minorHAnsi" w:hAnsiTheme="minorHAnsi"/>
                <w:sz w:val="20"/>
                <w:szCs w:val="20"/>
              </w:rPr>
              <w:t xml:space="preserve"> of rectangle </w:t>
            </w:r>
            <w:r w:rsidRPr="00C335F8">
              <w:rPr>
                <w:rFonts w:asciiTheme="minorHAnsi" w:hAnsiTheme="minorHAnsi"/>
                <w:sz w:val="20"/>
                <w:szCs w:val="20"/>
              </w:rPr>
              <w:t>= length x width (MA10-GR.3-S.4-GLE.2-EO.a.ii)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is a rectangular array?</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finding the area of rectangles help build fluency with basic multiplication and division facts?</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is multiplication used to find the area of a rectangle?</w:t>
            </w:r>
          </w:p>
        </w:tc>
      </w:tr>
      <w:tr w:rsidR="00C335F8" w:rsidRPr="00D5423D">
        <w:trPr>
          <w:cantSplit/>
          <w:jc w:val="center"/>
        </w:trPr>
        <w:tc>
          <w:tcPr>
            <w:tcW w:w="4976" w:type="dxa"/>
            <w:shd w:val="clear" w:color="auto" w:fill="auto"/>
            <w:tcMar>
              <w:top w:w="115" w:type="dxa"/>
              <w:left w:w="115" w:type="dxa"/>
              <w:bottom w:w="115" w:type="dxa"/>
              <w:right w:w="115" w:type="dxa"/>
            </w:tcMar>
          </w:tcPr>
          <w:p w:rsidR="00C335F8" w:rsidRPr="00C335F8" w:rsidRDefault="00D4534D" w:rsidP="00E213FA">
            <w:pPr>
              <w:ind w:left="0" w:firstLine="0"/>
              <w:rPr>
                <w:rFonts w:asciiTheme="minorHAnsi" w:hAnsiTheme="minorHAnsi"/>
                <w:sz w:val="20"/>
                <w:szCs w:val="20"/>
              </w:rPr>
            </w:pPr>
            <w:r>
              <w:rPr>
                <w:rFonts w:asciiTheme="minorHAnsi" w:hAnsiTheme="minorHAnsi"/>
                <w:sz w:val="20"/>
                <w:szCs w:val="20"/>
              </w:rPr>
              <w:t xml:space="preserve">Areas of rectangles, combined, </w:t>
            </w:r>
            <w:r w:rsidR="00C335F8" w:rsidRPr="00C335F8">
              <w:rPr>
                <w:rFonts w:asciiTheme="minorHAnsi" w:hAnsiTheme="minorHAnsi"/>
                <w:sz w:val="20"/>
                <w:szCs w:val="20"/>
              </w:rPr>
              <w:t>illustrate the distributive property if the lengths of one side of each rectangle are the same (i.e., A rectangle with side lengths “a” and “b” combined with a rectangle with side lengths “a” and “c” creates a rectangle whose area can be represented in the equation (a x b) + (a x c) = a (b + c)) (MA10-GR.3-S.4-GLE.2-EO.a.iii)</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can you show that (</w:t>
            </w:r>
            <w:proofErr w:type="gramStart"/>
            <w:r w:rsidRPr="00C335F8">
              <w:rPr>
                <w:rFonts w:asciiTheme="minorHAnsi" w:hAnsiTheme="minorHAnsi"/>
                <w:sz w:val="20"/>
                <w:szCs w:val="20"/>
              </w:rPr>
              <w:t>a</w:t>
            </w:r>
            <w:proofErr w:type="gramEnd"/>
            <w:r w:rsidRPr="00C335F8">
              <w:rPr>
                <w:rFonts w:asciiTheme="minorHAnsi" w:hAnsiTheme="minorHAnsi"/>
                <w:sz w:val="20"/>
                <w:szCs w:val="20"/>
              </w:rPr>
              <w:t xml:space="preserve"> x b) + (a x c) = a (b + c) using area models?</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is (</w:t>
            </w:r>
            <w:proofErr w:type="gramStart"/>
            <w:r w:rsidRPr="00C335F8">
              <w:rPr>
                <w:rFonts w:asciiTheme="minorHAnsi" w:hAnsiTheme="minorHAnsi"/>
                <w:sz w:val="20"/>
                <w:szCs w:val="20"/>
              </w:rPr>
              <w:t>a</w:t>
            </w:r>
            <w:proofErr w:type="gramEnd"/>
            <w:r w:rsidRPr="00C335F8">
              <w:rPr>
                <w:rFonts w:asciiTheme="minorHAnsi" w:hAnsiTheme="minorHAnsi"/>
                <w:sz w:val="20"/>
                <w:szCs w:val="20"/>
              </w:rPr>
              <w:t xml:space="preserve"> x b) + (a x c) = a (b + c) true?</w:t>
            </w:r>
          </w:p>
        </w:tc>
      </w:tr>
    </w:tbl>
    <w:p w:rsidR="006D01DD" w:rsidRPr="00E213FA" w:rsidRDefault="006D01DD" w:rsidP="00E213FA">
      <w:pPr>
        <w:ind w:left="0" w:firstLine="0"/>
        <w:rPr>
          <w:sz w:val="16"/>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E949F1" w:rsidRPr="00D5423D" w:rsidTr="00E949F1">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E949F1" w:rsidRDefault="00E949F1" w:rsidP="00E949F1">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E949F1" w:rsidRPr="00CE4D6B" w:rsidRDefault="00E949F1" w:rsidP="00E949F1">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E949F1" w:rsidRPr="009A4B01" w:rsidRDefault="00FA6FEA" w:rsidP="00E949F1">
            <w:pPr>
              <w:ind w:left="0" w:firstLine="0"/>
              <w:rPr>
                <w:rFonts w:asciiTheme="minorHAnsi" w:hAnsiTheme="minorHAnsi"/>
                <w:i/>
                <w:sz w:val="20"/>
                <w:szCs w:val="20"/>
              </w:rPr>
            </w:pPr>
            <w:r w:rsidRPr="00FA6FE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9D2E55" w:rsidRPr="00E64667" w:rsidRDefault="00E64667"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Know that a plane figure, which can be covered without gaps or overlaps by </w:t>
            </w:r>
            <w:r>
              <w:rPr>
                <w:rFonts w:asciiTheme="minorHAnsi" w:hAnsiTheme="minorHAnsi"/>
                <w:i/>
                <w:sz w:val="20"/>
                <w:szCs w:val="20"/>
              </w:rPr>
              <w:t xml:space="preserve">n </w:t>
            </w:r>
            <w:r>
              <w:rPr>
                <w:rFonts w:asciiTheme="minorHAnsi" w:hAnsiTheme="minorHAnsi"/>
                <w:sz w:val="20"/>
                <w:szCs w:val="20"/>
              </w:rPr>
              <w:t xml:space="preserve">unit squares is said to have an area of </w:t>
            </w:r>
            <w:r>
              <w:rPr>
                <w:rFonts w:asciiTheme="minorHAnsi" w:hAnsiTheme="minorHAnsi"/>
                <w:i/>
                <w:sz w:val="20"/>
                <w:szCs w:val="20"/>
              </w:rPr>
              <w:t xml:space="preserve">n </w:t>
            </w:r>
            <w:r w:rsidR="0098792F">
              <w:rPr>
                <w:rFonts w:asciiTheme="minorHAnsi" w:hAnsiTheme="minorHAnsi"/>
                <w:sz w:val="20"/>
                <w:szCs w:val="20"/>
              </w:rPr>
              <w:t>square units (MA10-GR.3-S.4-GLE.2-EO.a.i)</w:t>
            </w:r>
          </w:p>
          <w:p w:rsidR="009D2E55"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Find the area of a rectangle with whole-number side lengths using a variety of methods, including counting unit squares, tiling using a row and column structure, and multiplying side lengths (MA10-GR.3-S.4-GLE.2-EO.a.ii)</w:t>
            </w:r>
          </w:p>
          <w:p w:rsidR="009D2E55" w:rsidRDefault="009D2E55"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Represent whole-number products as rectangular areas </w:t>
            </w:r>
            <w:r w:rsidR="0098792F" w:rsidRPr="00C335F8">
              <w:rPr>
                <w:rFonts w:asciiTheme="minorHAnsi" w:hAnsiTheme="minorHAnsi"/>
                <w:sz w:val="20"/>
                <w:szCs w:val="20"/>
              </w:rPr>
              <w:t>(MA10-GR.3-S.4-GLE.2-EO.a.ii</w:t>
            </w:r>
            <w:r w:rsidR="0098792F">
              <w:rPr>
                <w:rFonts w:asciiTheme="minorHAnsi" w:hAnsiTheme="minorHAnsi"/>
                <w:sz w:val="20"/>
                <w:szCs w:val="20"/>
              </w:rPr>
              <w:t>i)</w:t>
            </w:r>
          </w:p>
          <w:p w:rsidR="00C335F8" w:rsidRPr="00C335F8" w:rsidRDefault="009D2E55"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Recognize area as additive</w:t>
            </w:r>
            <w:r w:rsidR="0098792F">
              <w:rPr>
                <w:rFonts w:asciiTheme="minorHAnsi" w:hAnsiTheme="minorHAnsi"/>
                <w:sz w:val="20"/>
                <w:szCs w:val="20"/>
              </w:rPr>
              <w:t xml:space="preserve"> </w:t>
            </w:r>
            <w:r w:rsidR="0098792F" w:rsidRPr="00C335F8">
              <w:rPr>
                <w:rFonts w:asciiTheme="minorHAnsi" w:hAnsiTheme="minorHAnsi"/>
                <w:sz w:val="20"/>
                <w:szCs w:val="20"/>
              </w:rPr>
              <w:t>(MA10-GR.3-S.4-GLE.2-EO.a.ii</w:t>
            </w:r>
            <w:r w:rsidR="0098792F">
              <w:rPr>
                <w:rFonts w:asciiTheme="minorHAnsi" w:hAnsiTheme="minorHAnsi"/>
                <w:sz w:val="20"/>
                <w:szCs w:val="20"/>
              </w:rPr>
              <w:t>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Find areas of rectilinear figures by decomposing them into non-overlapping rectangles and adding the areas for the non-overlapping parts (MA10-GR.3-S.4-GLE.2-EO.a.iii)</w:t>
            </w:r>
          </w:p>
          <w:p w:rsidR="009D2E55"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Use tiling to show in a concrete case that the area of a rectangle with whole-number side lengths a and b + c is the sum of a x b and b x c (MA10-GR.3-S.4-GLE.2-EO.a.iii)</w:t>
            </w:r>
          </w:p>
          <w:p w:rsidR="00C335F8" w:rsidRPr="009D2E55" w:rsidRDefault="009D2E55"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Use area models to represent the distributive property in mathematical reasoning</w:t>
            </w:r>
            <w:r w:rsidR="0098792F">
              <w:rPr>
                <w:rFonts w:asciiTheme="minorHAnsi" w:hAnsiTheme="minorHAnsi"/>
                <w:sz w:val="20"/>
                <w:szCs w:val="20"/>
              </w:rPr>
              <w:t xml:space="preserve"> </w:t>
            </w:r>
            <w:r w:rsidR="0098792F" w:rsidRPr="00C335F8">
              <w:rPr>
                <w:rFonts w:asciiTheme="minorHAnsi" w:hAnsiTheme="minorHAnsi"/>
                <w:sz w:val="20"/>
                <w:szCs w:val="20"/>
              </w:rPr>
              <w:t>(MA10-GR.3-S.4-GLE.2-EO.a.ii</w:t>
            </w:r>
            <w:r w:rsidR="0098792F">
              <w:rPr>
                <w:rFonts w:asciiTheme="minorHAnsi" w:hAnsiTheme="minorHAnsi"/>
                <w:sz w:val="20"/>
                <w:szCs w:val="20"/>
              </w:rPr>
              <w:t>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Find the perimeter given the side lengths</w:t>
            </w:r>
            <w:r w:rsidR="009D2E55">
              <w:rPr>
                <w:rFonts w:asciiTheme="minorHAnsi" w:hAnsiTheme="minorHAnsi"/>
                <w:sz w:val="20"/>
                <w:szCs w:val="20"/>
              </w:rPr>
              <w:t xml:space="preserve"> of a polygon</w:t>
            </w:r>
            <w:r w:rsidRPr="00C335F8">
              <w:rPr>
                <w:rFonts w:asciiTheme="minorHAnsi" w:hAnsiTheme="minorHAnsi"/>
                <w:sz w:val="20"/>
                <w:szCs w:val="20"/>
              </w:rPr>
              <w:t xml:space="preserve"> (MA10-GR.3-S.4-GLE.2-EO.c.i)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 xml:space="preserve">Find an unknown side length </w:t>
            </w:r>
            <w:r w:rsidR="009D2E55">
              <w:rPr>
                <w:rFonts w:asciiTheme="minorHAnsi" w:hAnsiTheme="minorHAnsi"/>
                <w:sz w:val="20"/>
                <w:szCs w:val="20"/>
              </w:rPr>
              <w:t xml:space="preserve">of a polygon </w:t>
            </w:r>
            <w:r w:rsidRPr="00C335F8">
              <w:rPr>
                <w:rFonts w:asciiTheme="minorHAnsi" w:hAnsiTheme="minorHAnsi"/>
                <w:sz w:val="20"/>
                <w:szCs w:val="20"/>
              </w:rPr>
              <w:t>given the perimeter (MA10-GR.3-S.4-GLE.2-EO.c.ii)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Find rectangles with the same perimeter and different areas or with the same area and different perimeters (MA10-GR.3-S.4-GLE.2-EO.c.iii)</w:t>
            </w:r>
          </w:p>
          <w:p w:rsidR="006D01DD" w:rsidRPr="00D5423D"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Show how area can remain constant when composing and decomposing shapes made up of square units (MA10-GR.3-S.4-GLE.2-EO.c)</w:t>
            </w:r>
          </w:p>
        </w:tc>
      </w:tr>
    </w:tbl>
    <w:p w:rsidR="006D01DD" w:rsidRPr="00E213FA" w:rsidRDefault="006D01DD" w:rsidP="00E213FA">
      <w:pPr>
        <w:rPr>
          <w:sz w:val="16"/>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430"/>
        <w:gridCol w:w="10056"/>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213F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213F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rsidTr="00E213FA">
        <w:trPr>
          <w:trHeight w:val="654"/>
          <w:jc w:val="center"/>
        </w:trPr>
        <w:tc>
          <w:tcPr>
            <w:tcW w:w="4657" w:type="dxa"/>
            <w:gridSpan w:val="2"/>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10056" w:type="dxa"/>
          </w:tcPr>
          <w:p w:rsidR="00C335F8" w:rsidRPr="00C335F8" w:rsidRDefault="00C335F8" w:rsidP="00E213FA">
            <w:pPr>
              <w:ind w:left="0" w:firstLine="0"/>
              <w:rPr>
                <w:rFonts w:asciiTheme="minorHAnsi" w:hAnsiTheme="minorHAnsi"/>
                <w:i/>
                <w:sz w:val="20"/>
                <w:szCs w:val="20"/>
              </w:rPr>
            </w:pPr>
            <w:r w:rsidRPr="00C335F8">
              <w:rPr>
                <w:rFonts w:asciiTheme="minorHAnsi" w:hAnsiTheme="minorHAnsi"/>
                <w:i/>
                <w:sz w:val="20"/>
                <w:szCs w:val="20"/>
              </w:rPr>
              <w:t>I multiplied the side lengths of this rectangle to find the area.</w:t>
            </w:r>
          </w:p>
          <w:p w:rsidR="00C335F8" w:rsidRPr="00C335F8" w:rsidRDefault="00C335F8" w:rsidP="00E213FA">
            <w:pPr>
              <w:ind w:left="0" w:firstLine="0"/>
              <w:rPr>
                <w:rFonts w:asciiTheme="minorHAnsi" w:hAnsiTheme="minorHAnsi"/>
                <w:i/>
                <w:sz w:val="20"/>
                <w:szCs w:val="20"/>
              </w:rPr>
            </w:pPr>
            <w:r w:rsidRPr="00C335F8">
              <w:rPr>
                <w:rFonts w:asciiTheme="minorHAnsi" w:hAnsiTheme="minorHAnsi"/>
                <w:i/>
                <w:sz w:val="20"/>
                <w:szCs w:val="20"/>
              </w:rPr>
              <w:t>I know this first column has 7 square units and there are 6 columns, which means my area will be 7+7+7+7+7+7 or 7x6.</w:t>
            </w:r>
          </w:p>
          <w:p w:rsidR="006D01DD" w:rsidRPr="00D5423D" w:rsidRDefault="00C335F8" w:rsidP="00E213FA">
            <w:pPr>
              <w:ind w:left="0" w:firstLine="0"/>
              <w:rPr>
                <w:rFonts w:asciiTheme="minorHAnsi" w:hAnsiTheme="minorHAnsi"/>
                <w:i/>
                <w:sz w:val="20"/>
                <w:szCs w:val="20"/>
              </w:rPr>
            </w:pPr>
            <w:r w:rsidRPr="00C335F8">
              <w:rPr>
                <w:rFonts w:asciiTheme="minorHAnsi" w:hAnsiTheme="minorHAnsi"/>
                <w:i/>
                <w:sz w:val="20"/>
                <w:szCs w:val="20"/>
              </w:rPr>
              <w:t>I found the perimeter of this shape by adding the side lengths together.</w:t>
            </w:r>
          </w:p>
        </w:tc>
      </w:tr>
      <w:tr w:rsidR="006D01DD" w:rsidRPr="00D5423D">
        <w:trPr>
          <w:trHeight w:val="34"/>
          <w:jc w:val="center"/>
        </w:trPr>
        <w:tc>
          <w:tcPr>
            <w:tcW w:w="2227" w:type="dxa"/>
            <w:shd w:val="clear" w:color="auto" w:fill="D9D9D9" w:themeFill="background1" w:themeFillShade="D9"/>
          </w:tcPr>
          <w:p w:rsidR="006D01DD" w:rsidRPr="00D5423D" w:rsidRDefault="006D01DD" w:rsidP="00E213F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Measure, row, column, gaps, overlaps, rectangle, length, width,</w:t>
            </w:r>
          </w:p>
        </w:tc>
      </w:tr>
      <w:tr w:rsidR="006D01DD" w:rsidRPr="00D5423D" w:rsidTr="00E213FA">
        <w:trPr>
          <w:trHeight w:val="20"/>
          <w:jc w:val="center"/>
        </w:trPr>
        <w:tc>
          <w:tcPr>
            <w:tcW w:w="222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Unit, unit square, square units, array, area, perimeter, multiplication, addition, square unit, unit square, conservation, formula,</w:t>
            </w:r>
          </w:p>
        </w:tc>
      </w:tr>
    </w:tbl>
    <w:p w:rsidR="006D01DD" w:rsidRPr="00B720F9" w:rsidRDefault="006D01DD" w:rsidP="00E213FA">
      <w:pPr>
        <w:ind w:left="0" w:firstLine="0"/>
        <w:rPr>
          <w:rFonts w:asciiTheme="minorHAnsi" w:hAnsiTheme="minorHAnsi"/>
          <w:b/>
          <w:sz w:val="1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213F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Fun with Fractions</w:t>
            </w:r>
          </w:p>
        </w:tc>
        <w:tc>
          <w:tcPr>
            <w:tcW w:w="1956" w:type="dxa"/>
            <w:shd w:val="clear" w:color="auto" w:fill="000000" w:themeFill="text1"/>
          </w:tcPr>
          <w:p w:rsidR="006D01DD" w:rsidRPr="00D5423D" w:rsidRDefault="006D01DD" w:rsidP="00E213F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EE53F2" w:rsidP="00E213FA">
            <w:pPr>
              <w:ind w:left="0" w:firstLine="0"/>
              <w:rPr>
                <w:rFonts w:asciiTheme="minorHAnsi" w:hAnsiTheme="minorHAnsi"/>
                <w:sz w:val="20"/>
                <w:szCs w:val="20"/>
              </w:rPr>
            </w:pPr>
            <w:r>
              <w:rPr>
                <w:rFonts w:asciiTheme="minorHAnsi" w:hAnsiTheme="minorHAnsi"/>
                <w:sz w:val="20"/>
                <w:szCs w:val="20"/>
              </w:rPr>
              <w:t>4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01DD" w:rsidRPr="00D5423D" w:rsidRDefault="00246532" w:rsidP="00E213FA">
            <w:pPr>
              <w:pStyle w:val="ListParagraph"/>
              <w:spacing w:after="0" w:line="240" w:lineRule="auto"/>
              <w:ind w:left="0"/>
              <w:contextualSpacing w:val="0"/>
              <w:rPr>
                <w:rFonts w:asciiTheme="minorHAnsi" w:hAnsiTheme="minorHAnsi"/>
                <w:sz w:val="20"/>
                <w:szCs w:val="20"/>
              </w:rPr>
            </w:pPr>
            <w:r w:rsidRPr="00246532">
              <w:rPr>
                <w:rFonts w:asciiTheme="minorHAnsi" w:hAnsiTheme="minorHAnsi"/>
                <w:sz w:val="20"/>
                <w:szCs w:val="20"/>
              </w:rPr>
              <w:t>Part/Whole</w:t>
            </w:r>
          </w:p>
        </w:tc>
        <w:tc>
          <w:tcPr>
            <w:tcW w:w="2430" w:type="dxa"/>
            <w:shd w:val="clear" w:color="auto" w:fill="D9D9D9" w:themeFill="background1" w:themeFillShade="D9"/>
          </w:tcPr>
          <w:p w:rsidR="006D01DD" w:rsidRPr="00D5423D" w:rsidRDefault="006D01DD" w:rsidP="00E213F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246532" w:rsidRPr="00246532" w:rsidRDefault="00246532" w:rsidP="00E213FA">
            <w:pPr>
              <w:ind w:left="360"/>
              <w:rPr>
                <w:rFonts w:asciiTheme="minorHAnsi" w:hAnsiTheme="minorHAnsi"/>
                <w:sz w:val="20"/>
                <w:szCs w:val="20"/>
              </w:rPr>
            </w:pPr>
            <w:r w:rsidRPr="00246532">
              <w:rPr>
                <w:rFonts w:asciiTheme="minorHAnsi" w:hAnsiTheme="minorHAnsi"/>
                <w:sz w:val="20"/>
                <w:szCs w:val="20"/>
              </w:rPr>
              <w:t>MA10-GR.3-S.1-GLE.2</w:t>
            </w:r>
          </w:p>
          <w:p w:rsidR="006D01DD" w:rsidRPr="00D5423D" w:rsidRDefault="006D01DD" w:rsidP="00E213FA">
            <w:pPr>
              <w:ind w:left="0" w:firstLine="0"/>
              <w:rPr>
                <w:rFonts w:asciiTheme="minorHAnsi" w:hAnsiTheme="minorHAnsi"/>
                <w:sz w:val="20"/>
                <w:szCs w:val="20"/>
              </w:rPr>
            </w:pPr>
          </w:p>
        </w:tc>
      </w:tr>
      <w:tr w:rsidR="006D01DD" w:rsidRPr="00D5423D" w:rsidTr="00E213FA">
        <w:trPr>
          <w:cantSplit/>
          <w:trHeight w:val="769"/>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46532" w:rsidRPr="00246532" w:rsidRDefault="00246532"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246532">
              <w:rPr>
                <w:rFonts w:asciiTheme="minorHAnsi" w:eastAsia="Times New Roman" w:hAnsiTheme="minorHAnsi"/>
                <w:sz w:val="20"/>
                <w:szCs w:val="20"/>
              </w:rPr>
              <w:t>Why do fractions have more than one name? (MA10-GR.3-S.1-GLE.2-IQ-2)</w:t>
            </w:r>
          </w:p>
          <w:p w:rsidR="006D01DD" w:rsidRPr="00A86B29" w:rsidRDefault="00246532"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246532">
              <w:rPr>
                <w:rFonts w:asciiTheme="minorHAnsi" w:eastAsia="Times New Roman" w:hAnsiTheme="minorHAnsi"/>
                <w:sz w:val="20"/>
                <w:szCs w:val="20"/>
              </w:rPr>
              <w:t xml:space="preserve"> When are two halves not equal?</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 xml:space="preserve">Number and Operations </w:t>
            </w:r>
            <w:r>
              <w:rPr>
                <w:rFonts w:asciiTheme="minorHAnsi" w:hAnsiTheme="minorHAnsi"/>
                <w:sz w:val="20"/>
                <w:szCs w:val="20"/>
              </w:rPr>
              <w:t>–</w:t>
            </w:r>
            <w:r w:rsidRPr="00246532">
              <w:rPr>
                <w:rFonts w:asciiTheme="minorHAnsi" w:hAnsiTheme="minorHAnsi"/>
                <w:sz w:val="20"/>
                <w:szCs w:val="20"/>
              </w:rPr>
              <w:t xml:space="preserve"> Fractions</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Fraction, whole, equal part, equivalent fraction, numerator, denominator, represent, partition, quantity</w:t>
            </w:r>
          </w:p>
        </w:tc>
      </w:tr>
    </w:tbl>
    <w:p w:rsidR="006D01DD" w:rsidRPr="00A86B29" w:rsidRDefault="006D01DD" w:rsidP="00E213F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tblHeader/>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213FA">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213F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213FA">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213F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Partitioning a whole into equal parts establishes/results in/creates fractions (MA10-GR.3-S.1-GLE.2-EO.a.i)</w:t>
            </w:r>
          </w:p>
        </w:tc>
        <w:tc>
          <w:tcPr>
            <w:tcW w:w="4832" w:type="dxa"/>
            <w:shd w:val="clear" w:color="auto" w:fill="auto"/>
          </w:tcPr>
          <w:p w:rsidR="00246532" w:rsidRPr="00246532" w:rsidRDefault="00246532" w:rsidP="00E213FA">
            <w:pPr>
              <w:ind w:left="288" w:hanging="288"/>
              <w:rPr>
                <w:rFonts w:asciiTheme="minorHAnsi" w:hAnsiTheme="minorHAnsi"/>
                <w:sz w:val="20"/>
                <w:szCs w:val="20"/>
              </w:rPr>
            </w:pPr>
            <w:r w:rsidRPr="00246532">
              <w:rPr>
                <w:rFonts w:asciiTheme="minorHAnsi" w:hAnsiTheme="minorHAnsi"/>
                <w:sz w:val="20"/>
                <w:szCs w:val="20"/>
              </w:rPr>
              <w:t>What is partitioning?</w:t>
            </w:r>
          </w:p>
          <w:p w:rsidR="006D01DD" w:rsidRPr="00D5423D" w:rsidRDefault="00246532" w:rsidP="00E213FA">
            <w:pPr>
              <w:ind w:left="288" w:hanging="288"/>
              <w:rPr>
                <w:rFonts w:asciiTheme="minorHAnsi" w:hAnsiTheme="minorHAnsi"/>
                <w:sz w:val="20"/>
                <w:szCs w:val="20"/>
              </w:rPr>
            </w:pPr>
            <w:r w:rsidRPr="00246532">
              <w:rPr>
                <w:rFonts w:asciiTheme="minorHAnsi" w:hAnsiTheme="minorHAnsi"/>
                <w:sz w:val="20"/>
                <w:szCs w:val="20"/>
              </w:rPr>
              <w:t>How does partitioning a whole into equal parts establish/result in/creates fractions? (MA10-GR.3-S.1-GLE.2-IQ-1)</w:t>
            </w:r>
          </w:p>
        </w:tc>
        <w:tc>
          <w:tcPr>
            <w:tcW w:w="4905" w:type="dxa"/>
            <w:shd w:val="clear" w:color="auto" w:fill="auto"/>
          </w:tcPr>
          <w:p w:rsidR="006D01DD" w:rsidRPr="007369C2" w:rsidRDefault="00246532" w:rsidP="00E213FA">
            <w:pPr>
              <w:ind w:left="360"/>
              <w:rPr>
                <w:rFonts w:asciiTheme="minorHAnsi" w:hAnsiTheme="minorHAnsi"/>
                <w:sz w:val="20"/>
                <w:szCs w:val="20"/>
              </w:rPr>
            </w:pPr>
            <w:r w:rsidRPr="00246532">
              <w:rPr>
                <w:rFonts w:asciiTheme="minorHAnsi" w:hAnsiTheme="minorHAnsi"/>
                <w:sz w:val="20"/>
                <w:szCs w:val="20"/>
              </w:rPr>
              <w:t>Why and when do we need to break wholes into parts?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246532" w:rsidP="00E213FA">
            <w:pPr>
              <w:tabs>
                <w:tab w:val="left" w:pos="2847"/>
              </w:tabs>
              <w:ind w:left="0" w:firstLine="0"/>
              <w:rPr>
                <w:rFonts w:asciiTheme="minorHAnsi" w:hAnsiTheme="minorHAnsi"/>
                <w:sz w:val="20"/>
                <w:szCs w:val="20"/>
              </w:rPr>
            </w:pPr>
            <w:r w:rsidRPr="00246532">
              <w:rPr>
                <w:rFonts w:asciiTheme="minorHAnsi" w:hAnsiTheme="minorHAnsi"/>
                <w:sz w:val="20"/>
                <w:szCs w:val="20"/>
              </w:rPr>
              <w:t>The size of a fractional part (of a fraction) directly relates to the size of the whole (MA10-GR.3-S.1-GLE.2-EO.a.i; IQ.3)</w:t>
            </w:r>
          </w:p>
        </w:tc>
        <w:tc>
          <w:tcPr>
            <w:tcW w:w="4832" w:type="dxa"/>
            <w:shd w:val="clear" w:color="auto" w:fill="auto"/>
          </w:tcPr>
          <w:p w:rsidR="00246532" w:rsidRPr="00246532" w:rsidRDefault="00246532" w:rsidP="00E213FA">
            <w:pPr>
              <w:ind w:left="288" w:hanging="288"/>
              <w:rPr>
                <w:rFonts w:asciiTheme="minorHAnsi" w:hAnsiTheme="minorHAnsi"/>
                <w:sz w:val="20"/>
                <w:szCs w:val="20"/>
              </w:rPr>
            </w:pPr>
            <w:r w:rsidRPr="00246532">
              <w:rPr>
                <w:rFonts w:asciiTheme="minorHAnsi" w:hAnsiTheme="minorHAnsi"/>
                <w:sz w:val="20"/>
                <w:szCs w:val="20"/>
              </w:rPr>
              <w:t xml:space="preserve">Why do we distinguish the fractional part of a fraction? </w:t>
            </w:r>
          </w:p>
          <w:p w:rsidR="006D01DD" w:rsidRPr="00D5423D" w:rsidRDefault="00246532" w:rsidP="00E213FA">
            <w:pPr>
              <w:ind w:left="288" w:hanging="288"/>
              <w:rPr>
                <w:rFonts w:asciiTheme="minorHAnsi" w:hAnsiTheme="minorHAnsi"/>
                <w:sz w:val="20"/>
                <w:szCs w:val="20"/>
              </w:rPr>
            </w:pPr>
            <w:r w:rsidRPr="00246532">
              <w:rPr>
                <w:rFonts w:asciiTheme="minorHAnsi" w:hAnsiTheme="minorHAnsi"/>
                <w:sz w:val="20"/>
                <w:szCs w:val="20"/>
              </w:rPr>
              <w:t>How does the size of the fractional part change when the size of the whole changes?</w:t>
            </w:r>
          </w:p>
        </w:tc>
        <w:tc>
          <w:tcPr>
            <w:tcW w:w="4905" w:type="dxa"/>
            <w:shd w:val="clear" w:color="auto" w:fill="auto"/>
          </w:tcPr>
          <w:p w:rsidR="006D01DD" w:rsidRPr="00D5423D" w:rsidRDefault="00246532" w:rsidP="00E213FA">
            <w:pPr>
              <w:ind w:left="288" w:hanging="288"/>
              <w:rPr>
                <w:rFonts w:asciiTheme="minorHAnsi" w:hAnsiTheme="minorHAnsi"/>
                <w:sz w:val="20"/>
                <w:szCs w:val="20"/>
              </w:rPr>
            </w:pPr>
            <w:r w:rsidRPr="00246532">
              <w:rPr>
                <w:rFonts w:asciiTheme="minorHAnsi" w:hAnsiTheme="minorHAnsi"/>
                <w:sz w:val="20"/>
                <w:szCs w:val="20"/>
              </w:rPr>
              <w:t>When would we change the size of the “whole” part of a fraction?</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Equivalent fractions represent the same quantity (size) and point on number line but can have different numerators and denominators (MA10-GR.3-S.1-GLE.2-EO.a.ii, a.iii.1)</w:t>
            </w:r>
          </w:p>
        </w:tc>
        <w:tc>
          <w:tcPr>
            <w:tcW w:w="4832" w:type="dxa"/>
            <w:shd w:val="clear" w:color="auto" w:fill="auto"/>
          </w:tcPr>
          <w:p w:rsidR="00246532" w:rsidRPr="00246532" w:rsidRDefault="00246532" w:rsidP="00E213FA">
            <w:pPr>
              <w:ind w:left="288" w:hanging="288"/>
              <w:rPr>
                <w:rFonts w:asciiTheme="minorHAnsi" w:hAnsiTheme="minorHAnsi"/>
                <w:sz w:val="20"/>
                <w:szCs w:val="20"/>
              </w:rPr>
            </w:pPr>
            <w:r w:rsidRPr="00246532">
              <w:rPr>
                <w:rFonts w:asciiTheme="minorHAnsi" w:hAnsiTheme="minorHAnsi"/>
                <w:sz w:val="20"/>
                <w:szCs w:val="20"/>
              </w:rPr>
              <w:t>What are the numerator and denominator?</w:t>
            </w:r>
          </w:p>
          <w:p w:rsidR="006D01DD" w:rsidRPr="00E53439" w:rsidRDefault="00246532" w:rsidP="00E213FA">
            <w:pPr>
              <w:ind w:left="288" w:hanging="288"/>
              <w:rPr>
                <w:rFonts w:asciiTheme="minorHAnsi" w:hAnsiTheme="minorHAnsi"/>
                <w:sz w:val="20"/>
                <w:szCs w:val="20"/>
              </w:rPr>
            </w:pPr>
            <w:r w:rsidRPr="00246532">
              <w:rPr>
                <w:rFonts w:asciiTheme="minorHAnsi" w:hAnsiTheme="minorHAnsi"/>
                <w:sz w:val="20"/>
                <w:szCs w:val="20"/>
              </w:rPr>
              <w:t>What is the relationship between the numerator and denominator?</w:t>
            </w:r>
          </w:p>
        </w:tc>
        <w:tc>
          <w:tcPr>
            <w:tcW w:w="4905" w:type="dxa"/>
            <w:shd w:val="clear" w:color="auto" w:fill="auto"/>
          </w:tcPr>
          <w:p w:rsidR="006D01DD" w:rsidRPr="00D5423D" w:rsidRDefault="00246532" w:rsidP="00E213FA">
            <w:pPr>
              <w:ind w:left="288" w:hanging="288"/>
              <w:rPr>
                <w:rFonts w:asciiTheme="minorHAnsi" w:hAnsiTheme="minorHAnsi"/>
                <w:sz w:val="20"/>
                <w:szCs w:val="20"/>
              </w:rPr>
            </w:pPr>
            <w:r w:rsidRPr="00246532">
              <w:rPr>
                <w:rFonts w:asciiTheme="minorHAnsi" w:hAnsiTheme="minorHAnsi"/>
                <w:sz w:val="20"/>
                <w:szCs w:val="20"/>
              </w:rPr>
              <w:t>Why would you need to represents two equivalent fractions as having different numerators and denominators?</w:t>
            </w:r>
          </w:p>
        </w:tc>
      </w:tr>
      <w:tr w:rsidR="00246532" w:rsidRPr="00D5423D">
        <w:trPr>
          <w:cantSplit/>
          <w:jc w:val="center"/>
        </w:trPr>
        <w:tc>
          <w:tcPr>
            <w:tcW w:w="4976" w:type="dxa"/>
            <w:shd w:val="clear" w:color="auto" w:fill="auto"/>
            <w:tcMar>
              <w:top w:w="115" w:type="dxa"/>
              <w:left w:w="115" w:type="dxa"/>
              <w:bottom w:w="115" w:type="dxa"/>
              <w:right w:w="115" w:type="dxa"/>
            </w:tcMar>
          </w:tcPr>
          <w:p w:rsidR="00246532" w:rsidRPr="00246532" w:rsidRDefault="00246532" w:rsidP="00E213FA">
            <w:pPr>
              <w:ind w:left="0" w:firstLine="0"/>
              <w:rPr>
                <w:rFonts w:asciiTheme="minorHAnsi" w:hAnsiTheme="minorHAnsi"/>
                <w:sz w:val="20"/>
                <w:szCs w:val="20"/>
              </w:rPr>
            </w:pPr>
            <w:r w:rsidRPr="00246532">
              <w:rPr>
                <w:rFonts w:asciiTheme="minorHAnsi" w:hAnsiTheme="minorHAnsi"/>
                <w:sz w:val="20"/>
                <w:szCs w:val="20"/>
              </w:rPr>
              <w:t xml:space="preserve">Two fractions with the same numerators and denominators represent the same quantity (size) </w:t>
            </w:r>
            <w:r w:rsidR="00D4534D">
              <w:rPr>
                <w:rFonts w:asciiTheme="minorHAnsi" w:hAnsiTheme="minorHAnsi"/>
                <w:sz w:val="20"/>
                <w:szCs w:val="20"/>
              </w:rPr>
              <w:t>and</w:t>
            </w:r>
            <w:r w:rsidRPr="00246532">
              <w:rPr>
                <w:rFonts w:asciiTheme="minorHAnsi" w:hAnsiTheme="minorHAnsi"/>
                <w:sz w:val="20"/>
                <w:szCs w:val="20"/>
              </w:rPr>
              <w:t xml:space="preserve"> can be compared to each other if they refer to the same whole (MA10-GR.3-S.1-GLE.2-EO.a.iii.5; RA.2)</w:t>
            </w:r>
          </w:p>
        </w:tc>
        <w:tc>
          <w:tcPr>
            <w:tcW w:w="4832" w:type="dxa"/>
            <w:shd w:val="clear" w:color="auto" w:fill="auto"/>
          </w:tcPr>
          <w:p w:rsidR="00246532" w:rsidRPr="00246532" w:rsidRDefault="00246532" w:rsidP="00E213FA">
            <w:pPr>
              <w:ind w:left="288" w:hanging="288"/>
              <w:rPr>
                <w:rFonts w:asciiTheme="minorHAnsi" w:hAnsiTheme="minorHAnsi"/>
                <w:sz w:val="20"/>
                <w:szCs w:val="20"/>
              </w:rPr>
            </w:pPr>
            <w:r w:rsidRPr="00246532">
              <w:rPr>
                <w:rFonts w:asciiTheme="minorHAnsi" w:hAnsiTheme="minorHAnsi"/>
                <w:sz w:val="20"/>
                <w:szCs w:val="20"/>
              </w:rPr>
              <w:t>Can you imagine when getting I/2 of a particular “whole” would not be as good as getting 1/8 of another “whole”? (MA10-GR.3-S.1-GLE.2-RA.1)</w:t>
            </w:r>
          </w:p>
        </w:tc>
        <w:tc>
          <w:tcPr>
            <w:tcW w:w="4905" w:type="dxa"/>
            <w:shd w:val="clear" w:color="auto" w:fill="auto"/>
          </w:tcPr>
          <w:p w:rsidR="00246532" w:rsidRPr="00246532" w:rsidRDefault="00246532" w:rsidP="00E213FA">
            <w:pPr>
              <w:ind w:left="288" w:hanging="288"/>
              <w:rPr>
                <w:rFonts w:asciiTheme="minorHAnsi" w:hAnsiTheme="minorHAnsi"/>
                <w:sz w:val="20"/>
                <w:szCs w:val="20"/>
              </w:rPr>
            </w:pPr>
            <w:r w:rsidRPr="00246532">
              <w:rPr>
                <w:rFonts w:asciiTheme="minorHAnsi" w:hAnsiTheme="minorHAnsi"/>
                <w:sz w:val="20"/>
                <w:szCs w:val="20"/>
              </w:rPr>
              <w:t>How can fractions be used to mislead our thinking about the value of our share?</w:t>
            </w:r>
          </w:p>
        </w:tc>
      </w:tr>
      <w:tr w:rsidR="00246532" w:rsidRPr="00D5423D">
        <w:trPr>
          <w:cantSplit/>
          <w:jc w:val="center"/>
        </w:trPr>
        <w:tc>
          <w:tcPr>
            <w:tcW w:w="4976" w:type="dxa"/>
            <w:shd w:val="clear" w:color="auto" w:fill="auto"/>
            <w:tcMar>
              <w:top w:w="115" w:type="dxa"/>
              <w:left w:w="115" w:type="dxa"/>
              <w:bottom w:w="115" w:type="dxa"/>
              <w:right w:w="115" w:type="dxa"/>
            </w:tcMar>
          </w:tcPr>
          <w:p w:rsidR="00246532" w:rsidRPr="00246532" w:rsidRDefault="00246532" w:rsidP="00E213FA">
            <w:pPr>
              <w:ind w:left="0" w:firstLine="0"/>
              <w:rPr>
                <w:rFonts w:asciiTheme="minorHAnsi" w:hAnsiTheme="minorHAnsi"/>
                <w:sz w:val="20"/>
                <w:szCs w:val="20"/>
              </w:rPr>
            </w:pPr>
            <w:r w:rsidRPr="00246532">
              <w:rPr>
                <w:rFonts w:asciiTheme="minorHAnsi" w:hAnsiTheme="minorHAnsi"/>
                <w:sz w:val="20"/>
                <w:szCs w:val="20"/>
              </w:rPr>
              <w:t>Fractions represent numbers equal to, less than, or greater than 1 (MA10-GR.3-S.1-GLE.2-EO.a.ii)</w:t>
            </w:r>
          </w:p>
        </w:tc>
        <w:tc>
          <w:tcPr>
            <w:tcW w:w="4832" w:type="dxa"/>
            <w:shd w:val="clear" w:color="auto" w:fill="auto"/>
          </w:tcPr>
          <w:p w:rsidR="00246532" w:rsidRPr="00246532" w:rsidRDefault="00246532" w:rsidP="00E213FA">
            <w:pPr>
              <w:ind w:left="288" w:hanging="288"/>
              <w:rPr>
                <w:rFonts w:asciiTheme="minorHAnsi" w:hAnsiTheme="minorHAnsi"/>
                <w:sz w:val="20"/>
                <w:szCs w:val="20"/>
              </w:rPr>
            </w:pPr>
            <w:r w:rsidRPr="00246532">
              <w:rPr>
                <w:rFonts w:asciiTheme="minorHAnsi" w:hAnsiTheme="minorHAnsi"/>
                <w:sz w:val="20"/>
                <w:szCs w:val="20"/>
              </w:rPr>
              <w:t>What does represent mean?</w:t>
            </w:r>
          </w:p>
          <w:p w:rsidR="00246532" w:rsidRPr="00246532" w:rsidRDefault="00246532" w:rsidP="00E213FA">
            <w:pPr>
              <w:ind w:left="288" w:hanging="288"/>
              <w:rPr>
                <w:rFonts w:asciiTheme="minorHAnsi" w:hAnsiTheme="minorHAnsi"/>
                <w:sz w:val="20"/>
                <w:szCs w:val="20"/>
              </w:rPr>
            </w:pPr>
            <w:r w:rsidRPr="00246532">
              <w:rPr>
                <w:rFonts w:asciiTheme="minorHAnsi" w:hAnsiTheme="minorHAnsi"/>
                <w:sz w:val="20"/>
                <w:szCs w:val="20"/>
              </w:rPr>
              <w:t xml:space="preserve">How do you know when a fraction represents a number less than one? Equal to one? More than one?  </w:t>
            </w:r>
          </w:p>
        </w:tc>
        <w:tc>
          <w:tcPr>
            <w:tcW w:w="4905" w:type="dxa"/>
            <w:shd w:val="clear" w:color="auto" w:fill="auto"/>
          </w:tcPr>
          <w:p w:rsidR="00246532" w:rsidRPr="00246532" w:rsidRDefault="00246532" w:rsidP="00E213FA">
            <w:pPr>
              <w:ind w:left="288" w:hanging="288"/>
              <w:rPr>
                <w:rFonts w:asciiTheme="minorHAnsi" w:hAnsiTheme="minorHAnsi"/>
                <w:sz w:val="20"/>
                <w:szCs w:val="20"/>
              </w:rPr>
            </w:pPr>
            <w:r w:rsidRPr="00246532">
              <w:rPr>
                <w:rFonts w:asciiTheme="minorHAnsi" w:hAnsiTheme="minorHAnsi"/>
                <w:sz w:val="20"/>
                <w:szCs w:val="20"/>
              </w:rPr>
              <w:t>Why would you use a fraction to represent a number greater than one?</w:t>
            </w:r>
          </w:p>
        </w:tc>
      </w:tr>
    </w:tbl>
    <w:p w:rsidR="006D01DD" w:rsidRDefault="006D01DD" w:rsidP="00E213F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E949F1" w:rsidRPr="00D5423D" w:rsidTr="00E949F1">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E949F1" w:rsidRDefault="00E949F1" w:rsidP="00E949F1">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E949F1" w:rsidRPr="00CE4D6B" w:rsidRDefault="00E949F1" w:rsidP="00E949F1">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E949F1" w:rsidRPr="009A4B01" w:rsidRDefault="00FA6FEA" w:rsidP="00E949F1">
            <w:pPr>
              <w:ind w:left="0" w:firstLine="0"/>
              <w:rPr>
                <w:rFonts w:asciiTheme="minorHAnsi" w:hAnsiTheme="minorHAnsi"/>
                <w:i/>
                <w:sz w:val="20"/>
                <w:szCs w:val="20"/>
              </w:rPr>
            </w:pPr>
            <w:r w:rsidRPr="00FA6FE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2F55F4" w:rsidRDefault="002F55F4"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Understand</w:t>
            </w:r>
            <w:r w:rsidRPr="00246532">
              <w:rPr>
                <w:rFonts w:asciiTheme="minorHAnsi" w:hAnsiTheme="minorHAnsi"/>
                <w:sz w:val="20"/>
                <w:szCs w:val="20"/>
              </w:rPr>
              <w:t xml:space="preserve"> a fraction 1/b as the quantity formed by 1 part when a whole is partitioned into be </w:t>
            </w:r>
            <w:r>
              <w:rPr>
                <w:rFonts w:asciiTheme="minorHAnsi" w:hAnsiTheme="minorHAnsi"/>
                <w:sz w:val="20"/>
                <w:szCs w:val="20"/>
              </w:rPr>
              <w:t>equal parts and a fraction a/b a</w:t>
            </w:r>
            <w:r w:rsidRPr="00246532">
              <w:rPr>
                <w:rFonts w:asciiTheme="minorHAnsi" w:hAnsiTheme="minorHAnsi"/>
                <w:sz w:val="20"/>
                <w:szCs w:val="20"/>
              </w:rPr>
              <w:t>s the quantity formed by a parts of size 1/b (MA10-GR.3-S.1-GLE.2-EO.a.i)</w:t>
            </w:r>
          </w:p>
          <w:p w:rsidR="002F55F4" w:rsidRDefault="0098792F"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Represent a fraction 1</w:t>
            </w:r>
            <w:r>
              <w:rPr>
                <w:rFonts w:asciiTheme="minorHAnsi" w:hAnsiTheme="minorHAnsi"/>
                <w:i/>
                <w:sz w:val="20"/>
                <w:szCs w:val="20"/>
              </w:rPr>
              <w:t>/b</w:t>
            </w:r>
            <w:r>
              <w:rPr>
                <w:rFonts w:asciiTheme="minorHAnsi" w:hAnsiTheme="minorHAnsi"/>
                <w:sz w:val="20"/>
                <w:szCs w:val="20"/>
              </w:rPr>
              <w:t xml:space="preserve"> on a number line diagram by defining the interval from 0 to 1 as the whole and partitioning it into </w:t>
            </w:r>
            <w:r>
              <w:rPr>
                <w:rFonts w:asciiTheme="minorHAnsi" w:hAnsiTheme="minorHAnsi"/>
                <w:i/>
                <w:sz w:val="20"/>
                <w:szCs w:val="20"/>
              </w:rPr>
              <w:t>b</w:t>
            </w:r>
            <w:r>
              <w:rPr>
                <w:rFonts w:asciiTheme="minorHAnsi" w:hAnsiTheme="minorHAnsi"/>
                <w:sz w:val="20"/>
                <w:szCs w:val="20"/>
              </w:rPr>
              <w:t xml:space="preserve"> equal parts and recognize that each part has size 1</w:t>
            </w:r>
            <w:r w:rsidRPr="002F55F4">
              <w:rPr>
                <w:rFonts w:asciiTheme="minorHAnsi" w:hAnsiTheme="minorHAnsi"/>
                <w:i/>
                <w:sz w:val="20"/>
                <w:szCs w:val="20"/>
              </w:rPr>
              <w:t>/b</w:t>
            </w:r>
            <w:r>
              <w:rPr>
                <w:rFonts w:asciiTheme="minorHAnsi" w:hAnsiTheme="minorHAnsi"/>
                <w:sz w:val="20"/>
                <w:szCs w:val="20"/>
              </w:rPr>
              <w:t xml:space="preserve"> and the endpoint of the part based at 0 locates the number 1</w:t>
            </w:r>
            <w:r w:rsidRPr="002F55F4">
              <w:rPr>
                <w:rFonts w:asciiTheme="minorHAnsi" w:hAnsiTheme="minorHAnsi"/>
                <w:i/>
                <w:sz w:val="20"/>
                <w:szCs w:val="20"/>
              </w:rPr>
              <w:t>/b</w:t>
            </w:r>
            <w:r>
              <w:rPr>
                <w:rFonts w:asciiTheme="minorHAnsi" w:hAnsiTheme="minorHAnsi"/>
                <w:sz w:val="20"/>
                <w:szCs w:val="20"/>
              </w:rPr>
              <w:t xml:space="preserve"> on the number line</w:t>
            </w:r>
            <w:r w:rsidR="00246532" w:rsidRPr="0098792F">
              <w:rPr>
                <w:rFonts w:asciiTheme="minorHAnsi" w:hAnsiTheme="minorHAnsi"/>
                <w:sz w:val="20"/>
                <w:szCs w:val="20"/>
              </w:rPr>
              <w:t xml:space="preserve"> (MA10-GR.3-S.1-GLE.2-EO.a.ii)</w:t>
            </w:r>
          </w:p>
          <w:p w:rsidR="002F55F4" w:rsidRPr="002F55F4" w:rsidRDefault="002F55F4"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Represent a fraction </w:t>
            </w:r>
            <w:r w:rsidRPr="002F55F4">
              <w:rPr>
                <w:rFonts w:asciiTheme="minorHAnsi" w:hAnsiTheme="minorHAnsi"/>
                <w:i/>
                <w:sz w:val="20"/>
                <w:szCs w:val="20"/>
              </w:rPr>
              <w:t>a/b</w:t>
            </w:r>
            <w:r>
              <w:rPr>
                <w:rFonts w:asciiTheme="minorHAnsi" w:hAnsiTheme="minorHAnsi"/>
                <w:sz w:val="20"/>
                <w:szCs w:val="20"/>
              </w:rPr>
              <w:t xml:space="preserve"> on number line diagram by marking off a lengths 1</w:t>
            </w:r>
            <w:r w:rsidRPr="002F55F4">
              <w:rPr>
                <w:rFonts w:asciiTheme="minorHAnsi" w:hAnsiTheme="minorHAnsi"/>
                <w:i/>
                <w:sz w:val="20"/>
                <w:szCs w:val="20"/>
              </w:rPr>
              <w:t>/b</w:t>
            </w:r>
            <w:r>
              <w:rPr>
                <w:rFonts w:asciiTheme="minorHAnsi" w:hAnsiTheme="minorHAnsi"/>
                <w:sz w:val="20"/>
                <w:szCs w:val="20"/>
              </w:rPr>
              <w:t xml:space="preserve"> from 0 and recognize that the resulting interval has size </w:t>
            </w:r>
            <w:r w:rsidRPr="002F55F4">
              <w:rPr>
                <w:rFonts w:asciiTheme="minorHAnsi" w:hAnsiTheme="minorHAnsi"/>
                <w:i/>
                <w:sz w:val="20"/>
                <w:szCs w:val="20"/>
              </w:rPr>
              <w:t>a/b</w:t>
            </w:r>
            <w:r>
              <w:rPr>
                <w:rFonts w:asciiTheme="minorHAnsi" w:hAnsiTheme="minorHAnsi"/>
                <w:sz w:val="20"/>
                <w:szCs w:val="20"/>
              </w:rPr>
              <w:t xml:space="preserve"> and that its endpoint locates the number </w:t>
            </w:r>
            <w:r w:rsidRPr="002F55F4">
              <w:rPr>
                <w:rFonts w:asciiTheme="minorHAnsi" w:hAnsiTheme="minorHAnsi"/>
                <w:i/>
                <w:sz w:val="20"/>
                <w:szCs w:val="20"/>
              </w:rPr>
              <w:t>a/b</w:t>
            </w:r>
            <w:r>
              <w:rPr>
                <w:rFonts w:asciiTheme="minorHAnsi" w:hAnsiTheme="minorHAnsi"/>
                <w:sz w:val="20"/>
                <w:szCs w:val="20"/>
              </w:rPr>
              <w:t xml:space="preserve"> on the number line </w:t>
            </w:r>
            <w:r w:rsidRPr="0098792F">
              <w:rPr>
                <w:rFonts w:asciiTheme="minorHAnsi" w:hAnsiTheme="minorHAnsi"/>
                <w:sz w:val="20"/>
                <w:szCs w:val="20"/>
              </w:rPr>
              <w:t>(MA10-GR.3-S.1-GLE.2-EO.a.ii)</w:t>
            </w:r>
          </w:p>
          <w:p w:rsidR="00246532" w:rsidRPr="0098792F" w:rsidRDefault="002F55F4"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Understand two fractions are equivalent (equal) if they are the same size, or the same point on a number line </w:t>
            </w:r>
            <w:r w:rsidRPr="00246532">
              <w:rPr>
                <w:rFonts w:asciiTheme="minorHAnsi" w:hAnsiTheme="minorHAnsi"/>
                <w:sz w:val="20"/>
                <w:szCs w:val="20"/>
              </w:rPr>
              <w:t>(MA10-GR.3-S.1-GLE.2-EO.a.iii.1)</w:t>
            </w:r>
          </w:p>
          <w:p w:rsidR="002F55F4" w:rsidRDefault="00246532" w:rsidP="00E213FA">
            <w:pPr>
              <w:pStyle w:val="ListParagraph"/>
              <w:numPr>
                <w:ilvl w:val="0"/>
                <w:numId w:val="18"/>
              </w:numPr>
              <w:spacing w:after="0" w:line="240" w:lineRule="auto"/>
              <w:contextualSpacing w:val="0"/>
              <w:rPr>
                <w:rFonts w:asciiTheme="minorHAnsi" w:hAnsiTheme="minorHAnsi"/>
                <w:sz w:val="20"/>
                <w:szCs w:val="20"/>
              </w:rPr>
            </w:pPr>
            <w:r w:rsidRPr="00246532">
              <w:rPr>
                <w:rFonts w:asciiTheme="minorHAnsi" w:hAnsiTheme="minorHAnsi"/>
                <w:sz w:val="20"/>
                <w:szCs w:val="20"/>
              </w:rPr>
              <w:t xml:space="preserve">Recognize and generate simple equivalent fractions </w:t>
            </w:r>
            <w:r w:rsidR="002F55F4">
              <w:rPr>
                <w:rFonts w:asciiTheme="minorHAnsi" w:hAnsiTheme="minorHAnsi"/>
                <w:sz w:val="20"/>
                <w:szCs w:val="20"/>
              </w:rPr>
              <w:t>(MA10-GR.3-S.1-GLE.2-EO.</w:t>
            </w:r>
            <w:r w:rsidRPr="00246532">
              <w:rPr>
                <w:rFonts w:asciiTheme="minorHAnsi" w:hAnsiTheme="minorHAnsi"/>
                <w:sz w:val="20"/>
                <w:szCs w:val="20"/>
              </w:rPr>
              <w:t>a.iii.2)</w:t>
            </w:r>
          </w:p>
          <w:p w:rsidR="00246532" w:rsidRPr="00246532" w:rsidRDefault="002F55F4"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Explain why two fraction are equivalent </w:t>
            </w:r>
            <w:r w:rsidRPr="00246532">
              <w:rPr>
                <w:rFonts w:asciiTheme="minorHAnsi" w:hAnsiTheme="minorHAnsi"/>
                <w:sz w:val="20"/>
                <w:szCs w:val="20"/>
              </w:rPr>
              <w:t>(MA10-GR.3-S.1-GLE.2-EO.a.iii.2)</w:t>
            </w:r>
          </w:p>
          <w:p w:rsidR="00246532" w:rsidRPr="00246532" w:rsidRDefault="00246532" w:rsidP="00E213FA">
            <w:pPr>
              <w:pStyle w:val="ListParagraph"/>
              <w:numPr>
                <w:ilvl w:val="0"/>
                <w:numId w:val="18"/>
              </w:numPr>
              <w:spacing w:after="0" w:line="240" w:lineRule="auto"/>
              <w:contextualSpacing w:val="0"/>
              <w:rPr>
                <w:rFonts w:asciiTheme="minorHAnsi" w:hAnsiTheme="minorHAnsi"/>
                <w:sz w:val="20"/>
                <w:szCs w:val="20"/>
              </w:rPr>
            </w:pPr>
            <w:r w:rsidRPr="00246532">
              <w:rPr>
                <w:rFonts w:asciiTheme="minorHAnsi" w:hAnsiTheme="minorHAnsi"/>
                <w:sz w:val="20"/>
                <w:szCs w:val="20"/>
              </w:rPr>
              <w:t>Express whole numbers as fractions, and recognize fractions that are equivalent to whole numbers (MA10-GR.3-S.1-GLE.2-EO.a.iii.3)</w:t>
            </w:r>
          </w:p>
          <w:p w:rsidR="00246532" w:rsidRPr="00246532" w:rsidRDefault="00246532" w:rsidP="00E213FA">
            <w:pPr>
              <w:pStyle w:val="ListParagraph"/>
              <w:numPr>
                <w:ilvl w:val="0"/>
                <w:numId w:val="18"/>
              </w:numPr>
              <w:spacing w:after="0" w:line="240" w:lineRule="auto"/>
              <w:contextualSpacing w:val="0"/>
              <w:rPr>
                <w:rFonts w:asciiTheme="minorHAnsi" w:hAnsiTheme="minorHAnsi"/>
                <w:sz w:val="20"/>
                <w:szCs w:val="20"/>
              </w:rPr>
            </w:pPr>
            <w:r w:rsidRPr="00246532">
              <w:rPr>
                <w:rFonts w:asciiTheme="minorHAnsi" w:hAnsiTheme="minorHAnsi"/>
                <w:sz w:val="20"/>
                <w:szCs w:val="20"/>
              </w:rPr>
              <w:t>Compare two fractions with the same numerator or the same denominator by reasoning about their size (MA10-GR.3-S.1-GLE.2-EO.a.iii.4)</w:t>
            </w:r>
          </w:p>
          <w:p w:rsidR="00246532" w:rsidRPr="00246532" w:rsidRDefault="00246532" w:rsidP="00E213FA">
            <w:pPr>
              <w:pStyle w:val="ListParagraph"/>
              <w:numPr>
                <w:ilvl w:val="0"/>
                <w:numId w:val="18"/>
              </w:numPr>
              <w:spacing w:after="0" w:line="240" w:lineRule="auto"/>
              <w:contextualSpacing w:val="0"/>
              <w:rPr>
                <w:rFonts w:asciiTheme="minorHAnsi" w:hAnsiTheme="minorHAnsi"/>
                <w:sz w:val="20"/>
                <w:szCs w:val="20"/>
              </w:rPr>
            </w:pPr>
            <w:r w:rsidRPr="00246532">
              <w:rPr>
                <w:rFonts w:asciiTheme="minorHAnsi" w:hAnsiTheme="minorHAnsi"/>
                <w:sz w:val="20"/>
                <w:szCs w:val="20"/>
              </w:rPr>
              <w:t>Explain why comparisons are valid only when the two fractions refer to the same whole (MA10-GR.3-S.1-GLE.2-EO.a.iii.5)</w:t>
            </w:r>
          </w:p>
          <w:p w:rsidR="006D01DD" w:rsidRPr="002F55F4" w:rsidRDefault="00246532" w:rsidP="00E213FA">
            <w:pPr>
              <w:pStyle w:val="ListParagraph"/>
              <w:numPr>
                <w:ilvl w:val="0"/>
                <w:numId w:val="18"/>
              </w:numPr>
              <w:spacing w:after="0" w:line="240" w:lineRule="auto"/>
              <w:contextualSpacing w:val="0"/>
              <w:rPr>
                <w:rFonts w:asciiTheme="minorHAnsi" w:hAnsiTheme="minorHAnsi"/>
                <w:sz w:val="20"/>
                <w:szCs w:val="20"/>
              </w:rPr>
            </w:pPr>
            <w:r w:rsidRPr="00246532">
              <w:rPr>
                <w:rFonts w:asciiTheme="minorHAnsi" w:hAnsiTheme="minorHAnsi"/>
                <w:sz w:val="20"/>
                <w:szCs w:val="20"/>
              </w:rPr>
              <w:t>Record the results of comparisons with the symbols &gt;, =, or &lt;, and justify the conclusions (MA10-GR.3-S.1-GLE.2-EO.a.iii.6)</w:t>
            </w:r>
          </w:p>
        </w:tc>
      </w:tr>
    </w:tbl>
    <w:p w:rsidR="006D01DD" w:rsidRPr="00D5423D" w:rsidRDefault="006D01DD" w:rsidP="00E213F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213F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213F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246532" w:rsidP="00E213FA">
            <w:pPr>
              <w:ind w:left="0" w:firstLine="0"/>
              <w:rPr>
                <w:rFonts w:asciiTheme="minorHAnsi" w:hAnsiTheme="minorHAnsi"/>
                <w:i/>
                <w:sz w:val="20"/>
                <w:szCs w:val="20"/>
              </w:rPr>
            </w:pPr>
            <w:r>
              <w:rPr>
                <w:rFonts w:asciiTheme="minorHAnsi" w:hAnsiTheme="minorHAnsi"/>
                <w:i/>
                <w:sz w:val="20"/>
                <w:szCs w:val="20"/>
              </w:rPr>
              <w:t>S</w:t>
            </w:r>
            <w:r w:rsidRPr="00246532">
              <w:rPr>
                <w:rFonts w:asciiTheme="minorHAnsi" w:hAnsiTheme="minorHAnsi"/>
                <w:i/>
                <w:sz w:val="20"/>
                <w:szCs w:val="20"/>
              </w:rPr>
              <w:t>haring one quarter of my banana is not the same as sharing one quarter of your watermelon, therefore, ¼ = ¼ does not always tell the complete story. Actual comparison or value judgments depend on the whole!</w:t>
            </w:r>
          </w:p>
        </w:tc>
      </w:tr>
      <w:tr w:rsidR="006D01DD" w:rsidRPr="00D5423D">
        <w:trPr>
          <w:trHeight w:val="653"/>
          <w:jc w:val="center"/>
        </w:trPr>
        <w:tc>
          <w:tcPr>
            <w:tcW w:w="2227" w:type="dxa"/>
            <w:shd w:val="clear" w:color="auto" w:fill="D9D9D9" w:themeFill="background1" w:themeFillShade="D9"/>
          </w:tcPr>
          <w:p w:rsidR="006D01DD" w:rsidRPr="00D5423D" w:rsidRDefault="006D01DD" w:rsidP="00E213F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Compare, explain, record, reason</w:t>
            </w:r>
          </w:p>
        </w:tc>
      </w:tr>
      <w:tr w:rsidR="006D01DD" w:rsidRPr="00D5423D">
        <w:trPr>
          <w:trHeight w:val="653"/>
          <w:jc w:val="center"/>
        </w:trPr>
        <w:tc>
          <w:tcPr>
            <w:tcW w:w="222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Numerator, denominator, fraction, whole, part, equivalent fraction, number line, partition, equivalence</w:t>
            </w:r>
          </w:p>
        </w:tc>
      </w:tr>
    </w:tbl>
    <w:p w:rsidR="006D01DD" w:rsidRDefault="006D01DD" w:rsidP="00E213F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213F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Collect, Represent, What Does it Mean?</w:t>
            </w:r>
          </w:p>
        </w:tc>
        <w:tc>
          <w:tcPr>
            <w:tcW w:w="1956" w:type="dxa"/>
            <w:shd w:val="clear" w:color="auto" w:fill="000000" w:themeFill="text1"/>
          </w:tcPr>
          <w:p w:rsidR="006D01DD" w:rsidRPr="00D5423D" w:rsidRDefault="006D01DD" w:rsidP="00E213F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EE53F2" w:rsidP="00E213FA">
            <w:pPr>
              <w:ind w:left="0" w:firstLine="0"/>
              <w:rPr>
                <w:rFonts w:asciiTheme="minorHAnsi" w:hAnsiTheme="minorHAnsi"/>
                <w:sz w:val="20"/>
                <w:szCs w:val="20"/>
              </w:rPr>
            </w:pPr>
            <w:r>
              <w:rPr>
                <w:rFonts w:asciiTheme="minorHAnsi" w:hAnsiTheme="minorHAnsi"/>
                <w:sz w:val="20"/>
                <w:szCs w:val="20"/>
              </w:rPr>
              <w:t>3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01DD" w:rsidRPr="00D5423D" w:rsidRDefault="00246532" w:rsidP="00E213FA">
            <w:pPr>
              <w:pStyle w:val="ListParagraph"/>
              <w:spacing w:after="0" w:line="240" w:lineRule="auto"/>
              <w:ind w:left="0"/>
              <w:contextualSpacing w:val="0"/>
              <w:rPr>
                <w:rFonts w:asciiTheme="minorHAnsi" w:hAnsiTheme="minorHAnsi"/>
                <w:sz w:val="20"/>
                <w:szCs w:val="20"/>
              </w:rPr>
            </w:pPr>
            <w:r w:rsidRPr="00246532">
              <w:rPr>
                <w:rFonts w:asciiTheme="minorHAnsi" w:hAnsiTheme="minorHAnsi"/>
                <w:sz w:val="20"/>
                <w:szCs w:val="20"/>
              </w:rPr>
              <w:t>Interpretation</w:t>
            </w:r>
          </w:p>
        </w:tc>
        <w:tc>
          <w:tcPr>
            <w:tcW w:w="2430" w:type="dxa"/>
            <w:shd w:val="clear" w:color="auto" w:fill="D9D9D9" w:themeFill="background1" w:themeFillShade="D9"/>
          </w:tcPr>
          <w:p w:rsidR="006D01DD" w:rsidRPr="00D5423D" w:rsidRDefault="006D01DD" w:rsidP="00E213F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MA10-GR.3-S.3-GLE.1</w:t>
            </w:r>
          </w:p>
        </w:tc>
      </w:tr>
      <w:tr w:rsidR="006D01DD" w:rsidRPr="00D5423D">
        <w:trPr>
          <w:cantSplit/>
          <w:trHeight w:val="939"/>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46532" w:rsidRPr="00246532" w:rsidRDefault="00246532"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246532">
              <w:rPr>
                <w:rFonts w:asciiTheme="minorHAnsi" w:eastAsia="Times New Roman" w:hAnsiTheme="minorHAnsi"/>
                <w:sz w:val="20"/>
                <w:szCs w:val="20"/>
              </w:rPr>
              <w:t>Why are data displays important and what data are important to display? (MA10-GR.3-S.3-GLE.1-IQ.2)</w:t>
            </w:r>
          </w:p>
          <w:p w:rsidR="006D01DD" w:rsidRPr="00A86B29" w:rsidRDefault="00246532"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246532">
              <w:rPr>
                <w:rFonts w:asciiTheme="minorHAnsi" w:eastAsia="Times New Roman" w:hAnsiTheme="minorHAnsi"/>
                <w:sz w:val="20"/>
                <w:szCs w:val="20"/>
              </w:rPr>
              <w:t xml:space="preserve"> Do data displays simply help us understand information, or can they (</w:t>
            </w:r>
            <w:proofErr w:type="spellStart"/>
            <w:r w:rsidRPr="00246532">
              <w:rPr>
                <w:rFonts w:asciiTheme="minorHAnsi" w:eastAsia="Times New Roman" w:hAnsiTheme="minorHAnsi"/>
                <w:sz w:val="20"/>
                <w:szCs w:val="20"/>
              </w:rPr>
              <w:t>mis</w:t>
            </w:r>
            <w:proofErr w:type="spellEnd"/>
            <w:r w:rsidRPr="00246532">
              <w:rPr>
                <w:rFonts w:asciiTheme="minorHAnsi" w:eastAsia="Times New Roman" w:hAnsiTheme="minorHAnsi"/>
                <w:sz w:val="20"/>
                <w:szCs w:val="20"/>
              </w:rPr>
              <w:t>)lead us to particular conclusions?</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Measurement and Data</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Data, graph, representation, interpretation, icons, pictographs (scaled picture graph), bar graph, axis, unit, measurement, variation, measurement error</w:t>
            </w:r>
            <w:r w:rsidR="00066779">
              <w:rPr>
                <w:rFonts w:asciiTheme="minorHAnsi" w:hAnsiTheme="minorHAnsi"/>
                <w:sz w:val="20"/>
                <w:szCs w:val="20"/>
              </w:rPr>
              <w:t>, communities</w:t>
            </w:r>
            <w:bookmarkStart w:id="0" w:name="_GoBack"/>
            <w:bookmarkEnd w:id="0"/>
          </w:p>
        </w:tc>
      </w:tr>
    </w:tbl>
    <w:p w:rsidR="006D01DD" w:rsidRPr="00A86B29" w:rsidRDefault="006D01DD" w:rsidP="00E213F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tblHeader/>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213FA">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213F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213FA">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213F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Data represented visually (e.g., graphs) provide a means to capture, convey, and facilitate greater understanding of information (MA10-GR.3-S.3-GLE.1-EO.a)</w:t>
            </w:r>
          </w:p>
        </w:tc>
        <w:tc>
          <w:tcPr>
            <w:tcW w:w="4832" w:type="dxa"/>
            <w:shd w:val="clear" w:color="auto" w:fill="auto"/>
          </w:tcPr>
          <w:p w:rsidR="00246532" w:rsidRPr="00246532" w:rsidRDefault="00246532" w:rsidP="00E213FA">
            <w:pPr>
              <w:ind w:left="288" w:hanging="288"/>
              <w:rPr>
                <w:rFonts w:asciiTheme="minorHAnsi" w:hAnsiTheme="minorHAnsi"/>
                <w:sz w:val="20"/>
                <w:szCs w:val="20"/>
              </w:rPr>
            </w:pPr>
            <w:r w:rsidRPr="00246532">
              <w:rPr>
                <w:rFonts w:asciiTheme="minorHAnsi" w:hAnsiTheme="minorHAnsi"/>
                <w:sz w:val="20"/>
                <w:szCs w:val="20"/>
              </w:rPr>
              <w:t xml:space="preserve">What is data? </w:t>
            </w:r>
          </w:p>
          <w:p w:rsidR="006D01DD" w:rsidRPr="00D5423D" w:rsidRDefault="00246532" w:rsidP="00E213FA">
            <w:pPr>
              <w:ind w:left="288" w:hanging="288"/>
              <w:rPr>
                <w:rFonts w:asciiTheme="minorHAnsi" w:hAnsiTheme="minorHAnsi"/>
                <w:sz w:val="20"/>
                <w:szCs w:val="20"/>
              </w:rPr>
            </w:pPr>
            <w:r w:rsidRPr="00246532">
              <w:rPr>
                <w:rFonts w:asciiTheme="minorHAnsi" w:hAnsiTheme="minorHAnsi"/>
                <w:sz w:val="20"/>
                <w:szCs w:val="20"/>
              </w:rPr>
              <w:t>What does it mean to interpret a graph?</w:t>
            </w:r>
          </w:p>
        </w:tc>
        <w:tc>
          <w:tcPr>
            <w:tcW w:w="4905" w:type="dxa"/>
            <w:shd w:val="clear" w:color="auto" w:fill="auto"/>
          </w:tcPr>
          <w:p w:rsidR="00246532" w:rsidRPr="00246532" w:rsidRDefault="00246532" w:rsidP="00E213FA">
            <w:pPr>
              <w:ind w:left="360"/>
              <w:rPr>
                <w:rFonts w:asciiTheme="minorHAnsi" w:hAnsiTheme="minorHAnsi"/>
                <w:sz w:val="20"/>
                <w:szCs w:val="20"/>
              </w:rPr>
            </w:pPr>
            <w:r w:rsidRPr="00246532">
              <w:rPr>
                <w:rFonts w:asciiTheme="minorHAnsi" w:hAnsiTheme="minorHAnsi"/>
                <w:sz w:val="20"/>
                <w:szCs w:val="20"/>
              </w:rPr>
              <w:t xml:space="preserve">Why do we use graphs to represent data? </w:t>
            </w:r>
          </w:p>
          <w:p w:rsidR="006D01DD" w:rsidRPr="007369C2" w:rsidRDefault="00246532" w:rsidP="00E213FA">
            <w:pPr>
              <w:ind w:left="360"/>
              <w:rPr>
                <w:rFonts w:asciiTheme="minorHAnsi" w:hAnsiTheme="minorHAnsi"/>
                <w:sz w:val="20"/>
                <w:szCs w:val="20"/>
              </w:rPr>
            </w:pPr>
            <w:r w:rsidRPr="00246532">
              <w:rPr>
                <w:rFonts w:asciiTheme="minorHAnsi" w:hAnsiTheme="minorHAnsi"/>
                <w:sz w:val="20"/>
                <w:szCs w:val="20"/>
              </w:rPr>
              <w:t>How does interpreting a graph help you learn more about the data collected?</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246532" w:rsidP="00E213FA">
            <w:pPr>
              <w:tabs>
                <w:tab w:val="left" w:pos="2847"/>
              </w:tabs>
              <w:ind w:left="0" w:firstLine="0"/>
              <w:rPr>
                <w:rFonts w:asciiTheme="minorHAnsi" w:hAnsiTheme="minorHAnsi"/>
                <w:sz w:val="20"/>
                <w:szCs w:val="20"/>
              </w:rPr>
            </w:pPr>
            <w:r w:rsidRPr="00246532">
              <w:rPr>
                <w:rFonts w:asciiTheme="minorHAnsi" w:hAnsiTheme="minorHAnsi"/>
                <w:sz w:val="20"/>
                <w:szCs w:val="20"/>
              </w:rPr>
              <w:t xml:space="preserve">The creators of graphs often use icons, pictographs (scaled picture graph) and tick marks on the axis of a bar graph to </w:t>
            </w:r>
            <w:r w:rsidR="00F81FD6">
              <w:rPr>
                <w:rFonts w:asciiTheme="minorHAnsi" w:hAnsiTheme="minorHAnsi"/>
                <w:sz w:val="20"/>
                <w:szCs w:val="20"/>
              </w:rPr>
              <w:t>denote</w:t>
            </w:r>
            <w:r w:rsidRPr="00246532">
              <w:rPr>
                <w:rFonts w:asciiTheme="minorHAnsi" w:hAnsiTheme="minorHAnsi"/>
                <w:sz w:val="20"/>
                <w:szCs w:val="20"/>
              </w:rPr>
              <w:t xml:space="preserve"> more than one unit when trying to </w:t>
            </w:r>
            <w:r w:rsidR="002F55F4" w:rsidRPr="00246532">
              <w:rPr>
                <w:rFonts w:asciiTheme="minorHAnsi" w:hAnsiTheme="minorHAnsi"/>
                <w:sz w:val="20"/>
                <w:szCs w:val="20"/>
              </w:rPr>
              <w:t xml:space="preserve">concisely </w:t>
            </w:r>
            <w:r w:rsidRPr="00246532">
              <w:rPr>
                <w:rFonts w:asciiTheme="minorHAnsi" w:hAnsiTheme="minorHAnsi"/>
                <w:sz w:val="20"/>
                <w:szCs w:val="20"/>
              </w:rPr>
              <w:t xml:space="preserve">represent a large amount of data (MA10-GR.3-S.3-GLE.1-EO.a.i, </w:t>
            </w:r>
            <w:proofErr w:type="spellStart"/>
            <w:r w:rsidRPr="00246532">
              <w:rPr>
                <w:rFonts w:asciiTheme="minorHAnsi" w:hAnsiTheme="minorHAnsi"/>
                <w:sz w:val="20"/>
                <w:szCs w:val="20"/>
              </w:rPr>
              <w:t>a.ii</w:t>
            </w:r>
            <w:proofErr w:type="spellEnd"/>
            <w:r w:rsidRPr="00246532">
              <w:rPr>
                <w:rFonts w:asciiTheme="minorHAnsi" w:hAnsiTheme="minorHAnsi"/>
                <w:sz w:val="20"/>
                <w:szCs w:val="20"/>
              </w:rPr>
              <w:t>)</w:t>
            </w:r>
          </w:p>
        </w:tc>
        <w:tc>
          <w:tcPr>
            <w:tcW w:w="4832" w:type="dxa"/>
            <w:shd w:val="clear" w:color="auto" w:fill="auto"/>
          </w:tcPr>
          <w:p w:rsidR="006D01DD" w:rsidRPr="00D5423D" w:rsidRDefault="00246532" w:rsidP="00E213FA">
            <w:pPr>
              <w:ind w:left="288" w:hanging="288"/>
              <w:rPr>
                <w:rFonts w:asciiTheme="minorHAnsi" w:hAnsiTheme="minorHAnsi"/>
                <w:sz w:val="20"/>
                <w:szCs w:val="20"/>
              </w:rPr>
            </w:pPr>
            <w:r w:rsidRPr="00246532">
              <w:rPr>
                <w:rFonts w:asciiTheme="minorHAnsi" w:hAnsiTheme="minorHAnsi"/>
                <w:sz w:val="20"/>
                <w:szCs w:val="20"/>
              </w:rPr>
              <w:t>How can you a pictograph or bar graph to answer questions such as, “how many more” or “how many less”?</w:t>
            </w:r>
          </w:p>
        </w:tc>
        <w:tc>
          <w:tcPr>
            <w:tcW w:w="4905" w:type="dxa"/>
            <w:shd w:val="clear" w:color="auto" w:fill="auto"/>
          </w:tcPr>
          <w:p w:rsidR="006D01DD" w:rsidRPr="00D5423D" w:rsidRDefault="00246532" w:rsidP="00E213FA">
            <w:pPr>
              <w:ind w:left="288" w:hanging="288"/>
              <w:rPr>
                <w:rFonts w:asciiTheme="minorHAnsi" w:hAnsiTheme="minorHAnsi"/>
                <w:sz w:val="20"/>
                <w:szCs w:val="20"/>
              </w:rPr>
            </w:pPr>
            <w:r w:rsidRPr="00246532">
              <w:rPr>
                <w:rFonts w:asciiTheme="minorHAnsi" w:hAnsiTheme="minorHAnsi"/>
                <w:sz w:val="20"/>
                <w:szCs w:val="20"/>
              </w:rPr>
              <w:t>How can you represent large numbers on a pictograph? Bar graph?</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Visual data representations of people’s experiences, beliefs, preferences, and attitudes increase understandings of given communities (MA10-GR.3-S.3-GLE.1-RA.1)</w:t>
            </w:r>
          </w:p>
        </w:tc>
        <w:tc>
          <w:tcPr>
            <w:tcW w:w="4832" w:type="dxa"/>
            <w:shd w:val="clear" w:color="auto" w:fill="auto"/>
          </w:tcPr>
          <w:p w:rsidR="00246532" w:rsidRPr="00246532" w:rsidRDefault="00246532" w:rsidP="00E213FA">
            <w:pPr>
              <w:ind w:left="288" w:hanging="288"/>
              <w:rPr>
                <w:rFonts w:asciiTheme="minorHAnsi" w:hAnsiTheme="minorHAnsi"/>
                <w:sz w:val="20"/>
                <w:szCs w:val="20"/>
              </w:rPr>
            </w:pPr>
            <w:r w:rsidRPr="00246532">
              <w:rPr>
                <w:rFonts w:asciiTheme="minorHAnsi" w:hAnsiTheme="minorHAnsi"/>
                <w:sz w:val="20"/>
                <w:szCs w:val="20"/>
              </w:rPr>
              <w:t>What can data tell us about our school or class?</w:t>
            </w:r>
          </w:p>
          <w:p w:rsidR="006D01DD" w:rsidRPr="00E53439" w:rsidRDefault="00246532" w:rsidP="00E213FA">
            <w:pPr>
              <w:ind w:left="288" w:hanging="288"/>
              <w:rPr>
                <w:rFonts w:asciiTheme="minorHAnsi" w:hAnsiTheme="minorHAnsi"/>
                <w:sz w:val="20"/>
                <w:szCs w:val="20"/>
              </w:rPr>
            </w:pPr>
            <w:r w:rsidRPr="00246532">
              <w:rPr>
                <w:rFonts w:asciiTheme="minorHAnsi" w:hAnsiTheme="minorHAnsi"/>
                <w:sz w:val="20"/>
                <w:szCs w:val="20"/>
              </w:rPr>
              <w:t>What kinds of information could we collect and display about our community?</w:t>
            </w:r>
          </w:p>
        </w:tc>
        <w:tc>
          <w:tcPr>
            <w:tcW w:w="4905" w:type="dxa"/>
            <w:shd w:val="clear" w:color="auto" w:fill="auto"/>
          </w:tcPr>
          <w:p w:rsidR="006D01DD" w:rsidRPr="00D5423D" w:rsidRDefault="00246532" w:rsidP="00E213FA">
            <w:pPr>
              <w:ind w:left="288" w:hanging="288"/>
              <w:rPr>
                <w:rFonts w:asciiTheme="minorHAnsi" w:hAnsiTheme="minorHAnsi"/>
                <w:sz w:val="20"/>
                <w:szCs w:val="20"/>
              </w:rPr>
            </w:pPr>
            <w:r w:rsidRPr="00246532">
              <w:rPr>
                <w:rFonts w:asciiTheme="minorHAnsi" w:hAnsiTheme="minorHAnsi"/>
                <w:sz w:val="20"/>
                <w:szCs w:val="20"/>
              </w:rPr>
              <w:t>What can we do with the data we collect and display?</w:t>
            </w:r>
          </w:p>
        </w:tc>
      </w:tr>
    </w:tbl>
    <w:p w:rsidR="006D01DD" w:rsidRDefault="006D01DD" w:rsidP="00E213FA">
      <w:pPr>
        <w:ind w:left="0" w:firstLine="0"/>
      </w:pPr>
    </w:p>
    <w:p w:rsidR="006D01DD" w:rsidRDefault="006D01DD" w:rsidP="00E213FA">
      <w:pPr>
        <w:ind w:left="0" w:firstLine="0"/>
      </w:pPr>
      <w:r>
        <w:br w:type="page"/>
      </w:r>
    </w:p>
    <w:p w:rsidR="006D01DD" w:rsidRDefault="006D01DD" w:rsidP="00E213F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E949F1" w:rsidRPr="00D5423D" w:rsidTr="00615D87">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E949F1" w:rsidRDefault="00E949F1" w:rsidP="00E949F1">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E949F1" w:rsidRPr="00CE4D6B" w:rsidRDefault="00E949F1" w:rsidP="00E949F1">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E949F1" w:rsidRPr="009A4B01" w:rsidRDefault="00FA6FEA" w:rsidP="00E949F1">
            <w:pPr>
              <w:ind w:left="0" w:firstLine="0"/>
              <w:rPr>
                <w:rFonts w:asciiTheme="minorHAnsi" w:hAnsiTheme="minorHAnsi"/>
                <w:i/>
                <w:sz w:val="20"/>
                <w:szCs w:val="20"/>
              </w:rPr>
            </w:pPr>
            <w:r w:rsidRPr="00FA6FE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246532" w:rsidRPr="00246532" w:rsidRDefault="00246532" w:rsidP="00E213FA">
            <w:pPr>
              <w:pStyle w:val="ListParagraph"/>
              <w:numPr>
                <w:ilvl w:val="0"/>
                <w:numId w:val="18"/>
              </w:numPr>
              <w:spacing w:after="0" w:line="240" w:lineRule="auto"/>
              <w:contextualSpacing w:val="0"/>
              <w:rPr>
                <w:rFonts w:asciiTheme="minorHAnsi" w:hAnsiTheme="minorHAnsi"/>
                <w:sz w:val="20"/>
                <w:szCs w:val="20"/>
              </w:rPr>
            </w:pPr>
            <w:r w:rsidRPr="00246532">
              <w:rPr>
                <w:rFonts w:asciiTheme="minorHAnsi" w:hAnsiTheme="minorHAnsi"/>
                <w:sz w:val="20"/>
                <w:szCs w:val="20"/>
              </w:rPr>
              <w:t>Draw scaled picture graphs and scaled bar graphs to represent a data set with several categories (MA10-GR.3-S.3-GLE.1-EO.a.i)</w:t>
            </w:r>
          </w:p>
          <w:p w:rsidR="00246532" w:rsidRPr="00246532" w:rsidRDefault="00246532" w:rsidP="00E213FA">
            <w:pPr>
              <w:pStyle w:val="ListParagraph"/>
              <w:numPr>
                <w:ilvl w:val="0"/>
                <w:numId w:val="18"/>
              </w:numPr>
              <w:spacing w:after="0" w:line="240" w:lineRule="auto"/>
              <w:contextualSpacing w:val="0"/>
              <w:rPr>
                <w:rFonts w:asciiTheme="minorHAnsi" w:hAnsiTheme="minorHAnsi"/>
                <w:sz w:val="20"/>
                <w:szCs w:val="20"/>
              </w:rPr>
            </w:pPr>
            <w:r w:rsidRPr="00246532">
              <w:rPr>
                <w:rFonts w:asciiTheme="minorHAnsi" w:hAnsiTheme="minorHAnsi"/>
                <w:sz w:val="20"/>
                <w:szCs w:val="20"/>
              </w:rPr>
              <w:t>Solve one- and two-step “how many more” and “how many less” problems using information presented in scaled bar graphs (MA10-GR.3-S.3-GLE.1-EO.a.ii)</w:t>
            </w:r>
          </w:p>
          <w:p w:rsidR="006D01DD" w:rsidRPr="00D5423D" w:rsidRDefault="00246532" w:rsidP="00E213FA">
            <w:pPr>
              <w:pStyle w:val="ListParagraph"/>
              <w:numPr>
                <w:ilvl w:val="0"/>
                <w:numId w:val="18"/>
              </w:numPr>
              <w:spacing w:after="0" w:line="240" w:lineRule="auto"/>
              <w:contextualSpacing w:val="0"/>
              <w:rPr>
                <w:rFonts w:asciiTheme="minorHAnsi" w:hAnsiTheme="minorHAnsi"/>
                <w:sz w:val="20"/>
                <w:szCs w:val="20"/>
              </w:rPr>
            </w:pPr>
            <w:r w:rsidRPr="00246532">
              <w:rPr>
                <w:rFonts w:asciiTheme="minorHAnsi" w:hAnsiTheme="minorHAnsi"/>
                <w:sz w:val="20"/>
                <w:szCs w:val="20"/>
              </w:rPr>
              <w:t>Generate measurement data by measuring lengths using rulers marked with halves and fourths of an inch then show the data by making a line plot, where the horizontal scale is marked off in appropriate units (e.g. whole numbers, halves, or quarters) (MA10-GR.3-S.3-GLE.1-EO.a.iii)</w:t>
            </w:r>
          </w:p>
        </w:tc>
      </w:tr>
    </w:tbl>
    <w:p w:rsidR="006D01DD" w:rsidRPr="00D5423D" w:rsidRDefault="006D01DD" w:rsidP="00E213F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213F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213F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246532" w:rsidP="00E213FA">
            <w:pPr>
              <w:ind w:left="0" w:firstLine="0"/>
              <w:rPr>
                <w:rFonts w:asciiTheme="minorHAnsi" w:hAnsiTheme="minorHAnsi"/>
                <w:i/>
                <w:sz w:val="20"/>
                <w:szCs w:val="20"/>
              </w:rPr>
            </w:pPr>
            <w:r w:rsidRPr="00246532">
              <w:rPr>
                <w:rFonts w:asciiTheme="minorHAnsi" w:hAnsiTheme="minorHAnsi"/>
                <w:i/>
                <w:sz w:val="20"/>
                <w:szCs w:val="20"/>
              </w:rPr>
              <w:t>This graph shows me that 5 more kids in our class have dogs than have cats.</w:t>
            </w:r>
          </w:p>
        </w:tc>
      </w:tr>
      <w:tr w:rsidR="006D01DD" w:rsidRPr="00D5423D">
        <w:trPr>
          <w:trHeight w:val="653"/>
          <w:jc w:val="center"/>
        </w:trPr>
        <w:tc>
          <w:tcPr>
            <w:tcW w:w="2227" w:type="dxa"/>
            <w:shd w:val="clear" w:color="auto" w:fill="D9D9D9" w:themeFill="background1" w:themeFillShade="D9"/>
          </w:tcPr>
          <w:p w:rsidR="006D01DD" w:rsidRPr="00D5423D" w:rsidRDefault="006D01DD" w:rsidP="00E213F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Generate, draw, represent, interpret, collect, icon</w:t>
            </w:r>
          </w:p>
        </w:tc>
      </w:tr>
      <w:tr w:rsidR="006D01DD" w:rsidRPr="00D5423D">
        <w:trPr>
          <w:trHeight w:val="653"/>
          <w:jc w:val="center"/>
        </w:trPr>
        <w:tc>
          <w:tcPr>
            <w:tcW w:w="222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246532" w:rsidP="00E213FA">
            <w:pPr>
              <w:ind w:left="0" w:firstLine="0"/>
              <w:rPr>
                <w:rFonts w:asciiTheme="minorHAnsi" w:hAnsiTheme="minorHAnsi"/>
                <w:sz w:val="20"/>
                <w:szCs w:val="20"/>
              </w:rPr>
            </w:pPr>
            <w:r w:rsidRPr="00246532">
              <w:rPr>
                <w:rFonts w:asciiTheme="minorHAnsi" w:hAnsiTheme="minorHAnsi"/>
                <w:sz w:val="20"/>
                <w:szCs w:val="20"/>
              </w:rPr>
              <w:t>Graph, line plot, scaled picture graph (pictograph), scaled bar graph, data set, data, categories, axis, unit</w:t>
            </w:r>
          </w:p>
        </w:tc>
      </w:tr>
    </w:tbl>
    <w:p w:rsidR="006D01DD" w:rsidRDefault="006D01DD" w:rsidP="00E213F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D01DD" w:rsidRPr="00D5423D">
        <w:trPr>
          <w:cantSplit/>
          <w:jc w:val="center"/>
        </w:trPr>
        <w:tc>
          <w:tcPr>
            <w:tcW w:w="1867" w:type="dxa"/>
            <w:shd w:val="clear" w:color="auto" w:fill="000000" w:themeFill="text1"/>
          </w:tcPr>
          <w:p w:rsidR="006D01DD" w:rsidRPr="00D5423D" w:rsidRDefault="006D01DD" w:rsidP="00E213F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D01DD"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Time, Volume and Mass, Oh My!</w:t>
            </w:r>
          </w:p>
        </w:tc>
        <w:tc>
          <w:tcPr>
            <w:tcW w:w="1956" w:type="dxa"/>
            <w:shd w:val="clear" w:color="auto" w:fill="000000" w:themeFill="text1"/>
          </w:tcPr>
          <w:p w:rsidR="006D01DD" w:rsidRPr="00D5423D" w:rsidRDefault="006D01DD" w:rsidP="00E213F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D01DD" w:rsidRPr="00D5423D" w:rsidRDefault="00EE53F2" w:rsidP="00E213FA">
            <w:pPr>
              <w:ind w:left="0" w:firstLine="0"/>
              <w:rPr>
                <w:rFonts w:asciiTheme="minorHAnsi" w:hAnsiTheme="minorHAnsi"/>
                <w:sz w:val="20"/>
                <w:szCs w:val="20"/>
              </w:rPr>
            </w:pPr>
            <w:r>
              <w:rPr>
                <w:rFonts w:asciiTheme="minorHAnsi" w:hAnsiTheme="minorHAnsi"/>
                <w:sz w:val="20"/>
                <w:szCs w:val="20"/>
              </w:rPr>
              <w:t>3 weeks</w:t>
            </w:r>
          </w:p>
        </w:tc>
      </w:tr>
      <w:tr w:rsidR="006D01DD" w:rsidRPr="00D5423D">
        <w:trPr>
          <w:cantSplit/>
          <w:trHeight w:val="615"/>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6D01DD" w:rsidRPr="00D5423D" w:rsidRDefault="00C335F8" w:rsidP="00E213FA">
            <w:pPr>
              <w:pStyle w:val="ListParagraph"/>
              <w:spacing w:after="0" w:line="240" w:lineRule="auto"/>
              <w:ind w:left="0"/>
              <w:contextualSpacing w:val="0"/>
              <w:rPr>
                <w:rFonts w:asciiTheme="minorHAnsi" w:hAnsiTheme="minorHAnsi"/>
                <w:sz w:val="20"/>
                <w:szCs w:val="20"/>
              </w:rPr>
            </w:pPr>
            <w:r w:rsidRPr="00C335F8">
              <w:rPr>
                <w:rFonts w:asciiTheme="minorHAnsi" w:hAnsiTheme="minorHAnsi"/>
                <w:sz w:val="20"/>
                <w:szCs w:val="20"/>
              </w:rPr>
              <w:t>Reliability</w:t>
            </w:r>
          </w:p>
        </w:tc>
        <w:tc>
          <w:tcPr>
            <w:tcW w:w="2430" w:type="dxa"/>
            <w:shd w:val="clear" w:color="auto" w:fill="D9D9D9" w:themeFill="background1" w:themeFillShade="D9"/>
          </w:tcPr>
          <w:p w:rsidR="006D01DD" w:rsidRPr="00D5423D" w:rsidRDefault="006D01DD" w:rsidP="00E213F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MA10-GR.3-S.4-GLE.3</w:t>
            </w:r>
          </w:p>
        </w:tc>
      </w:tr>
      <w:tr w:rsidR="006D01DD" w:rsidRPr="00D5423D">
        <w:trPr>
          <w:cantSplit/>
          <w:trHeight w:val="939"/>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C335F8" w:rsidRPr="00C335F8" w:rsidRDefault="00C335F8"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C335F8">
              <w:rPr>
                <w:rFonts w:asciiTheme="minorHAnsi" w:eastAsia="Times New Roman" w:hAnsiTheme="minorHAnsi"/>
                <w:sz w:val="20"/>
                <w:szCs w:val="20"/>
              </w:rPr>
              <w:t>What would happen if we did not have standard units of measure for time or volume or mass? (MA10-GR.3-S.4-GLE.3-IQ-1)</w:t>
            </w:r>
          </w:p>
          <w:p w:rsidR="006D01DD" w:rsidRPr="00A86B29" w:rsidRDefault="00C335F8"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C335F8">
              <w:rPr>
                <w:rFonts w:asciiTheme="minorHAnsi" w:eastAsia="Times New Roman" w:hAnsiTheme="minorHAnsi"/>
                <w:sz w:val="20"/>
                <w:szCs w:val="20"/>
              </w:rPr>
              <w:t>What is the best way to measure the passage of time?</w:t>
            </w:r>
          </w:p>
        </w:tc>
      </w:tr>
      <w:tr w:rsidR="006D01DD" w:rsidRPr="00D5423D">
        <w:trPr>
          <w:cantSplit/>
          <w:trHeight w:val="337"/>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Measurement and Data</w:t>
            </w:r>
          </w:p>
        </w:tc>
      </w:tr>
      <w:tr w:rsidR="006D01DD" w:rsidRPr="00D5423D">
        <w:trPr>
          <w:cantSplit/>
          <w:trHeight w:val="34"/>
          <w:jc w:val="center"/>
        </w:trPr>
        <w:tc>
          <w:tcPr>
            <w:tcW w:w="186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Hours, seconds, minutes, elapsed time, time, standard units, measurement, revolution, regrouping, base number systems, units, number line diagram, liquid volume, capacity, masses, height, base</w:t>
            </w:r>
          </w:p>
        </w:tc>
      </w:tr>
    </w:tbl>
    <w:p w:rsidR="006D01DD" w:rsidRPr="00A86B29" w:rsidRDefault="006D01DD" w:rsidP="00E213F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D01DD" w:rsidRPr="00D5423D">
        <w:trPr>
          <w:cantSplit/>
          <w:tblHeader/>
          <w:jc w:val="center"/>
        </w:trPr>
        <w:tc>
          <w:tcPr>
            <w:tcW w:w="4976" w:type="dxa"/>
            <w:shd w:val="clear" w:color="auto" w:fill="D9D9D9" w:themeFill="background1" w:themeFillShade="D9"/>
            <w:tcMar>
              <w:top w:w="115" w:type="dxa"/>
              <w:left w:w="115" w:type="dxa"/>
              <w:bottom w:w="115" w:type="dxa"/>
              <w:right w:w="115" w:type="dxa"/>
            </w:tcMar>
          </w:tcPr>
          <w:p w:rsidR="006D01DD" w:rsidRPr="00FC1F65" w:rsidRDefault="006D01DD" w:rsidP="00E213FA">
            <w:pPr>
              <w:ind w:left="0" w:firstLine="0"/>
              <w:rPr>
                <w:rFonts w:asciiTheme="minorHAnsi" w:hAnsiTheme="minorHAnsi"/>
                <w:i/>
                <w:sz w:val="20"/>
                <w:szCs w:val="20"/>
              </w:rPr>
            </w:pPr>
            <w:r w:rsidRPr="00D5423D">
              <w:rPr>
                <w:rFonts w:asciiTheme="minorHAnsi" w:hAnsiTheme="minorHAnsi"/>
                <w:b/>
                <w:sz w:val="24"/>
                <w:szCs w:val="20"/>
              </w:rPr>
              <w:t>Generalizations</w:t>
            </w:r>
          </w:p>
          <w:p w:rsidR="006D01DD" w:rsidRPr="00D5423D" w:rsidRDefault="006D01DD" w:rsidP="00E213F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D01DD" w:rsidRPr="00FC1F65" w:rsidRDefault="006D01DD" w:rsidP="00E213FA">
            <w:pPr>
              <w:ind w:left="0" w:firstLine="0"/>
              <w:jc w:val="center"/>
              <w:rPr>
                <w:rFonts w:asciiTheme="minorHAnsi" w:hAnsiTheme="minorHAnsi"/>
                <w:i/>
                <w:szCs w:val="20"/>
              </w:rPr>
            </w:pPr>
            <w:r w:rsidRPr="00D5423D">
              <w:rPr>
                <w:rFonts w:asciiTheme="minorHAnsi" w:hAnsiTheme="minorHAnsi"/>
                <w:b/>
                <w:sz w:val="24"/>
                <w:szCs w:val="20"/>
              </w:rPr>
              <w:t>Guiding Questions</w:t>
            </w:r>
          </w:p>
          <w:p w:rsidR="006D01DD" w:rsidRPr="00D5423D" w:rsidRDefault="006D01DD" w:rsidP="00E213F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D01DD" w:rsidRPr="00D5423D">
        <w:trPr>
          <w:cantSplit/>
          <w:trHeight w:val="721"/>
          <w:jc w:val="center"/>
        </w:trPr>
        <w:tc>
          <w:tcPr>
            <w:tcW w:w="4976" w:type="dxa"/>
            <w:shd w:val="clear" w:color="auto" w:fill="auto"/>
            <w:tcMar>
              <w:top w:w="115" w:type="dxa"/>
              <w:left w:w="115" w:type="dxa"/>
              <w:bottom w:w="115" w:type="dxa"/>
              <w:right w:w="115" w:type="dxa"/>
            </w:tcMar>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Standardized forms of measurement (e.g., for time, liquid volume and mass) provide common terms/connotations that facilitate mathematical communication and problem solving (MA10-GR.3-S.4-GLE.3-EO.a)</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What are the differences between time, liquid volume and mass? </w:t>
            </w:r>
          </w:p>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What is a standard unit?</w:t>
            </w:r>
          </w:p>
        </w:tc>
        <w:tc>
          <w:tcPr>
            <w:tcW w:w="4905" w:type="dxa"/>
            <w:shd w:val="clear" w:color="auto" w:fill="auto"/>
          </w:tcPr>
          <w:p w:rsidR="00C335F8" w:rsidRPr="00C335F8" w:rsidRDefault="00C335F8" w:rsidP="00E213FA">
            <w:pPr>
              <w:ind w:left="360"/>
              <w:rPr>
                <w:rFonts w:asciiTheme="minorHAnsi" w:hAnsiTheme="minorHAnsi"/>
                <w:sz w:val="20"/>
                <w:szCs w:val="20"/>
              </w:rPr>
            </w:pPr>
            <w:r w:rsidRPr="00C335F8">
              <w:rPr>
                <w:rFonts w:asciiTheme="minorHAnsi" w:hAnsiTheme="minorHAnsi"/>
                <w:sz w:val="20"/>
                <w:szCs w:val="20"/>
              </w:rPr>
              <w:t xml:space="preserve">Why do they need different types of measurement? </w:t>
            </w:r>
          </w:p>
          <w:p w:rsidR="006D01DD" w:rsidRPr="007369C2" w:rsidRDefault="00C335F8" w:rsidP="00E213FA">
            <w:pPr>
              <w:ind w:left="360"/>
              <w:rPr>
                <w:rFonts w:asciiTheme="minorHAnsi" w:hAnsiTheme="minorHAnsi"/>
                <w:sz w:val="20"/>
                <w:szCs w:val="20"/>
              </w:rPr>
            </w:pPr>
            <w:r w:rsidRPr="00C335F8">
              <w:rPr>
                <w:rFonts w:asciiTheme="minorHAnsi" w:hAnsiTheme="minorHAnsi"/>
                <w:sz w:val="20"/>
                <w:szCs w:val="20"/>
              </w:rPr>
              <w:t>How do having standard units of measure help us?</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C335F8" w:rsidP="00E213FA">
            <w:pPr>
              <w:tabs>
                <w:tab w:val="left" w:pos="2847"/>
              </w:tabs>
              <w:ind w:left="0" w:firstLine="0"/>
              <w:rPr>
                <w:rFonts w:asciiTheme="minorHAnsi" w:hAnsiTheme="minorHAnsi"/>
                <w:sz w:val="20"/>
                <w:szCs w:val="20"/>
              </w:rPr>
            </w:pPr>
            <w:r w:rsidRPr="00C335F8">
              <w:rPr>
                <w:rFonts w:asciiTheme="minorHAnsi" w:hAnsiTheme="minorHAnsi"/>
                <w:sz w:val="20"/>
                <w:szCs w:val="20"/>
              </w:rPr>
              <w:t xml:space="preserve">Although clocks (analog and digital) may have different ways of representing and denoting the passage of time they share a language of time increments (i.e., hours, minutes and seconds) which facilitates their universality (MA10-GR.3-S.4-GLE.3-EO.a.i, </w:t>
            </w:r>
            <w:proofErr w:type="spellStart"/>
            <w:r w:rsidRPr="00C335F8">
              <w:rPr>
                <w:rFonts w:asciiTheme="minorHAnsi" w:hAnsiTheme="minorHAnsi"/>
                <w:sz w:val="20"/>
                <w:szCs w:val="20"/>
              </w:rPr>
              <w:t>a.ii</w:t>
            </w:r>
            <w:proofErr w:type="spellEnd"/>
            <w:r w:rsidRPr="00C335F8">
              <w:rPr>
                <w:rFonts w:asciiTheme="minorHAnsi" w:hAnsiTheme="minorHAnsi"/>
                <w:sz w:val="20"/>
                <w:szCs w:val="20"/>
              </w:rPr>
              <w:t>)</w:t>
            </w:r>
          </w:p>
        </w:tc>
        <w:tc>
          <w:tcPr>
            <w:tcW w:w="4832"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 xml:space="preserve">How do you read an analog clock to the nearest minute? </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What do the revolutions of the second and minute hands communicate?</w:t>
            </w:r>
          </w:p>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How many minutes in an hour?</w:t>
            </w:r>
          </w:p>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How many seconds in a minute?</w:t>
            </w:r>
          </w:p>
        </w:tc>
        <w:tc>
          <w:tcPr>
            <w:tcW w:w="4905" w:type="dxa"/>
            <w:shd w:val="clear" w:color="auto" w:fill="auto"/>
          </w:tcPr>
          <w:p w:rsidR="00C335F8" w:rsidRPr="00C335F8" w:rsidRDefault="00C335F8" w:rsidP="00E213FA">
            <w:pPr>
              <w:ind w:left="288" w:hanging="288"/>
              <w:rPr>
                <w:rFonts w:asciiTheme="minorHAnsi" w:hAnsiTheme="minorHAnsi"/>
                <w:sz w:val="20"/>
                <w:szCs w:val="20"/>
              </w:rPr>
            </w:pPr>
            <w:r w:rsidRPr="00C335F8">
              <w:rPr>
                <w:rFonts w:asciiTheme="minorHAnsi" w:hAnsiTheme="minorHAnsi"/>
                <w:sz w:val="20"/>
                <w:szCs w:val="20"/>
              </w:rPr>
              <w:t>Why are there five tick marks between each number on an analog clock?</w:t>
            </w:r>
          </w:p>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Why do we measure time? (MA10-GR.3-S.4-GLE.3-IQ.2)</w:t>
            </w:r>
          </w:p>
        </w:tc>
      </w:tr>
      <w:tr w:rsidR="006D01DD" w:rsidRPr="00D5423D">
        <w:trPr>
          <w:cantSplit/>
          <w:jc w:val="center"/>
        </w:trPr>
        <w:tc>
          <w:tcPr>
            <w:tcW w:w="4976" w:type="dxa"/>
            <w:shd w:val="clear" w:color="auto" w:fill="auto"/>
            <w:tcMar>
              <w:top w:w="115" w:type="dxa"/>
              <w:left w:w="115" w:type="dxa"/>
              <w:bottom w:w="115" w:type="dxa"/>
              <w:right w:w="115" w:type="dxa"/>
            </w:tcMar>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Solving elapsed time problems involves composing and decomposing units of hours, minutes and seconds and provides experience with a real-world number base system other than base-ten (MA10-GR.3-S.4-GLE.3-EO.a.iii)</w:t>
            </w:r>
          </w:p>
        </w:tc>
        <w:tc>
          <w:tcPr>
            <w:tcW w:w="4832" w:type="dxa"/>
            <w:shd w:val="clear" w:color="auto" w:fill="auto"/>
          </w:tcPr>
          <w:p w:rsidR="00F81FD6" w:rsidRDefault="00C335F8" w:rsidP="00E213FA">
            <w:pPr>
              <w:ind w:left="288" w:hanging="288"/>
              <w:rPr>
                <w:rFonts w:asciiTheme="minorHAnsi" w:hAnsiTheme="minorHAnsi"/>
                <w:sz w:val="20"/>
                <w:szCs w:val="20"/>
              </w:rPr>
            </w:pPr>
            <w:r w:rsidRPr="00C335F8">
              <w:rPr>
                <w:rFonts w:asciiTheme="minorHAnsi" w:hAnsiTheme="minorHAnsi"/>
                <w:sz w:val="20"/>
                <w:szCs w:val="20"/>
              </w:rPr>
              <w:t>When do you regroup in problems involving time?</w:t>
            </w:r>
          </w:p>
          <w:p w:rsidR="006D01DD" w:rsidRPr="00E53439" w:rsidRDefault="00F81FD6" w:rsidP="00E213FA">
            <w:pPr>
              <w:ind w:left="288" w:hanging="288"/>
              <w:rPr>
                <w:rFonts w:asciiTheme="minorHAnsi" w:hAnsiTheme="minorHAnsi"/>
                <w:sz w:val="20"/>
                <w:szCs w:val="20"/>
              </w:rPr>
            </w:pPr>
            <w:r>
              <w:rPr>
                <w:rFonts w:asciiTheme="minorHAnsi" w:hAnsiTheme="minorHAnsi"/>
                <w:sz w:val="20"/>
                <w:szCs w:val="20"/>
              </w:rPr>
              <w:t>How can a number line diagram be used to solve elapsed time problems?</w:t>
            </w:r>
          </w:p>
        </w:tc>
        <w:tc>
          <w:tcPr>
            <w:tcW w:w="4905" w:type="dxa"/>
            <w:shd w:val="clear" w:color="auto" w:fill="auto"/>
          </w:tcPr>
          <w:p w:rsidR="006D01DD" w:rsidRPr="00D5423D" w:rsidRDefault="00C335F8" w:rsidP="00E213FA">
            <w:pPr>
              <w:ind w:left="288" w:hanging="288"/>
              <w:rPr>
                <w:rFonts w:asciiTheme="minorHAnsi" w:hAnsiTheme="minorHAnsi"/>
                <w:sz w:val="20"/>
                <w:szCs w:val="20"/>
              </w:rPr>
            </w:pPr>
            <w:r w:rsidRPr="00C335F8">
              <w:rPr>
                <w:rFonts w:asciiTheme="minorHAnsi" w:hAnsiTheme="minorHAnsi"/>
                <w:sz w:val="20"/>
                <w:szCs w:val="20"/>
              </w:rPr>
              <w:t>How are addition and subtraction problems about time similar/different from addition and subtraction problems not involving time?</w:t>
            </w:r>
          </w:p>
        </w:tc>
      </w:tr>
    </w:tbl>
    <w:p w:rsidR="006D01DD" w:rsidRDefault="006D01DD" w:rsidP="00E213FA">
      <w:pPr>
        <w:ind w:left="0" w:firstLine="0"/>
      </w:pPr>
    </w:p>
    <w:p w:rsidR="006D01DD" w:rsidRDefault="006D01DD" w:rsidP="00E213FA">
      <w:pPr>
        <w:ind w:left="0" w:firstLine="0"/>
      </w:pPr>
      <w:r>
        <w:br w:type="page"/>
      </w:r>
    </w:p>
    <w:p w:rsidR="006D01DD" w:rsidRDefault="006D01DD" w:rsidP="00E213F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615D87" w:rsidRPr="00D5423D" w:rsidTr="00615D87">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615D87" w:rsidRDefault="00615D87"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615D87" w:rsidRPr="00CE4D6B" w:rsidRDefault="00615D87"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615D87" w:rsidRPr="009A4B01" w:rsidRDefault="00FA6FEA" w:rsidP="00660D46">
            <w:pPr>
              <w:ind w:left="0" w:firstLine="0"/>
              <w:rPr>
                <w:rFonts w:asciiTheme="minorHAnsi" w:hAnsiTheme="minorHAnsi"/>
                <w:i/>
                <w:sz w:val="20"/>
                <w:szCs w:val="20"/>
              </w:rPr>
            </w:pPr>
            <w:r w:rsidRPr="00FA6FE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6D01DD" w:rsidRPr="00D5423D">
        <w:trPr>
          <w:cantSplit/>
          <w:trHeight w:val="654"/>
          <w:jc w:val="center"/>
        </w:trPr>
        <w:tc>
          <w:tcPr>
            <w:tcW w:w="14713" w:type="dxa"/>
            <w:gridSpan w:val="2"/>
            <w:shd w:val="clear" w:color="auto" w:fill="auto"/>
            <w:tcMar>
              <w:top w:w="115" w:type="dxa"/>
              <w:left w:w="115" w:type="dxa"/>
              <w:bottom w:w="115" w:type="dxa"/>
              <w:right w:w="115" w:type="dxa"/>
            </w:tcMar>
          </w:tcPr>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Tell and write time to the nearest minute (MA10-GR.3-S.4-GLE.3-EO.a.i)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Measure time intervals in minutes (MA10-GR.3-S.4-GLE.3-EO.a.ii)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Solve word problems including elapsed time problems using addition and subtraction of time intervals in minutes using a number line diagram (MA10-GR.3-S.4-GLE.3-EO.a.iii)</w:t>
            </w:r>
          </w:p>
          <w:p w:rsidR="00C335F8" w:rsidRPr="00C335F8"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Measure and estimate liquid volumes and masses of objects using standard units of grams (g), kilograms (kg), and liters (l) (MA10-GR.3-S.4-GLE.3-EO.a.iv)</w:t>
            </w:r>
          </w:p>
          <w:p w:rsidR="006D01DD" w:rsidRPr="00D5423D" w:rsidRDefault="00C335F8" w:rsidP="00E213FA">
            <w:pPr>
              <w:pStyle w:val="ListParagraph"/>
              <w:numPr>
                <w:ilvl w:val="0"/>
                <w:numId w:val="18"/>
              </w:numPr>
              <w:spacing w:after="0" w:line="240" w:lineRule="auto"/>
              <w:contextualSpacing w:val="0"/>
              <w:rPr>
                <w:rFonts w:asciiTheme="minorHAnsi" w:hAnsiTheme="minorHAnsi"/>
                <w:sz w:val="20"/>
                <w:szCs w:val="20"/>
              </w:rPr>
            </w:pPr>
            <w:r w:rsidRPr="00C335F8">
              <w:rPr>
                <w:rFonts w:asciiTheme="minorHAnsi" w:hAnsiTheme="minorHAnsi"/>
                <w:sz w:val="20"/>
                <w:szCs w:val="20"/>
              </w:rPr>
              <w:t>Use models to add, subtract, multiply, or divide to solve one-step word problems involving masses or volumes that are given in the same units (MA10-GR.3-S.4-GLE.3-EO.a.v)</w:t>
            </w:r>
          </w:p>
        </w:tc>
      </w:tr>
    </w:tbl>
    <w:p w:rsidR="006D01DD" w:rsidRPr="00D5423D" w:rsidRDefault="006D01DD" w:rsidP="00E213F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D01DD" w:rsidRPr="00D5423D">
        <w:trPr>
          <w:trHeight w:val="654"/>
          <w:jc w:val="center"/>
        </w:trPr>
        <w:tc>
          <w:tcPr>
            <w:tcW w:w="14713" w:type="dxa"/>
            <w:gridSpan w:val="3"/>
            <w:shd w:val="clear" w:color="auto" w:fill="D9D9D9" w:themeFill="background1" w:themeFillShade="D9"/>
          </w:tcPr>
          <w:p w:rsidR="006D01DD" w:rsidRPr="00D5423D" w:rsidRDefault="006D01DD" w:rsidP="00E213F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D01DD" w:rsidRPr="00D5423D" w:rsidRDefault="006D01DD" w:rsidP="00E213F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D01DD" w:rsidRPr="00D5423D">
        <w:trPr>
          <w:trHeight w:val="654"/>
          <w:jc w:val="center"/>
        </w:trPr>
        <w:tc>
          <w:tcPr>
            <w:tcW w:w="4904" w:type="dxa"/>
            <w:gridSpan w:val="2"/>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D01DD" w:rsidRPr="00D5423D" w:rsidRDefault="00C335F8" w:rsidP="00E213FA">
            <w:pPr>
              <w:ind w:left="0" w:firstLine="0"/>
              <w:rPr>
                <w:rFonts w:asciiTheme="minorHAnsi" w:hAnsiTheme="minorHAnsi"/>
                <w:i/>
                <w:sz w:val="20"/>
                <w:szCs w:val="20"/>
              </w:rPr>
            </w:pPr>
            <w:r w:rsidRPr="00C335F8">
              <w:rPr>
                <w:rFonts w:asciiTheme="minorHAnsi" w:hAnsiTheme="minorHAnsi"/>
                <w:i/>
                <w:sz w:val="20"/>
                <w:szCs w:val="20"/>
              </w:rPr>
              <w:t xml:space="preserve"> I eat breakfast at 6:15 in the morning and I leave for school at 8:00 the amount of elapsed time from 6:15 to 8:00 is 1 hour and 45 minutes. I used an open number line diagram to solve this problem.</w:t>
            </w:r>
          </w:p>
        </w:tc>
      </w:tr>
      <w:tr w:rsidR="006D01DD" w:rsidRPr="00D5423D">
        <w:trPr>
          <w:trHeight w:val="653"/>
          <w:jc w:val="center"/>
        </w:trPr>
        <w:tc>
          <w:tcPr>
            <w:tcW w:w="2227" w:type="dxa"/>
            <w:shd w:val="clear" w:color="auto" w:fill="D9D9D9" w:themeFill="background1" w:themeFillShade="D9"/>
          </w:tcPr>
          <w:p w:rsidR="006D01DD" w:rsidRPr="00D5423D" w:rsidRDefault="006D01DD" w:rsidP="00E213F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Measure, estimate, model, hours, seconds, minutes, time</w:t>
            </w:r>
          </w:p>
        </w:tc>
      </w:tr>
      <w:tr w:rsidR="006D01DD" w:rsidRPr="00D5423D">
        <w:trPr>
          <w:trHeight w:val="653"/>
          <w:jc w:val="center"/>
        </w:trPr>
        <w:tc>
          <w:tcPr>
            <w:tcW w:w="2227" w:type="dxa"/>
            <w:shd w:val="clear" w:color="auto" w:fill="D9D9D9" w:themeFill="background1" w:themeFillShade="D9"/>
          </w:tcPr>
          <w:p w:rsidR="006D01DD" w:rsidRPr="00D5423D" w:rsidRDefault="006D01DD" w:rsidP="00E213F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D01DD" w:rsidRPr="00D5423D" w:rsidRDefault="00C335F8" w:rsidP="00E213FA">
            <w:pPr>
              <w:ind w:left="0" w:firstLine="0"/>
              <w:rPr>
                <w:rFonts w:asciiTheme="minorHAnsi" w:hAnsiTheme="minorHAnsi"/>
                <w:sz w:val="20"/>
                <w:szCs w:val="20"/>
              </w:rPr>
            </w:pPr>
            <w:r w:rsidRPr="00C335F8">
              <w:rPr>
                <w:rFonts w:asciiTheme="minorHAnsi" w:hAnsiTheme="minorHAnsi"/>
                <w:sz w:val="20"/>
                <w:szCs w:val="20"/>
              </w:rPr>
              <w:t>Gram, kilogram, liter, liquid volume, mass, number line diagram, standard unit, elapsed time, units</w:t>
            </w:r>
          </w:p>
        </w:tc>
      </w:tr>
    </w:tbl>
    <w:p w:rsidR="006D01DD" w:rsidRDefault="006D01DD" w:rsidP="00E213FA">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EE53F2" w:rsidRPr="00D5423D">
        <w:trPr>
          <w:cantSplit/>
          <w:jc w:val="center"/>
        </w:trPr>
        <w:tc>
          <w:tcPr>
            <w:tcW w:w="1867" w:type="dxa"/>
            <w:shd w:val="clear" w:color="auto" w:fill="000000" w:themeFill="text1"/>
          </w:tcPr>
          <w:p w:rsidR="00EE53F2" w:rsidRPr="00D5423D" w:rsidRDefault="00EE53F2" w:rsidP="00E213F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EE53F2" w:rsidRPr="00D5423D" w:rsidRDefault="00EE53F2" w:rsidP="00E213FA">
            <w:pPr>
              <w:ind w:left="0" w:firstLine="0"/>
              <w:rPr>
                <w:rFonts w:asciiTheme="minorHAnsi" w:hAnsiTheme="minorHAnsi"/>
                <w:sz w:val="20"/>
                <w:szCs w:val="20"/>
              </w:rPr>
            </w:pPr>
            <w:r>
              <w:rPr>
                <w:rFonts w:asciiTheme="minorHAnsi" w:hAnsiTheme="minorHAnsi"/>
                <w:sz w:val="20"/>
                <w:szCs w:val="20"/>
              </w:rPr>
              <w:t>Shape it Up!</w:t>
            </w:r>
          </w:p>
        </w:tc>
        <w:tc>
          <w:tcPr>
            <w:tcW w:w="1956" w:type="dxa"/>
            <w:shd w:val="clear" w:color="auto" w:fill="000000" w:themeFill="text1"/>
          </w:tcPr>
          <w:p w:rsidR="00EE53F2" w:rsidRPr="00D5423D" w:rsidRDefault="00EE53F2" w:rsidP="00E213F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EE53F2" w:rsidRPr="00D5423D" w:rsidRDefault="00EE53F2" w:rsidP="00E213FA">
            <w:pPr>
              <w:ind w:left="0" w:firstLine="0"/>
              <w:rPr>
                <w:rFonts w:asciiTheme="minorHAnsi" w:hAnsiTheme="minorHAnsi"/>
                <w:sz w:val="20"/>
                <w:szCs w:val="20"/>
              </w:rPr>
            </w:pPr>
            <w:r>
              <w:rPr>
                <w:rFonts w:asciiTheme="minorHAnsi" w:hAnsiTheme="minorHAnsi"/>
                <w:sz w:val="20"/>
                <w:szCs w:val="20"/>
              </w:rPr>
              <w:t>2 weeks</w:t>
            </w:r>
          </w:p>
        </w:tc>
      </w:tr>
      <w:tr w:rsidR="00EE53F2" w:rsidRPr="00D5423D">
        <w:trPr>
          <w:cantSplit/>
          <w:trHeight w:val="615"/>
          <w:jc w:val="center"/>
        </w:trPr>
        <w:tc>
          <w:tcPr>
            <w:tcW w:w="1867" w:type="dxa"/>
            <w:shd w:val="clear" w:color="auto" w:fill="D9D9D9" w:themeFill="background1" w:themeFillShade="D9"/>
          </w:tcPr>
          <w:p w:rsidR="00EE53F2" w:rsidRPr="00D5423D" w:rsidRDefault="00EE53F2" w:rsidP="00E213F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EE53F2" w:rsidRPr="00D5423D" w:rsidRDefault="00EE53F2" w:rsidP="00E213FA">
            <w:pPr>
              <w:pStyle w:val="ListParagraph"/>
              <w:spacing w:after="0" w:line="240" w:lineRule="auto"/>
              <w:ind w:left="0"/>
              <w:contextualSpacing w:val="0"/>
              <w:rPr>
                <w:rFonts w:asciiTheme="minorHAnsi" w:hAnsiTheme="minorHAnsi"/>
                <w:sz w:val="20"/>
                <w:szCs w:val="20"/>
              </w:rPr>
            </w:pPr>
            <w:r w:rsidRPr="00EE53F2">
              <w:rPr>
                <w:rFonts w:asciiTheme="minorHAnsi" w:hAnsiTheme="minorHAnsi"/>
                <w:sz w:val="20"/>
                <w:szCs w:val="20"/>
              </w:rPr>
              <w:t>Relationship</w:t>
            </w:r>
          </w:p>
        </w:tc>
        <w:tc>
          <w:tcPr>
            <w:tcW w:w="2430" w:type="dxa"/>
            <w:shd w:val="clear" w:color="auto" w:fill="D9D9D9" w:themeFill="background1" w:themeFillShade="D9"/>
          </w:tcPr>
          <w:p w:rsidR="00EE53F2" w:rsidRPr="00D5423D" w:rsidRDefault="00EE53F2" w:rsidP="00E213F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EE53F2"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MA10-GR.3-S.4-GLE.1</w:t>
            </w:r>
          </w:p>
        </w:tc>
      </w:tr>
      <w:tr w:rsidR="00EE53F2" w:rsidRPr="00D5423D">
        <w:trPr>
          <w:cantSplit/>
          <w:trHeight w:val="859"/>
          <w:jc w:val="center"/>
        </w:trPr>
        <w:tc>
          <w:tcPr>
            <w:tcW w:w="1867" w:type="dxa"/>
            <w:shd w:val="clear" w:color="auto" w:fill="D9D9D9" w:themeFill="background1" w:themeFillShade="D9"/>
          </w:tcPr>
          <w:p w:rsidR="00EE53F2" w:rsidRPr="00D5423D" w:rsidRDefault="00EE53F2" w:rsidP="00E213F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E53F2" w:rsidRPr="00A86B29" w:rsidRDefault="00EE53F2" w:rsidP="00E213FA">
            <w:pPr>
              <w:pStyle w:val="ListParagraph"/>
              <w:numPr>
                <w:ilvl w:val="0"/>
                <w:numId w:val="25"/>
              </w:numPr>
              <w:spacing w:after="0" w:line="240" w:lineRule="auto"/>
              <w:contextualSpacing w:val="0"/>
              <w:rPr>
                <w:rFonts w:asciiTheme="minorHAnsi" w:eastAsia="Times New Roman" w:hAnsiTheme="minorHAnsi"/>
                <w:sz w:val="20"/>
                <w:szCs w:val="20"/>
              </w:rPr>
            </w:pPr>
            <w:r w:rsidRPr="00EE53F2">
              <w:rPr>
                <w:rFonts w:asciiTheme="minorHAnsi" w:eastAsia="Times New Roman" w:hAnsiTheme="minorHAnsi"/>
                <w:sz w:val="20"/>
                <w:szCs w:val="20"/>
              </w:rPr>
              <w:t>Why do mathematicians use different terms to describe the same shape?  (MA10-GR.3-S.4-GLE.1-IQ.2)</w:t>
            </w:r>
          </w:p>
        </w:tc>
      </w:tr>
      <w:tr w:rsidR="00EE53F2" w:rsidRPr="00D5423D">
        <w:trPr>
          <w:cantSplit/>
          <w:trHeight w:val="337"/>
          <w:jc w:val="center"/>
        </w:trPr>
        <w:tc>
          <w:tcPr>
            <w:tcW w:w="1867" w:type="dxa"/>
            <w:shd w:val="clear" w:color="auto" w:fill="D9D9D9" w:themeFill="background1" w:themeFillShade="D9"/>
          </w:tcPr>
          <w:p w:rsidR="00EE53F2" w:rsidRPr="00D5423D" w:rsidRDefault="00EE53F2" w:rsidP="00E213F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EE53F2"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Geometry</w:t>
            </w:r>
          </w:p>
        </w:tc>
      </w:tr>
      <w:tr w:rsidR="00EE53F2" w:rsidRPr="00D5423D">
        <w:trPr>
          <w:cantSplit/>
          <w:trHeight w:val="34"/>
          <w:jc w:val="center"/>
        </w:trPr>
        <w:tc>
          <w:tcPr>
            <w:tcW w:w="1867" w:type="dxa"/>
            <w:shd w:val="clear" w:color="auto" w:fill="D9D9D9" w:themeFill="background1" w:themeFillShade="D9"/>
          </w:tcPr>
          <w:p w:rsidR="00EE53F2" w:rsidRPr="00D5423D" w:rsidRDefault="00EE53F2" w:rsidP="00E213F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EE53F2"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Equipartitioning, partitioning, attributes, properties, unit fraction, quadrilaterals, categorization, shapes, sides, vertices, relationships, equivalent, length, parallel, perpendicular, angle, right angle, area, whole</w:t>
            </w:r>
          </w:p>
        </w:tc>
      </w:tr>
    </w:tbl>
    <w:p w:rsidR="00EE53F2" w:rsidRPr="00A86B29" w:rsidRDefault="00EE53F2" w:rsidP="00E213F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EE53F2" w:rsidRPr="00D5423D">
        <w:trPr>
          <w:cantSplit/>
          <w:tblHeader/>
          <w:jc w:val="center"/>
        </w:trPr>
        <w:tc>
          <w:tcPr>
            <w:tcW w:w="4976" w:type="dxa"/>
            <w:shd w:val="clear" w:color="auto" w:fill="D9D9D9" w:themeFill="background1" w:themeFillShade="D9"/>
            <w:tcMar>
              <w:top w:w="115" w:type="dxa"/>
              <w:left w:w="115" w:type="dxa"/>
              <w:bottom w:w="115" w:type="dxa"/>
              <w:right w:w="115" w:type="dxa"/>
            </w:tcMar>
          </w:tcPr>
          <w:p w:rsidR="00EE53F2" w:rsidRPr="00FC1F65" w:rsidRDefault="00EE53F2" w:rsidP="00E213FA">
            <w:pPr>
              <w:ind w:left="0" w:firstLine="0"/>
              <w:rPr>
                <w:rFonts w:asciiTheme="minorHAnsi" w:hAnsiTheme="minorHAnsi"/>
                <w:i/>
                <w:sz w:val="20"/>
                <w:szCs w:val="20"/>
              </w:rPr>
            </w:pPr>
            <w:r w:rsidRPr="00D5423D">
              <w:rPr>
                <w:rFonts w:asciiTheme="minorHAnsi" w:hAnsiTheme="minorHAnsi"/>
                <w:b/>
                <w:sz w:val="24"/>
                <w:szCs w:val="20"/>
              </w:rPr>
              <w:t>Generalizations</w:t>
            </w:r>
          </w:p>
          <w:p w:rsidR="00EE53F2" w:rsidRPr="00D5423D" w:rsidRDefault="00EE53F2" w:rsidP="00E213F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EE53F2" w:rsidRPr="00FC1F65" w:rsidRDefault="00EE53F2" w:rsidP="00E213FA">
            <w:pPr>
              <w:ind w:left="0" w:firstLine="0"/>
              <w:jc w:val="center"/>
              <w:rPr>
                <w:rFonts w:asciiTheme="minorHAnsi" w:hAnsiTheme="minorHAnsi"/>
                <w:i/>
                <w:szCs w:val="20"/>
              </w:rPr>
            </w:pPr>
            <w:r w:rsidRPr="00D5423D">
              <w:rPr>
                <w:rFonts w:asciiTheme="minorHAnsi" w:hAnsiTheme="minorHAnsi"/>
                <w:b/>
                <w:sz w:val="24"/>
                <w:szCs w:val="20"/>
              </w:rPr>
              <w:t>Guiding Questions</w:t>
            </w:r>
          </w:p>
          <w:p w:rsidR="00EE53F2" w:rsidRPr="00D5423D" w:rsidRDefault="00EE53F2" w:rsidP="00E213F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EE53F2" w:rsidRPr="00D5423D">
        <w:trPr>
          <w:cantSplit/>
          <w:trHeight w:val="721"/>
          <w:jc w:val="center"/>
        </w:trPr>
        <w:tc>
          <w:tcPr>
            <w:tcW w:w="4976" w:type="dxa"/>
            <w:shd w:val="clear" w:color="auto" w:fill="auto"/>
            <w:tcMar>
              <w:top w:w="115" w:type="dxa"/>
              <w:left w:w="115" w:type="dxa"/>
              <w:bottom w:w="115" w:type="dxa"/>
              <w:right w:w="115" w:type="dxa"/>
            </w:tcMar>
          </w:tcPr>
          <w:p w:rsidR="00EE53F2"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Shapes in different categories typically share attributes that allow the creation and definition of larger categories (MA10-GR.3-S.4-GLE.1-EO.a.i)</w:t>
            </w:r>
          </w:p>
        </w:tc>
        <w:tc>
          <w:tcPr>
            <w:tcW w:w="4832" w:type="dxa"/>
            <w:shd w:val="clear" w:color="auto" w:fill="auto"/>
          </w:tcPr>
          <w:p w:rsidR="00EE53F2" w:rsidRPr="00D5423D" w:rsidRDefault="00EE53F2" w:rsidP="00E213FA">
            <w:pPr>
              <w:ind w:left="288" w:hanging="288"/>
              <w:rPr>
                <w:rFonts w:asciiTheme="minorHAnsi" w:hAnsiTheme="minorHAnsi"/>
                <w:sz w:val="20"/>
                <w:szCs w:val="20"/>
              </w:rPr>
            </w:pPr>
            <w:r w:rsidRPr="00EE53F2">
              <w:rPr>
                <w:rFonts w:asciiTheme="minorHAnsi" w:hAnsiTheme="minorHAnsi"/>
                <w:sz w:val="20"/>
                <w:szCs w:val="20"/>
              </w:rPr>
              <w:t>What attributes are typically used to categorize shapes?</w:t>
            </w:r>
          </w:p>
        </w:tc>
        <w:tc>
          <w:tcPr>
            <w:tcW w:w="4905" w:type="dxa"/>
            <w:shd w:val="clear" w:color="auto" w:fill="auto"/>
          </w:tcPr>
          <w:p w:rsidR="00EE53F2" w:rsidRPr="007369C2" w:rsidRDefault="00EE53F2" w:rsidP="00E213FA">
            <w:pPr>
              <w:ind w:left="360"/>
              <w:rPr>
                <w:rFonts w:asciiTheme="minorHAnsi" w:hAnsiTheme="minorHAnsi"/>
                <w:sz w:val="20"/>
                <w:szCs w:val="20"/>
              </w:rPr>
            </w:pPr>
            <w:r w:rsidRPr="00EE53F2">
              <w:rPr>
                <w:rFonts w:asciiTheme="minorHAnsi" w:hAnsiTheme="minorHAnsi"/>
                <w:sz w:val="20"/>
                <w:szCs w:val="20"/>
              </w:rPr>
              <w:t>Why do we categorize shapes by their attributes?</w:t>
            </w:r>
          </w:p>
        </w:tc>
      </w:tr>
      <w:tr w:rsidR="00EE53F2" w:rsidRPr="00D5423D">
        <w:trPr>
          <w:cantSplit/>
          <w:jc w:val="center"/>
        </w:trPr>
        <w:tc>
          <w:tcPr>
            <w:tcW w:w="4976" w:type="dxa"/>
            <w:shd w:val="clear" w:color="auto" w:fill="auto"/>
            <w:tcMar>
              <w:top w:w="115" w:type="dxa"/>
              <w:left w:w="115" w:type="dxa"/>
              <w:bottom w:w="115" w:type="dxa"/>
              <w:right w:w="115" w:type="dxa"/>
            </w:tcMar>
          </w:tcPr>
          <w:p w:rsidR="00EE53F2" w:rsidRPr="00D5423D" w:rsidRDefault="00EE53F2" w:rsidP="00E213FA">
            <w:pPr>
              <w:tabs>
                <w:tab w:val="left" w:pos="2847"/>
              </w:tabs>
              <w:ind w:left="0" w:firstLine="0"/>
              <w:rPr>
                <w:rFonts w:asciiTheme="minorHAnsi" w:hAnsiTheme="minorHAnsi"/>
                <w:sz w:val="20"/>
                <w:szCs w:val="20"/>
              </w:rPr>
            </w:pPr>
            <w:r w:rsidRPr="00EE53F2">
              <w:rPr>
                <w:rFonts w:asciiTheme="minorHAnsi" w:hAnsiTheme="minorHAnsi"/>
                <w:sz w:val="20"/>
                <w:szCs w:val="20"/>
              </w:rPr>
              <w:t>Attributes (properties) of shapes include sides and vertices and the relationships among sides and vertices (MA10-GR.3-S.4-GLE.1-EO.a.i, a.i.1)</w:t>
            </w:r>
          </w:p>
        </w:tc>
        <w:tc>
          <w:tcPr>
            <w:tcW w:w="4832" w:type="dxa"/>
            <w:shd w:val="clear" w:color="auto" w:fill="auto"/>
          </w:tcPr>
          <w:p w:rsidR="00EE53F2" w:rsidRPr="00EE53F2" w:rsidRDefault="00EE53F2" w:rsidP="00E213FA">
            <w:pPr>
              <w:ind w:left="288" w:hanging="288"/>
              <w:rPr>
                <w:rFonts w:asciiTheme="minorHAnsi" w:hAnsiTheme="minorHAnsi"/>
                <w:sz w:val="20"/>
                <w:szCs w:val="20"/>
              </w:rPr>
            </w:pPr>
            <w:r w:rsidRPr="00EE53F2">
              <w:rPr>
                <w:rFonts w:asciiTheme="minorHAnsi" w:hAnsiTheme="minorHAnsi"/>
                <w:sz w:val="20"/>
                <w:szCs w:val="20"/>
              </w:rPr>
              <w:t>What is a quadrilateral?</w:t>
            </w:r>
          </w:p>
          <w:p w:rsidR="00EE53F2" w:rsidRPr="00D5423D" w:rsidRDefault="00EE53F2" w:rsidP="00E213FA">
            <w:pPr>
              <w:ind w:left="288" w:hanging="288"/>
              <w:rPr>
                <w:rFonts w:asciiTheme="minorHAnsi" w:hAnsiTheme="minorHAnsi"/>
                <w:sz w:val="20"/>
                <w:szCs w:val="20"/>
              </w:rPr>
            </w:pPr>
            <w:r w:rsidRPr="00EE53F2">
              <w:rPr>
                <w:rFonts w:asciiTheme="minorHAnsi" w:hAnsiTheme="minorHAnsi"/>
                <w:sz w:val="20"/>
                <w:szCs w:val="20"/>
              </w:rPr>
              <w:t>Which quadrilaterals have multiple names? How do you know if a shape is a quadrilateral?</w:t>
            </w:r>
          </w:p>
        </w:tc>
        <w:tc>
          <w:tcPr>
            <w:tcW w:w="4905" w:type="dxa"/>
            <w:shd w:val="clear" w:color="auto" w:fill="auto"/>
          </w:tcPr>
          <w:p w:rsidR="00EE53F2" w:rsidRPr="00D5423D" w:rsidRDefault="00EE53F2" w:rsidP="00E213FA">
            <w:pPr>
              <w:ind w:left="288" w:hanging="288"/>
              <w:rPr>
                <w:rFonts w:asciiTheme="minorHAnsi" w:hAnsiTheme="minorHAnsi"/>
                <w:sz w:val="20"/>
                <w:szCs w:val="20"/>
              </w:rPr>
            </w:pPr>
            <w:r w:rsidRPr="00EE53F2">
              <w:rPr>
                <w:rFonts w:asciiTheme="minorHAnsi" w:hAnsiTheme="minorHAnsi"/>
                <w:sz w:val="20"/>
                <w:szCs w:val="20"/>
              </w:rPr>
              <w:t>Why might a shape have multiple names?</w:t>
            </w:r>
          </w:p>
        </w:tc>
      </w:tr>
      <w:tr w:rsidR="00EE53F2" w:rsidRPr="00D5423D">
        <w:trPr>
          <w:cantSplit/>
          <w:jc w:val="center"/>
        </w:trPr>
        <w:tc>
          <w:tcPr>
            <w:tcW w:w="4976" w:type="dxa"/>
            <w:shd w:val="clear" w:color="auto" w:fill="auto"/>
            <w:tcMar>
              <w:top w:w="115" w:type="dxa"/>
              <w:left w:w="115" w:type="dxa"/>
              <w:bottom w:w="115" w:type="dxa"/>
              <w:right w:w="115" w:type="dxa"/>
            </w:tcMar>
          </w:tcPr>
          <w:p w:rsidR="00EE53F2"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Relationships between the sides and vertices of a shape typically highlight lengths (equivalent and non-equivalent) and lines (parallel or perpendicular)  (MA10-GR.3-S.4-GLE.1-EO.a.i, a.i.1)</w:t>
            </w:r>
          </w:p>
        </w:tc>
        <w:tc>
          <w:tcPr>
            <w:tcW w:w="4832" w:type="dxa"/>
            <w:shd w:val="clear" w:color="auto" w:fill="auto"/>
          </w:tcPr>
          <w:p w:rsidR="00EE53F2" w:rsidRPr="00EE53F2" w:rsidRDefault="00EE53F2" w:rsidP="00E213FA">
            <w:pPr>
              <w:ind w:left="288" w:hanging="288"/>
              <w:rPr>
                <w:rFonts w:asciiTheme="minorHAnsi" w:hAnsiTheme="minorHAnsi"/>
                <w:sz w:val="20"/>
                <w:szCs w:val="20"/>
              </w:rPr>
            </w:pPr>
            <w:r w:rsidRPr="00EE53F2">
              <w:rPr>
                <w:rFonts w:asciiTheme="minorHAnsi" w:hAnsiTheme="minorHAnsi"/>
                <w:sz w:val="20"/>
                <w:szCs w:val="20"/>
              </w:rPr>
              <w:t xml:space="preserve">Which shapes have parallel sides? </w:t>
            </w:r>
          </w:p>
          <w:p w:rsidR="00EE53F2" w:rsidRPr="00E53439" w:rsidRDefault="00EE53F2" w:rsidP="00E213FA">
            <w:pPr>
              <w:ind w:left="288" w:hanging="288"/>
              <w:rPr>
                <w:rFonts w:asciiTheme="minorHAnsi" w:hAnsiTheme="minorHAnsi"/>
                <w:sz w:val="20"/>
                <w:szCs w:val="20"/>
              </w:rPr>
            </w:pPr>
            <w:r w:rsidRPr="00EE53F2">
              <w:rPr>
                <w:rFonts w:asciiTheme="minorHAnsi" w:hAnsiTheme="minorHAnsi"/>
                <w:sz w:val="20"/>
                <w:szCs w:val="20"/>
              </w:rPr>
              <w:t>Which shapes have square corners?</w:t>
            </w:r>
          </w:p>
        </w:tc>
        <w:tc>
          <w:tcPr>
            <w:tcW w:w="4905" w:type="dxa"/>
            <w:shd w:val="clear" w:color="auto" w:fill="auto"/>
          </w:tcPr>
          <w:p w:rsidR="00EE53F2" w:rsidRPr="00D5423D" w:rsidRDefault="00EE53F2" w:rsidP="00E213FA">
            <w:pPr>
              <w:ind w:left="288" w:hanging="288"/>
              <w:rPr>
                <w:rFonts w:asciiTheme="minorHAnsi" w:hAnsiTheme="minorHAnsi"/>
                <w:sz w:val="20"/>
                <w:szCs w:val="20"/>
              </w:rPr>
            </w:pPr>
            <w:r w:rsidRPr="00EE53F2">
              <w:rPr>
                <w:rFonts w:asciiTheme="minorHAnsi" w:hAnsiTheme="minorHAnsi"/>
                <w:sz w:val="20"/>
                <w:szCs w:val="20"/>
              </w:rPr>
              <w:t>How do parallel and perpendicular sides help to classify shapes?</w:t>
            </w:r>
          </w:p>
        </w:tc>
      </w:tr>
      <w:tr w:rsidR="00EE53F2" w:rsidRPr="00D5423D">
        <w:trPr>
          <w:cantSplit/>
          <w:jc w:val="center"/>
        </w:trPr>
        <w:tc>
          <w:tcPr>
            <w:tcW w:w="4976" w:type="dxa"/>
            <w:shd w:val="clear" w:color="auto" w:fill="auto"/>
            <w:tcMar>
              <w:top w:w="115" w:type="dxa"/>
              <w:left w:w="115" w:type="dxa"/>
              <w:bottom w:w="115" w:type="dxa"/>
              <w:right w:w="115" w:type="dxa"/>
            </w:tcMar>
          </w:tcPr>
          <w:p w:rsidR="00EE53F2" w:rsidRPr="00EE53F2" w:rsidRDefault="00EE53F2" w:rsidP="00E213FA">
            <w:pPr>
              <w:ind w:left="0" w:firstLine="0"/>
              <w:rPr>
                <w:rFonts w:asciiTheme="minorHAnsi" w:hAnsiTheme="minorHAnsi"/>
                <w:sz w:val="20"/>
                <w:szCs w:val="20"/>
              </w:rPr>
            </w:pPr>
            <w:r w:rsidRPr="00EE53F2">
              <w:rPr>
                <w:rFonts w:asciiTheme="minorHAnsi" w:hAnsiTheme="minorHAnsi"/>
                <w:sz w:val="20"/>
                <w:szCs w:val="20"/>
              </w:rPr>
              <w:t>Equipartitioning a shape creates equal areas which can each be represented as a unit fraction (MA10-GR.3-S.4-GLE.1-EO.a.ii)</w:t>
            </w:r>
          </w:p>
        </w:tc>
        <w:tc>
          <w:tcPr>
            <w:tcW w:w="4832" w:type="dxa"/>
            <w:shd w:val="clear" w:color="auto" w:fill="auto"/>
          </w:tcPr>
          <w:p w:rsidR="00EE53F2" w:rsidRPr="00EE53F2" w:rsidRDefault="00EE53F2" w:rsidP="00E213FA">
            <w:pPr>
              <w:ind w:left="288" w:hanging="288"/>
              <w:rPr>
                <w:rFonts w:asciiTheme="minorHAnsi" w:hAnsiTheme="minorHAnsi"/>
                <w:sz w:val="20"/>
                <w:szCs w:val="20"/>
              </w:rPr>
            </w:pPr>
            <w:r w:rsidRPr="00EE53F2">
              <w:rPr>
                <w:rFonts w:asciiTheme="minorHAnsi" w:hAnsiTheme="minorHAnsi"/>
                <w:sz w:val="20"/>
                <w:szCs w:val="20"/>
              </w:rPr>
              <w:t xml:space="preserve">What is a unit fraction? </w:t>
            </w:r>
          </w:p>
          <w:p w:rsidR="00EE53F2" w:rsidRPr="00EE53F2" w:rsidRDefault="00EE53F2" w:rsidP="00E213FA">
            <w:pPr>
              <w:ind w:left="288" w:hanging="288"/>
              <w:rPr>
                <w:rFonts w:asciiTheme="minorHAnsi" w:hAnsiTheme="minorHAnsi"/>
                <w:sz w:val="20"/>
                <w:szCs w:val="20"/>
              </w:rPr>
            </w:pPr>
            <w:r w:rsidRPr="00EE53F2">
              <w:rPr>
                <w:rFonts w:asciiTheme="minorHAnsi" w:hAnsiTheme="minorHAnsi"/>
                <w:sz w:val="20"/>
                <w:szCs w:val="20"/>
              </w:rPr>
              <w:t>How do you represent an equal part of a shape using a unit fraction?</w:t>
            </w:r>
          </w:p>
        </w:tc>
        <w:tc>
          <w:tcPr>
            <w:tcW w:w="4905" w:type="dxa"/>
            <w:shd w:val="clear" w:color="auto" w:fill="auto"/>
          </w:tcPr>
          <w:p w:rsidR="00EE53F2" w:rsidRPr="00EE53F2" w:rsidRDefault="00EE53F2" w:rsidP="00E213FA">
            <w:pPr>
              <w:ind w:left="288" w:hanging="288"/>
              <w:rPr>
                <w:rFonts w:asciiTheme="minorHAnsi" w:hAnsiTheme="minorHAnsi"/>
                <w:sz w:val="20"/>
                <w:szCs w:val="20"/>
              </w:rPr>
            </w:pPr>
            <w:r w:rsidRPr="00EE53F2">
              <w:rPr>
                <w:rFonts w:asciiTheme="minorHAnsi" w:hAnsiTheme="minorHAnsi"/>
                <w:sz w:val="20"/>
                <w:szCs w:val="20"/>
              </w:rPr>
              <w:t>Into how many parts can a shape be partitioned into evenly?</w:t>
            </w:r>
          </w:p>
        </w:tc>
      </w:tr>
    </w:tbl>
    <w:p w:rsidR="00EE53F2" w:rsidRDefault="00EE53F2" w:rsidP="00E213FA">
      <w:pPr>
        <w:ind w:left="0" w:firstLine="0"/>
      </w:pPr>
    </w:p>
    <w:p w:rsidR="00EE53F2" w:rsidRDefault="00EE53F2" w:rsidP="00E213FA">
      <w:pPr>
        <w:ind w:left="0" w:firstLine="0"/>
      </w:pPr>
      <w:r>
        <w:br w:type="page"/>
      </w:r>
    </w:p>
    <w:p w:rsidR="00EE53F2" w:rsidRDefault="00EE53F2" w:rsidP="00E213F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615D87" w:rsidRPr="00D5423D" w:rsidTr="00615D87">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615D87" w:rsidRDefault="00615D87" w:rsidP="00660D46">
            <w:pPr>
              <w:ind w:left="0" w:firstLine="0"/>
              <w:rPr>
                <w:rFonts w:asciiTheme="minorHAnsi" w:hAnsiTheme="minorHAnsi"/>
                <w:b/>
                <w:sz w:val="24"/>
                <w:szCs w:val="24"/>
              </w:rPr>
            </w:pPr>
            <w:r w:rsidRPr="00CE4D6B">
              <w:rPr>
                <w:rFonts w:asciiTheme="minorHAnsi" w:hAnsiTheme="minorHAnsi"/>
              </w:rPr>
              <w:br w:type="page"/>
            </w:r>
            <w:r w:rsidRPr="00CE4D6B">
              <w:rPr>
                <w:rFonts w:asciiTheme="minorHAnsi" w:hAnsiTheme="minorHAnsi"/>
                <w:b/>
                <w:sz w:val="24"/>
                <w:szCs w:val="24"/>
              </w:rPr>
              <w:t>Key Knowledge and Skills:</w:t>
            </w:r>
          </w:p>
          <w:p w:rsidR="00615D87" w:rsidRPr="00CE4D6B" w:rsidRDefault="00615D87" w:rsidP="00660D46">
            <w:pPr>
              <w:ind w:left="0" w:firstLine="0"/>
              <w:rPr>
                <w:rFonts w:asciiTheme="minorHAnsi" w:hAnsiTheme="minorHAnsi"/>
                <w:b/>
                <w:sz w:val="24"/>
                <w:szCs w:val="24"/>
              </w:rPr>
            </w:pPr>
            <w:r w:rsidRPr="00CE4D6B">
              <w:rPr>
                <w:rFonts w:asciiTheme="minorHAnsi" w:hAnsiTheme="minorHAnsi"/>
                <w:b/>
                <w:sz w:val="20"/>
                <w:szCs w:val="20"/>
              </w:rPr>
              <w:t>My students will…</w:t>
            </w:r>
          </w:p>
        </w:tc>
        <w:tc>
          <w:tcPr>
            <w:tcW w:w="11856" w:type="dxa"/>
            <w:shd w:val="clear" w:color="auto" w:fill="D9D9D9" w:themeFill="background1" w:themeFillShade="D9"/>
          </w:tcPr>
          <w:p w:rsidR="00615D87" w:rsidRPr="009A4B01" w:rsidRDefault="00FA6FEA" w:rsidP="00660D46">
            <w:pPr>
              <w:ind w:left="0" w:firstLine="0"/>
              <w:rPr>
                <w:rFonts w:asciiTheme="minorHAnsi" w:hAnsiTheme="minorHAnsi"/>
                <w:i/>
                <w:sz w:val="20"/>
                <w:szCs w:val="20"/>
              </w:rPr>
            </w:pPr>
            <w:r w:rsidRPr="00FA6FEA">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EE53F2" w:rsidRPr="00D5423D">
        <w:trPr>
          <w:cantSplit/>
          <w:trHeight w:val="654"/>
          <w:jc w:val="center"/>
        </w:trPr>
        <w:tc>
          <w:tcPr>
            <w:tcW w:w="14713" w:type="dxa"/>
            <w:gridSpan w:val="2"/>
            <w:shd w:val="clear" w:color="auto" w:fill="auto"/>
            <w:tcMar>
              <w:top w:w="115" w:type="dxa"/>
              <w:left w:w="115" w:type="dxa"/>
              <w:bottom w:w="115" w:type="dxa"/>
              <w:right w:w="115" w:type="dxa"/>
            </w:tcMar>
          </w:tcPr>
          <w:p w:rsidR="00F81FD6" w:rsidRDefault="00F81FD6"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Understand shapes in different categories may share attributes and that shared attributes can define a larger category (MA10-GR.3-S.4-GLE.1-EO.a.i)</w:t>
            </w:r>
          </w:p>
          <w:p w:rsidR="00EE53F2" w:rsidRPr="00EE53F2" w:rsidRDefault="00F81FD6" w:rsidP="00E213FA">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Recognize </w:t>
            </w:r>
            <w:r w:rsidR="00EE53F2" w:rsidRPr="00EE53F2">
              <w:rPr>
                <w:rFonts w:asciiTheme="minorHAnsi" w:hAnsiTheme="minorHAnsi"/>
                <w:sz w:val="20"/>
                <w:szCs w:val="20"/>
              </w:rPr>
              <w:t>rhombuses, rectangles, and squares as examples of quadrilater</w:t>
            </w:r>
            <w:r>
              <w:rPr>
                <w:rFonts w:asciiTheme="minorHAnsi" w:hAnsiTheme="minorHAnsi"/>
                <w:sz w:val="20"/>
                <w:szCs w:val="20"/>
              </w:rPr>
              <w:t>als (MA10-GR.3-S.4-GLE.1-EO.a.i.1</w:t>
            </w:r>
            <w:r w:rsidR="00EE53F2" w:rsidRPr="00EE53F2">
              <w:rPr>
                <w:rFonts w:asciiTheme="minorHAnsi" w:hAnsiTheme="minorHAnsi"/>
                <w:sz w:val="20"/>
                <w:szCs w:val="20"/>
              </w:rPr>
              <w:t>)</w:t>
            </w:r>
          </w:p>
          <w:p w:rsidR="00F81FD6" w:rsidRDefault="00EE53F2" w:rsidP="00E213FA">
            <w:pPr>
              <w:pStyle w:val="ListParagraph"/>
              <w:numPr>
                <w:ilvl w:val="0"/>
                <w:numId w:val="18"/>
              </w:numPr>
              <w:spacing w:after="0" w:line="240" w:lineRule="auto"/>
              <w:contextualSpacing w:val="0"/>
              <w:rPr>
                <w:rFonts w:asciiTheme="minorHAnsi" w:hAnsiTheme="minorHAnsi"/>
                <w:sz w:val="20"/>
                <w:szCs w:val="20"/>
              </w:rPr>
            </w:pPr>
            <w:r w:rsidRPr="00EE53F2">
              <w:rPr>
                <w:rFonts w:asciiTheme="minorHAnsi" w:hAnsiTheme="minorHAnsi"/>
                <w:sz w:val="20"/>
                <w:szCs w:val="20"/>
              </w:rPr>
              <w:t xml:space="preserve">Draw examples of quadrilaterals that do not belong to any of </w:t>
            </w:r>
            <w:r w:rsidR="00F81FD6">
              <w:rPr>
                <w:rFonts w:asciiTheme="minorHAnsi" w:hAnsiTheme="minorHAnsi"/>
                <w:sz w:val="20"/>
                <w:szCs w:val="20"/>
              </w:rPr>
              <w:t>the</w:t>
            </w:r>
            <w:r w:rsidRPr="00EE53F2">
              <w:rPr>
                <w:rFonts w:asciiTheme="minorHAnsi" w:hAnsiTheme="minorHAnsi"/>
                <w:sz w:val="20"/>
                <w:szCs w:val="20"/>
              </w:rPr>
              <w:t xml:space="preserve"> subcategories </w:t>
            </w:r>
            <w:r w:rsidR="00F81FD6">
              <w:rPr>
                <w:rFonts w:asciiTheme="minorHAnsi" w:hAnsiTheme="minorHAnsi"/>
                <w:sz w:val="20"/>
                <w:szCs w:val="20"/>
              </w:rPr>
              <w:t xml:space="preserve">of rhombuses, rectangles, and squares </w:t>
            </w:r>
            <w:r w:rsidRPr="00EE53F2">
              <w:rPr>
                <w:rFonts w:asciiTheme="minorHAnsi" w:hAnsiTheme="minorHAnsi"/>
                <w:sz w:val="20"/>
                <w:szCs w:val="20"/>
              </w:rPr>
              <w:t>(MA10-GR.3-</w:t>
            </w:r>
            <w:r w:rsidR="00F81FD6">
              <w:rPr>
                <w:rFonts w:asciiTheme="minorHAnsi" w:hAnsiTheme="minorHAnsi"/>
                <w:sz w:val="20"/>
                <w:szCs w:val="20"/>
              </w:rPr>
              <w:t xml:space="preserve">S.4-GLE.1-EO.a.i.1) </w:t>
            </w:r>
          </w:p>
          <w:p w:rsidR="00EE53F2" w:rsidRPr="00F81FD6" w:rsidRDefault="00F81FD6" w:rsidP="00E213FA">
            <w:pPr>
              <w:pStyle w:val="ListParagraph"/>
              <w:numPr>
                <w:ilvl w:val="0"/>
                <w:numId w:val="18"/>
              </w:numPr>
              <w:spacing w:after="0" w:line="240" w:lineRule="auto"/>
              <w:contextualSpacing w:val="0"/>
              <w:rPr>
                <w:rFonts w:asciiTheme="minorHAnsi" w:hAnsiTheme="minorHAnsi"/>
                <w:sz w:val="20"/>
                <w:szCs w:val="20"/>
              </w:rPr>
            </w:pPr>
            <w:r w:rsidRPr="00EE53F2">
              <w:rPr>
                <w:rFonts w:asciiTheme="minorHAnsi" w:hAnsiTheme="minorHAnsi"/>
                <w:sz w:val="20"/>
                <w:szCs w:val="20"/>
              </w:rPr>
              <w:t>Partition shapes into equal parts</w:t>
            </w:r>
            <w:r>
              <w:rPr>
                <w:rFonts w:asciiTheme="minorHAnsi" w:hAnsiTheme="minorHAnsi"/>
                <w:sz w:val="20"/>
                <w:szCs w:val="20"/>
              </w:rPr>
              <w:t xml:space="preserve"> with equal areas</w:t>
            </w:r>
            <w:r w:rsidRPr="00EE53F2">
              <w:rPr>
                <w:rFonts w:asciiTheme="minorHAnsi" w:hAnsiTheme="minorHAnsi"/>
                <w:sz w:val="20"/>
                <w:szCs w:val="20"/>
              </w:rPr>
              <w:t xml:space="preserve"> and </w:t>
            </w:r>
            <w:r>
              <w:rPr>
                <w:rFonts w:asciiTheme="minorHAnsi" w:hAnsiTheme="minorHAnsi"/>
                <w:sz w:val="20"/>
                <w:szCs w:val="20"/>
              </w:rPr>
              <w:t>express the area of each part as a unit fraction of the whole</w:t>
            </w:r>
            <w:r w:rsidRPr="00EE53F2">
              <w:rPr>
                <w:rFonts w:asciiTheme="minorHAnsi" w:hAnsiTheme="minorHAnsi"/>
                <w:sz w:val="20"/>
                <w:szCs w:val="20"/>
              </w:rPr>
              <w:t xml:space="preserve"> (MA10-GR.3-S.4-GLE.1-EO.a.iii)</w:t>
            </w:r>
          </w:p>
        </w:tc>
      </w:tr>
    </w:tbl>
    <w:p w:rsidR="00EE53F2" w:rsidRPr="00D5423D" w:rsidRDefault="00EE53F2" w:rsidP="00E213F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EE53F2" w:rsidRPr="00D5423D">
        <w:trPr>
          <w:trHeight w:val="654"/>
          <w:jc w:val="center"/>
        </w:trPr>
        <w:tc>
          <w:tcPr>
            <w:tcW w:w="14713" w:type="dxa"/>
            <w:gridSpan w:val="3"/>
            <w:shd w:val="clear" w:color="auto" w:fill="D9D9D9" w:themeFill="background1" w:themeFillShade="D9"/>
          </w:tcPr>
          <w:p w:rsidR="00EE53F2" w:rsidRPr="00D5423D" w:rsidRDefault="00EE53F2" w:rsidP="00E213F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EE53F2" w:rsidRPr="00D5423D" w:rsidRDefault="00EE53F2" w:rsidP="00E213F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EE53F2" w:rsidRPr="00D5423D">
        <w:trPr>
          <w:trHeight w:val="654"/>
          <w:jc w:val="center"/>
        </w:trPr>
        <w:tc>
          <w:tcPr>
            <w:tcW w:w="4904" w:type="dxa"/>
            <w:gridSpan w:val="2"/>
            <w:shd w:val="clear" w:color="auto" w:fill="D9D9D9" w:themeFill="background1" w:themeFillShade="D9"/>
          </w:tcPr>
          <w:p w:rsidR="00EE53F2" w:rsidRPr="00D5423D" w:rsidRDefault="00EE53F2" w:rsidP="00E213F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EE53F2" w:rsidRPr="00EE53F2" w:rsidRDefault="00EE53F2" w:rsidP="00E213FA">
            <w:pPr>
              <w:ind w:left="0" w:firstLine="0"/>
              <w:rPr>
                <w:rFonts w:asciiTheme="minorHAnsi" w:hAnsiTheme="minorHAnsi"/>
                <w:i/>
                <w:sz w:val="20"/>
                <w:szCs w:val="20"/>
              </w:rPr>
            </w:pPr>
            <w:r w:rsidRPr="00EE53F2">
              <w:rPr>
                <w:rFonts w:asciiTheme="minorHAnsi" w:hAnsiTheme="minorHAnsi"/>
                <w:i/>
                <w:sz w:val="20"/>
                <w:szCs w:val="20"/>
              </w:rPr>
              <w:t>I partitioned this rectangle into four equal parts, and I know that each part is ¼ of the whole.</w:t>
            </w:r>
          </w:p>
          <w:p w:rsidR="00EE53F2" w:rsidRPr="00EE53F2" w:rsidRDefault="00EE53F2" w:rsidP="00E213FA">
            <w:pPr>
              <w:ind w:left="0" w:firstLine="0"/>
              <w:rPr>
                <w:rFonts w:asciiTheme="minorHAnsi" w:hAnsiTheme="minorHAnsi"/>
                <w:i/>
                <w:sz w:val="20"/>
                <w:szCs w:val="20"/>
              </w:rPr>
            </w:pPr>
            <w:r w:rsidRPr="00EE53F2">
              <w:rPr>
                <w:rFonts w:asciiTheme="minorHAnsi" w:hAnsiTheme="minorHAnsi"/>
                <w:i/>
                <w:sz w:val="20"/>
                <w:szCs w:val="20"/>
              </w:rPr>
              <w:t>This rhombus is a quadrilateral because it is a shape with four sides.</w:t>
            </w:r>
          </w:p>
          <w:p w:rsidR="00EE53F2" w:rsidRPr="00D5423D" w:rsidRDefault="00EE53F2" w:rsidP="00E213FA">
            <w:pPr>
              <w:ind w:left="0" w:firstLine="0"/>
              <w:rPr>
                <w:rFonts w:asciiTheme="minorHAnsi" w:hAnsiTheme="minorHAnsi"/>
                <w:i/>
                <w:sz w:val="20"/>
                <w:szCs w:val="20"/>
              </w:rPr>
            </w:pPr>
            <w:r w:rsidRPr="00EE53F2">
              <w:rPr>
                <w:rFonts w:asciiTheme="minorHAnsi" w:hAnsiTheme="minorHAnsi"/>
                <w:i/>
                <w:sz w:val="20"/>
                <w:szCs w:val="20"/>
              </w:rPr>
              <w:t>I know this shape I drew is a quadrilateral because it has four sides. I know it’s not a rhombus, rectangle or square, because it doesn’t share the attributes of those shapes.</w:t>
            </w:r>
          </w:p>
        </w:tc>
      </w:tr>
      <w:tr w:rsidR="00EE53F2" w:rsidRPr="00D5423D">
        <w:trPr>
          <w:trHeight w:val="653"/>
          <w:jc w:val="center"/>
        </w:trPr>
        <w:tc>
          <w:tcPr>
            <w:tcW w:w="2227" w:type="dxa"/>
            <w:shd w:val="clear" w:color="auto" w:fill="D9D9D9" w:themeFill="background1" w:themeFillShade="D9"/>
          </w:tcPr>
          <w:p w:rsidR="00EE53F2" w:rsidRPr="00D5423D" w:rsidRDefault="00EE53F2" w:rsidP="00E213F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EE53F2"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Partition, identify, category, example, non-example, corner, length</w:t>
            </w:r>
          </w:p>
        </w:tc>
      </w:tr>
      <w:tr w:rsidR="00EE53F2" w:rsidRPr="00D5423D">
        <w:trPr>
          <w:trHeight w:val="653"/>
          <w:jc w:val="center"/>
        </w:trPr>
        <w:tc>
          <w:tcPr>
            <w:tcW w:w="2227" w:type="dxa"/>
            <w:shd w:val="clear" w:color="auto" w:fill="D9D9D9" w:themeFill="background1" w:themeFillShade="D9"/>
          </w:tcPr>
          <w:p w:rsidR="00EE53F2" w:rsidRPr="00D5423D" w:rsidRDefault="00EE53F2" w:rsidP="00E213F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EE53F2" w:rsidRPr="00D5423D" w:rsidRDefault="00EE53F2" w:rsidP="00E213FA">
            <w:pPr>
              <w:ind w:left="0" w:firstLine="0"/>
              <w:rPr>
                <w:rFonts w:asciiTheme="minorHAnsi" w:hAnsiTheme="minorHAnsi"/>
                <w:sz w:val="20"/>
                <w:szCs w:val="20"/>
              </w:rPr>
            </w:pPr>
            <w:r w:rsidRPr="00EE53F2">
              <w:rPr>
                <w:rFonts w:asciiTheme="minorHAnsi" w:hAnsiTheme="minorHAnsi"/>
                <w:sz w:val="20"/>
                <w:szCs w:val="20"/>
              </w:rPr>
              <w:t>Quadrilateral (e.g., rhombuses, rectangles, and squares), attributes, unit fractions, area, angle, side, vertices, equal, parallel, perpendicular, right angle, whole</w:t>
            </w:r>
          </w:p>
        </w:tc>
      </w:tr>
    </w:tbl>
    <w:p w:rsidR="0060634D" w:rsidRPr="00D5423D" w:rsidRDefault="0060634D" w:rsidP="00E213FA">
      <w:pPr>
        <w:ind w:left="0" w:firstLine="0"/>
        <w:rPr>
          <w:rFonts w:asciiTheme="minorHAnsi" w:hAnsiTheme="minorHAnsi"/>
          <w:b/>
          <w:sz w:val="20"/>
          <w:szCs w:val="20"/>
        </w:rPr>
      </w:pPr>
    </w:p>
    <w:sectPr w:rsidR="0060634D" w:rsidRPr="00D5423D" w:rsidSect="00F656DB">
      <w:headerReference w:type="even" r:id="rId16"/>
      <w:headerReference w:type="default" r:id="rId17"/>
      <w:footerReference w:type="even" r:id="rId18"/>
      <w:headerReference w:type="first" r:id="rId19"/>
      <w:footerReference w:type="first" r:id="rId2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F1" w:rsidRDefault="00E949F1" w:rsidP="00F36A58">
      <w:r>
        <w:separator/>
      </w:r>
    </w:p>
  </w:endnote>
  <w:endnote w:type="continuationSeparator" w:id="0">
    <w:p w:rsidR="00E949F1" w:rsidRDefault="00E949F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Default="00E94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Pr="001A50CB" w:rsidRDefault="00E949F1" w:rsidP="00DF60E5">
    <w:pPr>
      <w:pStyle w:val="Footer"/>
      <w:rPr>
        <w:sz w:val="16"/>
        <w:szCs w:val="16"/>
      </w:rPr>
    </w:pPr>
    <w:r w:rsidRPr="001A50CB">
      <w:rPr>
        <w:sz w:val="16"/>
        <w:szCs w:val="16"/>
      </w:rPr>
      <w:t xml:space="preserve">Authors of the Sample: </w:t>
    </w:r>
    <w:r>
      <w:rPr>
        <w:sz w:val="16"/>
        <w:szCs w:val="16"/>
      </w:rPr>
      <w:t>Margaret Brownley (Douglas County RE 1); Paige Wild (Boulder Valley RE 2)</w:t>
    </w:r>
  </w:p>
  <w:p w:rsidR="00E949F1" w:rsidRPr="001A50CB" w:rsidRDefault="00E949F1" w:rsidP="00A86B29">
    <w:pPr>
      <w:rPr>
        <w:sz w:val="16"/>
        <w:szCs w:val="16"/>
      </w:rPr>
    </w:pPr>
    <w:r>
      <w:rPr>
        <w:sz w:val="16"/>
        <w:szCs w:val="16"/>
      </w:rPr>
      <w:t>3</w:t>
    </w:r>
    <w:r w:rsidRPr="00B25444">
      <w:rPr>
        <w:sz w:val="16"/>
        <w:szCs w:val="16"/>
        <w:vertAlign w:val="superscript"/>
      </w:rPr>
      <w:t>rd</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Posted: February 15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066779">
          <w:rPr>
            <w:noProof/>
            <w:sz w:val="16"/>
            <w:szCs w:val="16"/>
          </w:rPr>
          <w:t>11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066779">
          <w:rPr>
            <w:noProof/>
            <w:sz w:val="16"/>
            <w:szCs w:val="16"/>
          </w:rPr>
          <w:t>16</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Default="00E949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Default="00E949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Default="00E9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F1" w:rsidRDefault="00E949F1" w:rsidP="00F36A58">
      <w:r>
        <w:separator/>
      </w:r>
    </w:p>
  </w:footnote>
  <w:footnote w:type="continuationSeparator" w:id="0">
    <w:p w:rsidR="00E949F1" w:rsidRDefault="00E949F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Default="00E94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Pr="00D5423D" w:rsidRDefault="00E949F1"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949F1" w:rsidRDefault="00E949F1"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3</w:t>
    </w:r>
    <w:r w:rsidRPr="00B25444">
      <w:rPr>
        <w:rFonts w:asciiTheme="minorHAnsi" w:hAnsiTheme="minorHAnsi"/>
        <w:b/>
        <w:sz w:val="20"/>
        <w:szCs w:val="20"/>
        <w:vertAlign w:val="superscript"/>
      </w:rPr>
      <w:t>rd</w:t>
    </w:r>
    <w:r>
      <w:rPr>
        <w:rFonts w:asciiTheme="minorHAnsi" w:hAnsiTheme="minorHAnsi"/>
        <w:b/>
        <w:sz w:val="20"/>
        <w:szCs w:val="20"/>
      </w:rPr>
      <w:t xml:space="preserve"> Grade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Default="00E949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Default="00E949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Pr="00304C52" w:rsidRDefault="00E949F1"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E949F1" w:rsidRPr="00F36A58" w:rsidRDefault="00E949F1" w:rsidP="00F37360">
    <w:pPr>
      <w:ind w:left="0" w:firstLine="0"/>
      <w:jc w:val="center"/>
      <w:rPr>
        <w:b/>
        <w:sz w:val="20"/>
        <w:szCs w:val="20"/>
      </w:rPr>
    </w:pPr>
    <w:r>
      <w:rPr>
        <w:rFonts w:asciiTheme="minorHAnsi" w:hAnsiTheme="minorHAnsi"/>
        <w:b/>
        <w:sz w:val="20"/>
        <w:szCs w:val="20"/>
      </w:rPr>
      <w:t>Unit Planning for 3</w:t>
    </w:r>
    <w:r w:rsidRPr="00B25444">
      <w:rPr>
        <w:rFonts w:asciiTheme="minorHAnsi" w:hAnsiTheme="minorHAnsi"/>
        <w:b/>
        <w:sz w:val="20"/>
        <w:szCs w:val="20"/>
        <w:vertAlign w:val="superscript"/>
      </w:rPr>
      <w:t>rd</w:t>
    </w:r>
    <w:r>
      <w:rPr>
        <w:rFonts w:asciiTheme="minorHAnsi" w:hAnsiTheme="minorHAnsi"/>
        <w:b/>
        <w:sz w:val="20"/>
        <w:szCs w:val="20"/>
      </w:rPr>
      <w:t xml:space="preserve"> Grade Mathematics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Default="00E94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B72B0"/>
    <w:multiLevelType w:val="hybridMultilevel"/>
    <w:tmpl w:val="1EBC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607F7"/>
    <w:multiLevelType w:val="hybridMultilevel"/>
    <w:tmpl w:val="726A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819A6"/>
    <w:multiLevelType w:val="hybridMultilevel"/>
    <w:tmpl w:val="EA72C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9508D2"/>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9D330B"/>
    <w:multiLevelType w:val="hybridMultilevel"/>
    <w:tmpl w:val="EA72C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D462EC"/>
    <w:multiLevelType w:val="hybridMultilevel"/>
    <w:tmpl w:val="E8D6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3931F8"/>
    <w:multiLevelType w:val="hybridMultilevel"/>
    <w:tmpl w:val="847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2830C5"/>
    <w:multiLevelType w:val="hybridMultilevel"/>
    <w:tmpl w:val="797C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135281"/>
    <w:multiLevelType w:val="hybridMultilevel"/>
    <w:tmpl w:val="B9E0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4C4C5B"/>
    <w:multiLevelType w:val="hybridMultilevel"/>
    <w:tmpl w:val="EA72C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825669"/>
    <w:multiLevelType w:val="hybridMultilevel"/>
    <w:tmpl w:val="2BBAC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F2E56"/>
    <w:multiLevelType w:val="hybridMultilevel"/>
    <w:tmpl w:val="AEB60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DD6B9E"/>
    <w:multiLevelType w:val="hybridMultilevel"/>
    <w:tmpl w:val="8474EB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34E3B6D"/>
    <w:multiLevelType w:val="hybridMultilevel"/>
    <w:tmpl w:val="F9BA06BC"/>
    <w:lvl w:ilvl="0" w:tplc="0409000F">
      <w:start w:val="1"/>
      <w:numFmt w:val="decimal"/>
      <w:lvlText w:val="%1."/>
      <w:lvlJc w:val="left"/>
      <w:pPr>
        <w:ind w:left="720" w:hanging="360"/>
      </w:pPr>
      <w:rPr>
        <w:rFonts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7"/>
  </w:num>
  <w:num w:numId="4">
    <w:abstractNumId w:val="8"/>
  </w:num>
  <w:num w:numId="5">
    <w:abstractNumId w:val="33"/>
  </w:num>
  <w:num w:numId="6">
    <w:abstractNumId w:val="14"/>
  </w:num>
  <w:num w:numId="7">
    <w:abstractNumId w:val="0"/>
  </w:num>
  <w:num w:numId="8">
    <w:abstractNumId w:val="13"/>
  </w:num>
  <w:num w:numId="9">
    <w:abstractNumId w:val="5"/>
  </w:num>
  <w:num w:numId="10">
    <w:abstractNumId w:val="6"/>
  </w:num>
  <w:num w:numId="11">
    <w:abstractNumId w:val="28"/>
  </w:num>
  <w:num w:numId="12">
    <w:abstractNumId w:val="26"/>
  </w:num>
  <w:num w:numId="13">
    <w:abstractNumId w:val="18"/>
  </w:num>
  <w:num w:numId="14">
    <w:abstractNumId w:val="36"/>
  </w:num>
  <w:num w:numId="15">
    <w:abstractNumId w:val="22"/>
  </w:num>
  <w:num w:numId="16">
    <w:abstractNumId w:val="2"/>
  </w:num>
  <w:num w:numId="17">
    <w:abstractNumId w:val="30"/>
  </w:num>
  <w:num w:numId="18">
    <w:abstractNumId w:val="25"/>
  </w:num>
  <w:num w:numId="19">
    <w:abstractNumId w:val="7"/>
  </w:num>
  <w:num w:numId="20">
    <w:abstractNumId w:val="24"/>
  </w:num>
  <w:num w:numId="21">
    <w:abstractNumId w:val="10"/>
  </w:num>
  <w:num w:numId="22">
    <w:abstractNumId w:val="20"/>
  </w:num>
  <w:num w:numId="23">
    <w:abstractNumId w:val="31"/>
  </w:num>
  <w:num w:numId="24">
    <w:abstractNumId w:val="9"/>
  </w:num>
  <w:num w:numId="25">
    <w:abstractNumId w:val="29"/>
  </w:num>
  <w:num w:numId="26">
    <w:abstractNumId w:val="23"/>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1"/>
  </w:num>
  <w:num w:numId="29">
    <w:abstractNumId w:val="3"/>
  </w:num>
  <w:num w:numId="30">
    <w:abstractNumId w:val="32"/>
  </w:num>
  <w:num w:numId="31">
    <w:abstractNumId w:val="19"/>
  </w:num>
  <w:num w:numId="32">
    <w:abstractNumId w:val="35"/>
  </w:num>
  <w:num w:numId="33">
    <w:abstractNumId w:val="40"/>
  </w:num>
  <w:num w:numId="34">
    <w:abstractNumId w:val="21"/>
  </w:num>
  <w:num w:numId="35">
    <w:abstractNumId w:val="41"/>
  </w:num>
  <w:num w:numId="36">
    <w:abstractNumId w:val="39"/>
  </w:num>
  <w:num w:numId="37">
    <w:abstractNumId w:val="4"/>
  </w:num>
  <w:num w:numId="38">
    <w:abstractNumId w:val="15"/>
  </w:num>
  <w:num w:numId="39">
    <w:abstractNumId w:val="16"/>
  </w:num>
  <w:num w:numId="40">
    <w:abstractNumId w:val="34"/>
  </w:num>
  <w:num w:numId="41">
    <w:abstractNumId w:val="1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oNotTrackMov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0E3E"/>
    <w:rsid w:val="0000149A"/>
    <w:rsid w:val="000063C0"/>
    <w:rsid w:val="00016F99"/>
    <w:rsid w:val="00031AF3"/>
    <w:rsid w:val="000416D2"/>
    <w:rsid w:val="000470FE"/>
    <w:rsid w:val="000529DD"/>
    <w:rsid w:val="00065679"/>
    <w:rsid w:val="00065DD3"/>
    <w:rsid w:val="00066779"/>
    <w:rsid w:val="000728AC"/>
    <w:rsid w:val="00077BA1"/>
    <w:rsid w:val="000910A8"/>
    <w:rsid w:val="000910E2"/>
    <w:rsid w:val="000B2D43"/>
    <w:rsid w:val="000B3191"/>
    <w:rsid w:val="000D089A"/>
    <w:rsid w:val="000D2207"/>
    <w:rsid w:val="000D2958"/>
    <w:rsid w:val="000E54AC"/>
    <w:rsid w:val="000E74E5"/>
    <w:rsid w:val="000E7E98"/>
    <w:rsid w:val="000F51A6"/>
    <w:rsid w:val="000F56D7"/>
    <w:rsid w:val="00112135"/>
    <w:rsid w:val="0011270D"/>
    <w:rsid w:val="00122021"/>
    <w:rsid w:val="00125E85"/>
    <w:rsid w:val="001311E9"/>
    <w:rsid w:val="0013710B"/>
    <w:rsid w:val="00142492"/>
    <w:rsid w:val="00144939"/>
    <w:rsid w:val="0014751D"/>
    <w:rsid w:val="00153510"/>
    <w:rsid w:val="00161145"/>
    <w:rsid w:val="001646D2"/>
    <w:rsid w:val="00167860"/>
    <w:rsid w:val="001749E8"/>
    <w:rsid w:val="00194375"/>
    <w:rsid w:val="001951E1"/>
    <w:rsid w:val="00197CB0"/>
    <w:rsid w:val="001A50CB"/>
    <w:rsid w:val="001B5F07"/>
    <w:rsid w:val="001C53AD"/>
    <w:rsid w:val="001D01C0"/>
    <w:rsid w:val="001E64E5"/>
    <w:rsid w:val="001F5B7D"/>
    <w:rsid w:val="00200313"/>
    <w:rsid w:val="0020176D"/>
    <w:rsid w:val="00206B2B"/>
    <w:rsid w:val="00224FD0"/>
    <w:rsid w:val="00230248"/>
    <w:rsid w:val="002404E2"/>
    <w:rsid w:val="00245712"/>
    <w:rsid w:val="00246532"/>
    <w:rsid w:val="0025049C"/>
    <w:rsid w:val="00254293"/>
    <w:rsid w:val="00255AB1"/>
    <w:rsid w:val="002633A6"/>
    <w:rsid w:val="002713D7"/>
    <w:rsid w:val="002813AD"/>
    <w:rsid w:val="00281B05"/>
    <w:rsid w:val="0028514C"/>
    <w:rsid w:val="002866F5"/>
    <w:rsid w:val="002A582B"/>
    <w:rsid w:val="002A5CCE"/>
    <w:rsid w:val="002B23C8"/>
    <w:rsid w:val="002B422F"/>
    <w:rsid w:val="002B6BE6"/>
    <w:rsid w:val="002C424E"/>
    <w:rsid w:val="002C5D8B"/>
    <w:rsid w:val="002C75C4"/>
    <w:rsid w:val="002D49D1"/>
    <w:rsid w:val="002D4B80"/>
    <w:rsid w:val="002E7E78"/>
    <w:rsid w:val="002F378F"/>
    <w:rsid w:val="002F55F4"/>
    <w:rsid w:val="003011E5"/>
    <w:rsid w:val="00304C52"/>
    <w:rsid w:val="003117E8"/>
    <w:rsid w:val="00317C33"/>
    <w:rsid w:val="00322B29"/>
    <w:rsid w:val="00323495"/>
    <w:rsid w:val="003372B0"/>
    <w:rsid w:val="00343F7B"/>
    <w:rsid w:val="00344A93"/>
    <w:rsid w:val="003458BA"/>
    <w:rsid w:val="00347243"/>
    <w:rsid w:val="00357799"/>
    <w:rsid w:val="00366EEB"/>
    <w:rsid w:val="00367A30"/>
    <w:rsid w:val="0037498B"/>
    <w:rsid w:val="0038584C"/>
    <w:rsid w:val="0039211E"/>
    <w:rsid w:val="00397B7D"/>
    <w:rsid w:val="003A66C1"/>
    <w:rsid w:val="003B136A"/>
    <w:rsid w:val="003B1E12"/>
    <w:rsid w:val="003B2329"/>
    <w:rsid w:val="003B44B4"/>
    <w:rsid w:val="003C177D"/>
    <w:rsid w:val="003C73B8"/>
    <w:rsid w:val="003C7B19"/>
    <w:rsid w:val="003D7844"/>
    <w:rsid w:val="003E1824"/>
    <w:rsid w:val="003E77B3"/>
    <w:rsid w:val="003F2D8C"/>
    <w:rsid w:val="003F7610"/>
    <w:rsid w:val="003F7EA8"/>
    <w:rsid w:val="00414894"/>
    <w:rsid w:val="00434551"/>
    <w:rsid w:val="00435C7A"/>
    <w:rsid w:val="00445A09"/>
    <w:rsid w:val="00455ED5"/>
    <w:rsid w:val="00456D71"/>
    <w:rsid w:val="00462224"/>
    <w:rsid w:val="00465E50"/>
    <w:rsid w:val="00467EB2"/>
    <w:rsid w:val="00471A4D"/>
    <w:rsid w:val="00473219"/>
    <w:rsid w:val="00482D07"/>
    <w:rsid w:val="00482F27"/>
    <w:rsid w:val="00486CD1"/>
    <w:rsid w:val="0049026A"/>
    <w:rsid w:val="004A5F52"/>
    <w:rsid w:val="004A6111"/>
    <w:rsid w:val="004B4603"/>
    <w:rsid w:val="004C68AE"/>
    <w:rsid w:val="004D2474"/>
    <w:rsid w:val="004E1F2B"/>
    <w:rsid w:val="004E20E7"/>
    <w:rsid w:val="004E523E"/>
    <w:rsid w:val="004E72A7"/>
    <w:rsid w:val="004F0CBF"/>
    <w:rsid w:val="00513672"/>
    <w:rsid w:val="0051577B"/>
    <w:rsid w:val="005231F6"/>
    <w:rsid w:val="00530230"/>
    <w:rsid w:val="00532D07"/>
    <w:rsid w:val="00535B95"/>
    <w:rsid w:val="005444AD"/>
    <w:rsid w:val="00545D3C"/>
    <w:rsid w:val="00547B0E"/>
    <w:rsid w:val="0055103E"/>
    <w:rsid w:val="00552719"/>
    <w:rsid w:val="00556168"/>
    <w:rsid w:val="005565D0"/>
    <w:rsid w:val="005637AE"/>
    <w:rsid w:val="00570EB9"/>
    <w:rsid w:val="005754A3"/>
    <w:rsid w:val="005766AF"/>
    <w:rsid w:val="00583964"/>
    <w:rsid w:val="005A104A"/>
    <w:rsid w:val="005B2EF9"/>
    <w:rsid w:val="005C15C4"/>
    <w:rsid w:val="005C35AC"/>
    <w:rsid w:val="005D1FB6"/>
    <w:rsid w:val="005D5D73"/>
    <w:rsid w:val="005F2E1D"/>
    <w:rsid w:val="0060108E"/>
    <w:rsid w:val="00603303"/>
    <w:rsid w:val="006034D4"/>
    <w:rsid w:val="0060634D"/>
    <w:rsid w:val="00614424"/>
    <w:rsid w:val="00615D87"/>
    <w:rsid w:val="006160F7"/>
    <w:rsid w:val="006207DE"/>
    <w:rsid w:val="00621ADB"/>
    <w:rsid w:val="00626571"/>
    <w:rsid w:val="006323FA"/>
    <w:rsid w:val="0063593C"/>
    <w:rsid w:val="00636511"/>
    <w:rsid w:val="00637830"/>
    <w:rsid w:val="00651FCD"/>
    <w:rsid w:val="0065336C"/>
    <w:rsid w:val="006560F3"/>
    <w:rsid w:val="006607A2"/>
    <w:rsid w:val="00661C13"/>
    <w:rsid w:val="006741FE"/>
    <w:rsid w:val="00692731"/>
    <w:rsid w:val="00695537"/>
    <w:rsid w:val="00695A9C"/>
    <w:rsid w:val="006A50C7"/>
    <w:rsid w:val="006C1B01"/>
    <w:rsid w:val="006C3591"/>
    <w:rsid w:val="006C75EE"/>
    <w:rsid w:val="006D01DD"/>
    <w:rsid w:val="006E0EC1"/>
    <w:rsid w:val="006E6321"/>
    <w:rsid w:val="006E6F82"/>
    <w:rsid w:val="006F4A4A"/>
    <w:rsid w:val="00703ED6"/>
    <w:rsid w:val="007369C2"/>
    <w:rsid w:val="00741EE4"/>
    <w:rsid w:val="007467C3"/>
    <w:rsid w:val="0075471B"/>
    <w:rsid w:val="0075481B"/>
    <w:rsid w:val="0076416B"/>
    <w:rsid w:val="007700F4"/>
    <w:rsid w:val="00773B18"/>
    <w:rsid w:val="00784893"/>
    <w:rsid w:val="00796FBD"/>
    <w:rsid w:val="007A1106"/>
    <w:rsid w:val="007A18FD"/>
    <w:rsid w:val="007A2059"/>
    <w:rsid w:val="007A6536"/>
    <w:rsid w:val="007B29C5"/>
    <w:rsid w:val="007C46AC"/>
    <w:rsid w:val="007D3448"/>
    <w:rsid w:val="007E1612"/>
    <w:rsid w:val="007E4900"/>
    <w:rsid w:val="007E4A8E"/>
    <w:rsid w:val="007F0FF0"/>
    <w:rsid w:val="00802BF6"/>
    <w:rsid w:val="0082765E"/>
    <w:rsid w:val="00833158"/>
    <w:rsid w:val="00841CF2"/>
    <w:rsid w:val="008436E0"/>
    <w:rsid w:val="00856AAB"/>
    <w:rsid w:val="00856C5F"/>
    <w:rsid w:val="00857A78"/>
    <w:rsid w:val="00861571"/>
    <w:rsid w:val="00863ABF"/>
    <w:rsid w:val="00864BF1"/>
    <w:rsid w:val="0086657F"/>
    <w:rsid w:val="00872B25"/>
    <w:rsid w:val="00875EC3"/>
    <w:rsid w:val="0088207E"/>
    <w:rsid w:val="008851AC"/>
    <w:rsid w:val="00896F55"/>
    <w:rsid w:val="008A1146"/>
    <w:rsid w:val="008A127A"/>
    <w:rsid w:val="008A17E9"/>
    <w:rsid w:val="008A35F1"/>
    <w:rsid w:val="008A648B"/>
    <w:rsid w:val="008B2FDF"/>
    <w:rsid w:val="008B3544"/>
    <w:rsid w:val="008B3D93"/>
    <w:rsid w:val="008D08BE"/>
    <w:rsid w:val="008D20B7"/>
    <w:rsid w:val="008D40DF"/>
    <w:rsid w:val="008E37C3"/>
    <w:rsid w:val="008E52A1"/>
    <w:rsid w:val="008F0930"/>
    <w:rsid w:val="008F0CBC"/>
    <w:rsid w:val="008F47D5"/>
    <w:rsid w:val="008F5939"/>
    <w:rsid w:val="00901A0E"/>
    <w:rsid w:val="00927F42"/>
    <w:rsid w:val="0093017C"/>
    <w:rsid w:val="009428EE"/>
    <w:rsid w:val="009554DF"/>
    <w:rsid w:val="009573A6"/>
    <w:rsid w:val="00957F0E"/>
    <w:rsid w:val="00976800"/>
    <w:rsid w:val="0097730C"/>
    <w:rsid w:val="0098195B"/>
    <w:rsid w:val="0098418D"/>
    <w:rsid w:val="0098792F"/>
    <w:rsid w:val="00995E45"/>
    <w:rsid w:val="009A2D83"/>
    <w:rsid w:val="009B423D"/>
    <w:rsid w:val="009B509C"/>
    <w:rsid w:val="009B68A8"/>
    <w:rsid w:val="009C079B"/>
    <w:rsid w:val="009D1B8A"/>
    <w:rsid w:val="009D2E55"/>
    <w:rsid w:val="009E524E"/>
    <w:rsid w:val="009E5AAD"/>
    <w:rsid w:val="009F1433"/>
    <w:rsid w:val="009F2B1F"/>
    <w:rsid w:val="00A10253"/>
    <w:rsid w:val="00A17032"/>
    <w:rsid w:val="00A46D9C"/>
    <w:rsid w:val="00A50629"/>
    <w:rsid w:val="00A63D7D"/>
    <w:rsid w:val="00A728EC"/>
    <w:rsid w:val="00A7353F"/>
    <w:rsid w:val="00A73914"/>
    <w:rsid w:val="00A74FBF"/>
    <w:rsid w:val="00A758B1"/>
    <w:rsid w:val="00A80EE4"/>
    <w:rsid w:val="00A86B29"/>
    <w:rsid w:val="00A91620"/>
    <w:rsid w:val="00A930E7"/>
    <w:rsid w:val="00A93598"/>
    <w:rsid w:val="00AA2CD5"/>
    <w:rsid w:val="00AB1D95"/>
    <w:rsid w:val="00AC433C"/>
    <w:rsid w:val="00AD5B2E"/>
    <w:rsid w:val="00AE0209"/>
    <w:rsid w:val="00AE6162"/>
    <w:rsid w:val="00AF54E5"/>
    <w:rsid w:val="00B001B5"/>
    <w:rsid w:val="00B008AA"/>
    <w:rsid w:val="00B06133"/>
    <w:rsid w:val="00B1290E"/>
    <w:rsid w:val="00B13ECB"/>
    <w:rsid w:val="00B221B8"/>
    <w:rsid w:val="00B25444"/>
    <w:rsid w:val="00B30450"/>
    <w:rsid w:val="00B36CB8"/>
    <w:rsid w:val="00B37D7C"/>
    <w:rsid w:val="00B42467"/>
    <w:rsid w:val="00B64D0A"/>
    <w:rsid w:val="00B720F9"/>
    <w:rsid w:val="00B95539"/>
    <w:rsid w:val="00B97B47"/>
    <w:rsid w:val="00BA3CDE"/>
    <w:rsid w:val="00BA43DD"/>
    <w:rsid w:val="00BA7DF1"/>
    <w:rsid w:val="00BB6826"/>
    <w:rsid w:val="00BC7D23"/>
    <w:rsid w:val="00BD25DB"/>
    <w:rsid w:val="00BE00EE"/>
    <w:rsid w:val="00BE299A"/>
    <w:rsid w:val="00BE620C"/>
    <w:rsid w:val="00BE7FD9"/>
    <w:rsid w:val="00BF1681"/>
    <w:rsid w:val="00C066AA"/>
    <w:rsid w:val="00C148BA"/>
    <w:rsid w:val="00C17FA4"/>
    <w:rsid w:val="00C24049"/>
    <w:rsid w:val="00C26287"/>
    <w:rsid w:val="00C27622"/>
    <w:rsid w:val="00C335F8"/>
    <w:rsid w:val="00C3549C"/>
    <w:rsid w:val="00C40C25"/>
    <w:rsid w:val="00C40D97"/>
    <w:rsid w:val="00C51B9F"/>
    <w:rsid w:val="00C52DE1"/>
    <w:rsid w:val="00C57256"/>
    <w:rsid w:val="00C57E0F"/>
    <w:rsid w:val="00C61A89"/>
    <w:rsid w:val="00C61B9A"/>
    <w:rsid w:val="00C66E81"/>
    <w:rsid w:val="00C707C4"/>
    <w:rsid w:val="00C8196F"/>
    <w:rsid w:val="00C81D27"/>
    <w:rsid w:val="00CA5C86"/>
    <w:rsid w:val="00CA7F3C"/>
    <w:rsid w:val="00CB4E98"/>
    <w:rsid w:val="00CC3E0B"/>
    <w:rsid w:val="00CC5299"/>
    <w:rsid w:val="00CC69BD"/>
    <w:rsid w:val="00CF002C"/>
    <w:rsid w:val="00CF64CC"/>
    <w:rsid w:val="00D00678"/>
    <w:rsid w:val="00D00C12"/>
    <w:rsid w:val="00D05289"/>
    <w:rsid w:val="00D22134"/>
    <w:rsid w:val="00D31565"/>
    <w:rsid w:val="00D32E8A"/>
    <w:rsid w:val="00D42EE0"/>
    <w:rsid w:val="00D436AC"/>
    <w:rsid w:val="00D4534D"/>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841"/>
    <w:rsid w:val="00DB2E11"/>
    <w:rsid w:val="00DC7A01"/>
    <w:rsid w:val="00DD007A"/>
    <w:rsid w:val="00DD4FA2"/>
    <w:rsid w:val="00DF064C"/>
    <w:rsid w:val="00DF3791"/>
    <w:rsid w:val="00DF60E5"/>
    <w:rsid w:val="00E00F9E"/>
    <w:rsid w:val="00E165EA"/>
    <w:rsid w:val="00E213FA"/>
    <w:rsid w:val="00E31B8F"/>
    <w:rsid w:val="00E43474"/>
    <w:rsid w:val="00E53439"/>
    <w:rsid w:val="00E63671"/>
    <w:rsid w:val="00E6414D"/>
    <w:rsid w:val="00E64667"/>
    <w:rsid w:val="00E65B19"/>
    <w:rsid w:val="00E70EAD"/>
    <w:rsid w:val="00E73183"/>
    <w:rsid w:val="00E762EA"/>
    <w:rsid w:val="00E8078D"/>
    <w:rsid w:val="00E81A7A"/>
    <w:rsid w:val="00E8224F"/>
    <w:rsid w:val="00E85EB0"/>
    <w:rsid w:val="00E949F1"/>
    <w:rsid w:val="00EA3DFB"/>
    <w:rsid w:val="00EA706B"/>
    <w:rsid w:val="00EB7EF3"/>
    <w:rsid w:val="00EC54EA"/>
    <w:rsid w:val="00EC5920"/>
    <w:rsid w:val="00EC7CF6"/>
    <w:rsid w:val="00ED5544"/>
    <w:rsid w:val="00ED590B"/>
    <w:rsid w:val="00EE28DE"/>
    <w:rsid w:val="00EE53F2"/>
    <w:rsid w:val="00EE5699"/>
    <w:rsid w:val="00EE769C"/>
    <w:rsid w:val="00F30021"/>
    <w:rsid w:val="00F33AD2"/>
    <w:rsid w:val="00F36A58"/>
    <w:rsid w:val="00F37360"/>
    <w:rsid w:val="00F415B6"/>
    <w:rsid w:val="00F423FA"/>
    <w:rsid w:val="00F61EDA"/>
    <w:rsid w:val="00F656DB"/>
    <w:rsid w:val="00F70315"/>
    <w:rsid w:val="00F71B84"/>
    <w:rsid w:val="00F726F6"/>
    <w:rsid w:val="00F81FD6"/>
    <w:rsid w:val="00F823DC"/>
    <w:rsid w:val="00F868F3"/>
    <w:rsid w:val="00F879AB"/>
    <w:rsid w:val="00F90E08"/>
    <w:rsid w:val="00F96838"/>
    <w:rsid w:val="00F97C4F"/>
    <w:rsid w:val="00FA37BB"/>
    <w:rsid w:val="00FA5801"/>
    <w:rsid w:val="00FA6FEA"/>
    <w:rsid w:val="00FB09D8"/>
    <w:rsid w:val="00FB1069"/>
    <w:rsid w:val="00FB3F1A"/>
    <w:rsid w:val="00FB486C"/>
    <w:rsid w:val="00FC1F65"/>
    <w:rsid w:val="00FD3AC4"/>
    <w:rsid w:val="00FE1CCC"/>
    <w:rsid w:val="00FE2008"/>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table" w:styleId="MediumGrid1-Accent2">
    <w:name w:val="Medium Grid 1 Accent 2"/>
    <w:basedOn w:val="TableNormal"/>
    <w:uiPriority w:val="67"/>
    <w:rsid w:val="00DF06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7E49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F700-D920-47D5-82A6-F30A0F85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16</Pages>
  <Words>5348</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8</cp:revision>
  <cp:lastPrinted>2013-01-21T20:31:00Z</cp:lastPrinted>
  <dcterms:created xsi:type="dcterms:W3CDTF">2013-02-14T16:35:00Z</dcterms:created>
  <dcterms:modified xsi:type="dcterms:W3CDTF">2013-02-21T15:42:00Z</dcterms:modified>
</cp:coreProperties>
</file>