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551C0" w14:textId="3C7BF06C" w:rsidR="00884765" w:rsidRDefault="00884765"/>
    <w:p w14:paraId="3E8E0852" w14:textId="77777777" w:rsidR="00E948A2" w:rsidRPr="00753521" w:rsidRDefault="00E948A2">
      <w:pPr>
        <w:rPr>
          <w:sz w:val="16"/>
          <w:szCs w:val="16"/>
        </w:rPr>
      </w:pPr>
    </w:p>
    <w:p w14:paraId="69E1F5E6" w14:textId="6BB714D5" w:rsidR="00884765" w:rsidRPr="00753521" w:rsidRDefault="00764158" w:rsidP="00884765">
      <w:pPr>
        <w:rPr>
          <w:rFonts w:ascii="Museo Slab 500" w:hAnsi="Museo Slab 500"/>
          <w:color w:val="000000" w:themeColor="text1"/>
          <w:sz w:val="24"/>
        </w:rPr>
      </w:pPr>
      <w:r w:rsidRPr="007535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74D20A4" wp14:editId="1E73B5C2">
                <wp:simplePos x="0" y="0"/>
                <wp:positionH relativeFrom="column">
                  <wp:posOffset>4914900</wp:posOffset>
                </wp:positionH>
                <wp:positionV relativeFrom="page">
                  <wp:posOffset>8458200</wp:posOffset>
                </wp:positionV>
                <wp:extent cx="1920240" cy="1257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C008B" w14:textId="1059FC08" w:rsidR="00764158" w:rsidRPr="00D16367" w:rsidRDefault="00766C13" w:rsidP="007641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67FCB" wp14:editId="2FA5BBC1">
                                  <wp:extent cx="1603094" cy="886649"/>
                                  <wp:effectExtent l="0" t="0" r="0" b="8890"/>
                                  <wp:docPr id="1" name="Picture 1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110" cy="891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D20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666pt;width:151.2pt;height:9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" filled="f" stroked="f">
                <v:textbox>
                  <w:txbxContent>
                    <w:p w14:paraId="7DFC008B" w14:textId="1059FC08" w:rsidR="00764158" w:rsidRPr="00D16367" w:rsidRDefault="00766C13" w:rsidP="00764158">
                      <w:r>
                        <w:rPr>
                          <w:noProof/>
                        </w:rPr>
                        <w:drawing>
                          <wp:inline distT="0" distB="0" distL="0" distR="0" wp14:anchorId="67267FCB" wp14:editId="2FA5BBC1">
                            <wp:extent cx="1603094" cy="886649"/>
                            <wp:effectExtent l="0" t="0" r="0" b="8890"/>
                            <wp:docPr id="1" name="Picture 1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110" cy="891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7535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333E67B" wp14:editId="1AA8DD4C">
                <wp:simplePos x="0" y="0"/>
                <wp:positionH relativeFrom="page">
                  <wp:align>right</wp:align>
                </wp:positionH>
                <wp:positionV relativeFrom="page">
                  <wp:posOffset>1466850</wp:posOffset>
                </wp:positionV>
                <wp:extent cx="2212975" cy="44862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448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8CF2F" w14:textId="77777777" w:rsidR="00563A79" w:rsidRPr="002E262A" w:rsidRDefault="00563A79" w:rsidP="00764158">
                            <w:pPr>
                              <w:pStyle w:val="Subhead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Due: </w:t>
                            </w:r>
                          </w:p>
                          <w:p w14:paraId="08712F85" w14:textId="72141F95" w:rsidR="00764158" w:rsidRPr="002E262A" w:rsidRDefault="002E262A" w:rsidP="00764158">
                            <w:pPr>
                              <w:pStyle w:val="Subhead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July 31, 2021</w:t>
                            </w:r>
                          </w:p>
                          <w:p w14:paraId="7938B517" w14:textId="77777777" w:rsidR="00764158" w:rsidRPr="002E262A" w:rsidRDefault="00764158" w:rsidP="007641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8820E7" w14:textId="77777777" w:rsidR="00D16367" w:rsidRPr="002E262A" w:rsidRDefault="00D16367" w:rsidP="007641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email completed reports to: </w:t>
                            </w:r>
                          </w:p>
                          <w:p w14:paraId="746306F8" w14:textId="77777777" w:rsidR="00D16367" w:rsidRPr="002E262A" w:rsidRDefault="00D16367" w:rsidP="007641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0F5C1F" w14:textId="7949C4AB" w:rsidR="00D16367" w:rsidRPr="002E262A" w:rsidRDefault="002E262A" w:rsidP="007641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School Counselor Corps Grant Program Team</w:t>
                            </w:r>
                            <w:r w:rsidR="00D16367" w:rsidRPr="002E26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D1D4B6" w14:textId="41F7B868" w:rsidR="00D16367" w:rsidRPr="002E262A" w:rsidRDefault="00766C13" w:rsidP="007641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2E262A" w:rsidRPr="002E262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schoolcounselorcorps@cde.state.co.us</w:t>
                              </w:r>
                            </w:hyperlink>
                          </w:p>
                          <w:p w14:paraId="440F4D30" w14:textId="77777777" w:rsidR="002E262A" w:rsidRPr="002E262A" w:rsidRDefault="002E262A" w:rsidP="007641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DA2336" w14:textId="28C38505" w:rsidR="00D16367" w:rsidRPr="002E262A" w:rsidRDefault="00D16367" w:rsidP="007641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Early submissions are </w:t>
                            </w:r>
                            <w:r w:rsidR="002E262A" w:rsidRPr="002E26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encouraged.</w:t>
                            </w:r>
                          </w:p>
                          <w:p w14:paraId="778580F7" w14:textId="77777777" w:rsidR="00D16367" w:rsidRDefault="00D16367" w:rsidP="0076415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B18654" w14:textId="77777777" w:rsidR="00D16367" w:rsidRDefault="00D16367" w:rsidP="00D16367"/>
                          <w:p w14:paraId="507B356F" w14:textId="77777777" w:rsidR="00D16367" w:rsidRPr="0074218D" w:rsidRDefault="00D16367" w:rsidP="0076415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E67B" id="Text Box 4" o:spid="_x0000_s1027" type="#_x0000_t202" style="position:absolute;margin-left:123.05pt;margin-top:115.5pt;width:174.25pt;height:353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" filled="f" stroked="f">
                <v:textbox>
                  <w:txbxContent>
                    <w:p w14:paraId="7238CF2F" w14:textId="77777777" w:rsidR="00563A79" w:rsidRPr="002E262A" w:rsidRDefault="00563A79" w:rsidP="00764158">
                      <w:pPr>
                        <w:pStyle w:val="Subhead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Due: </w:t>
                      </w:r>
                    </w:p>
                    <w:p w14:paraId="08712F85" w14:textId="72141F95" w:rsidR="00764158" w:rsidRPr="002E262A" w:rsidRDefault="002E262A" w:rsidP="00764158">
                      <w:pPr>
                        <w:pStyle w:val="Subhead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2A">
                        <w:rPr>
                          <w:color w:val="000000" w:themeColor="text1"/>
                          <w:sz w:val="20"/>
                          <w:szCs w:val="20"/>
                        </w:rPr>
                        <w:t>July 31, 2021</w:t>
                      </w:r>
                    </w:p>
                    <w:p w14:paraId="7938B517" w14:textId="77777777" w:rsidR="00764158" w:rsidRPr="002E262A" w:rsidRDefault="00764158" w:rsidP="007641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8820E7" w14:textId="77777777" w:rsidR="00D16367" w:rsidRPr="002E262A" w:rsidRDefault="00D16367" w:rsidP="007641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Please email completed reports to: </w:t>
                      </w:r>
                    </w:p>
                    <w:p w14:paraId="746306F8" w14:textId="77777777" w:rsidR="00D16367" w:rsidRPr="002E262A" w:rsidRDefault="00D16367" w:rsidP="007641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0F5C1F" w14:textId="7949C4AB" w:rsidR="00D16367" w:rsidRPr="002E262A" w:rsidRDefault="002E262A" w:rsidP="007641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2A">
                        <w:rPr>
                          <w:color w:val="000000" w:themeColor="text1"/>
                          <w:sz w:val="20"/>
                          <w:szCs w:val="20"/>
                        </w:rPr>
                        <w:t>School Counselor Corps Grant Program Team</w:t>
                      </w:r>
                      <w:r w:rsidR="00D16367" w:rsidRPr="002E262A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14:paraId="50D1D4B6" w14:textId="41F7B868" w:rsidR="00D16367" w:rsidRPr="002E262A" w:rsidRDefault="00766C13" w:rsidP="00764158">
                      <w:pPr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2E262A" w:rsidRPr="002E262A">
                          <w:rPr>
                            <w:rStyle w:val="Hyperlink"/>
                            <w:sz w:val="20"/>
                            <w:szCs w:val="20"/>
                          </w:rPr>
                          <w:t>schoolcounselorcorps@cde.state.co.us</w:t>
                        </w:r>
                      </w:hyperlink>
                    </w:p>
                    <w:p w14:paraId="440F4D30" w14:textId="77777777" w:rsidR="002E262A" w:rsidRPr="002E262A" w:rsidRDefault="002E262A" w:rsidP="007641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DA2336" w14:textId="28C38505" w:rsidR="00D16367" w:rsidRPr="002E262A" w:rsidRDefault="00D16367" w:rsidP="007641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Early submissions are </w:t>
                      </w:r>
                      <w:r w:rsidR="002E262A" w:rsidRPr="002E262A">
                        <w:rPr>
                          <w:color w:val="000000" w:themeColor="text1"/>
                          <w:sz w:val="20"/>
                          <w:szCs w:val="20"/>
                        </w:rPr>
                        <w:t>encouraged.</w:t>
                      </w:r>
                    </w:p>
                    <w:p w14:paraId="778580F7" w14:textId="77777777" w:rsidR="00D16367" w:rsidRDefault="00D16367" w:rsidP="00764158">
                      <w:pPr>
                        <w:rPr>
                          <w:color w:val="000000" w:themeColor="text1"/>
                        </w:rPr>
                      </w:pPr>
                    </w:p>
                    <w:p w14:paraId="57B18654" w14:textId="77777777" w:rsidR="00D16367" w:rsidRDefault="00D16367" w:rsidP="00D16367"/>
                    <w:p w14:paraId="507B356F" w14:textId="77777777" w:rsidR="00D16367" w:rsidRPr="0074218D" w:rsidRDefault="00D16367" w:rsidP="0076415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6367" w:rsidRPr="00753521">
        <w:rPr>
          <w:rFonts w:ascii="Museo Slab 500" w:hAnsi="Museo Slab 500"/>
          <w:color w:val="000000" w:themeColor="text1"/>
          <w:sz w:val="24"/>
        </w:rPr>
        <w:t>Colorado Counselor Corps Grant Program</w:t>
      </w:r>
      <w:r w:rsidR="00D16367" w:rsidRPr="00753521">
        <w:rPr>
          <w:rFonts w:ascii="Museo Slab 500" w:hAnsi="Museo Slab 500"/>
          <w:color w:val="000000" w:themeColor="text1"/>
          <w:sz w:val="24"/>
        </w:rPr>
        <w:br/>
        <w:t xml:space="preserve">Development Year Grantee Report </w:t>
      </w:r>
      <w:r w:rsidR="00D16367" w:rsidRPr="00753521">
        <w:rPr>
          <w:rFonts w:ascii="Museo Slab 500" w:hAnsi="Museo Slab 500"/>
          <w:color w:val="000000" w:themeColor="text1"/>
          <w:sz w:val="24"/>
        </w:rPr>
        <w:br/>
      </w:r>
      <w:r w:rsidR="002E262A">
        <w:rPr>
          <w:rFonts w:ascii="Museo Slab 500" w:hAnsi="Museo Slab 500"/>
          <w:color w:val="000000" w:themeColor="text1"/>
          <w:sz w:val="24"/>
        </w:rPr>
        <w:t>2020-2021</w:t>
      </w:r>
      <w:r w:rsidR="00574D2F">
        <w:rPr>
          <w:rFonts w:ascii="Museo Slab 500" w:hAnsi="Museo Slab 500"/>
          <w:color w:val="000000" w:themeColor="text1"/>
          <w:sz w:val="24"/>
        </w:rPr>
        <w:t xml:space="preserve"> </w:t>
      </w:r>
    </w:p>
    <w:p w14:paraId="1CA356AB" w14:textId="77777777" w:rsidR="00DE544F" w:rsidRPr="00753521" w:rsidRDefault="00DE544F" w:rsidP="00884765">
      <w:pPr>
        <w:rPr>
          <w:rFonts w:ascii="Trebuchet MS" w:hAnsi="Trebuchet MS"/>
          <w:color w:val="000000" w:themeColor="text1"/>
          <w:sz w:val="16"/>
          <w:szCs w:val="16"/>
        </w:rPr>
      </w:pPr>
    </w:p>
    <w:p w14:paraId="414096FE" w14:textId="77777777" w:rsidR="00DE544F" w:rsidRPr="00753521" w:rsidRDefault="00DE544F" w:rsidP="00884765">
      <w:pPr>
        <w:rPr>
          <w:rFonts w:ascii="Trebuchet MS" w:hAnsi="Trebuchet MS"/>
          <w:b/>
          <w:color w:val="000000" w:themeColor="text1"/>
          <w:sz w:val="16"/>
          <w:szCs w:val="16"/>
        </w:rPr>
      </w:pPr>
      <w:r w:rsidRPr="00A83C8D">
        <w:rPr>
          <w:rFonts w:ascii="Trebuchet MS" w:hAnsi="Trebuchet MS"/>
          <w:b/>
          <w:color w:val="000000" w:themeColor="text1"/>
          <w:sz w:val="20"/>
          <w:szCs w:val="20"/>
        </w:rPr>
        <w:t>Narrative</w:t>
      </w:r>
      <w:r w:rsidRPr="00A83C8D">
        <w:rPr>
          <w:rFonts w:ascii="Trebuchet MS" w:hAnsi="Trebuchet MS"/>
          <w:b/>
          <w:color w:val="000000" w:themeColor="text1"/>
          <w:sz w:val="20"/>
          <w:szCs w:val="20"/>
        </w:rPr>
        <w:br/>
      </w:r>
    </w:p>
    <w:p w14:paraId="65ED62F1" w14:textId="77777777" w:rsidR="00816955" w:rsidRDefault="00816955" w:rsidP="00911F8A">
      <w:pPr>
        <w:pStyle w:val="ListParagraph"/>
        <w:numPr>
          <w:ilvl w:val="0"/>
          <w:numId w:val="6"/>
        </w:numPr>
        <w:spacing w:after="200" w:line="276" w:lineRule="auto"/>
        <w:ind w:left="270" w:hanging="270"/>
        <w:rPr>
          <w:sz w:val="20"/>
          <w:szCs w:val="20"/>
        </w:rPr>
      </w:pPr>
      <w:r>
        <w:rPr>
          <w:sz w:val="20"/>
          <w:szCs w:val="20"/>
        </w:rPr>
        <w:t>What are your School Counseling Program Vision and Mission Statements?</w:t>
      </w:r>
    </w:p>
    <w:p w14:paraId="5EF99B21" w14:textId="77777777" w:rsidR="00816955" w:rsidRPr="00FE7770" w:rsidRDefault="00816955" w:rsidP="00816955">
      <w:pPr>
        <w:pStyle w:val="ListParagraph"/>
        <w:spacing w:after="200" w:line="276" w:lineRule="auto"/>
        <w:ind w:left="270"/>
        <w:rPr>
          <w:sz w:val="10"/>
          <w:szCs w:val="10"/>
        </w:rPr>
      </w:pPr>
    </w:p>
    <w:p w14:paraId="28C12A30" w14:textId="77777777" w:rsidR="00D16367" w:rsidRPr="00E948A2" w:rsidRDefault="00D16367" w:rsidP="00911F8A">
      <w:pPr>
        <w:pStyle w:val="ListParagraph"/>
        <w:numPr>
          <w:ilvl w:val="0"/>
          <w:numId w:val="6"/>
        </w:numPr>
        <w:spacing w:after="200" w:line="276" w:lineRule="auto"/>
        <w:ind w:left="270" w:hanging="270"/>
        <w:rPr>
          <w:sz w:val="20"/>
          <w:szCs w:val="20"/>
        </w:rPr>
      </w:pPr>
      <w:r w:rsidRPr="00E948A2">
        <w:rPr>
          <w:sz w:val="20"/>
          <w:szCs w:val="20"/>
        </w:rPr>
        <w:t>Please outline your district and school needs assessment(s), process, and findings.</w:t>
      </w:r>
    </w:p>
    <w:p w14:paraId="157C4E2E" w14:textId="77777777" w:rsidR="00D16367" w:rsidRPr="00FE7770" w:rsidRDefault="00D16367" w:rsidP="00911F8A">
      <w:pPr>
        <w:pStyle w:val="ListParagraph"/>
        <w:ind w:left="270" w:hanging="270"/>
        <w:rPr>
          <w:sz w:val="10"/>
          <w:szCs w:val="10"/>
        </w:rPr>
      </w:pPr>
    </w:p>
    <w:p w14:paraId="5CCFECE9" w14:textId="77777777" w:rsidR="00D16367" w:rsidRDefault="00D16367" w:rsidP="00911F8A">
      <w:pPr>
        <w:pStyle w:val="ListParagraph"/>
        <w:numPr>
          <w:ilvl w:val="0"/>
          <w:numId w:val="6"/>
        </w:numPr>
        <w:spacing w:after="200" w:line="276" w:lineRule="auto"/>
        <w:ind w:left="270" w:hanging="270"/>
        <w:rPr>
          <w:sz w:val="20"/>
          <w:szCs w:val="20"/>
        </w:rPr>
      </w:pPr>
      <w:r w:rsidRPr="00E948A2">
        <w:rPr>
          <w:sz w:val="20"/>
          <w:szCs w:val="20"/>
        </w:rPr>
        <w:t>Please outline your district and school environmental scan, process, and findings.</w:t>
      </w:r>
    </w:p>
    <w:p w14:paraId="2FC09B4F" w14:textId="77777777" w:rsidR="00D62336" w:rsidRPr="00FE7770" w:rsidRDefault="00D62336" w:rsidP="00911F8A">
      <w:pPr>
        <w:pStyle w:val="ListParagraph"/>
        <w:ind w:left="270" w:hanging="270"/>
        <w:rPr>
          <w:sz w:val="10"/>
          <w:szCs w:val="10"/>
        </w:rPr>
      </w:pPr>
    </w:p>
    <w:p w14:paraId="0B12F86C" w14:textId="77777777" w:rsidR="00A83C8D" w:rsidRDefault="00D62336" w:rsidP="00911F8A">
      <w:pPr>
        <w:pStyle w:val="ListParagraph"/>
        <w:numPr>
          <w:ilvl w:val="0"/>
          <w:numId w:val="6"/>
        </w:numPr>
        <w:spacing w:after="200" w:line="276" w:lineRule="auto"/>
        <w:ind w:left="270" w:hanging="270"/>
        <w:rPr>
          <w:sz w:val="20"/>
          <w:szCs w:val="20"/>
        </w:rPr>
      </w:pPr>
      <w:r w:rsidRPr="00E948A2">
        <w:rPr>
          <w:sz w:val="20"/>
          <w:szCs w:val="20"/>
        </w:rPr>
        <w:t>What are the three to</w:t>
      </w:r>
      <w:r w:rsidR="00A83C8D">
        <w:rPr>
          <w:sz w:val="20"/>
          <w:szCs w:val="20"/>
        </w:rPr>
        <w:t xml:space="preserve"> five root causes your program </w:t>
      </w:r>
      <w:r w:rsidRPr="00E948A2">
        <w:rPr>
          <w:sz w:val="20"/>
          <w:szCs w:val="20"/>
        </w:rPr>
        <w:t xml:space="preserve">plans to address over the next </w:t>
      </w:r>
    </w:p>
    <w:p w14:paraId="71D10F17" w14:textId="77777777" w:rsidR="00D62336" w:rsidRDefault="00D62336" w:rsidP="00A83C8D">
      <w:pPr>
        <w:pStyle w:val="ListParagraph"/>
        <w:spacing w:after="200" w:line="276" w:lineRule="auto"/>
        <w:ind w:left="270"/>
        <w:rPr>
          <w:sz w:val="20"/>
          <w:szCs w:val="20"/>
        </w:rPr>
      </w:pPr>
      <w:r>
        <w:rPr>
          <w:sz w:val="20"/>
          <w:szCs w:val="20"/>
        </w:rPr>
        <w:t>three</w:t>
      </w:r>
      <w:r w:rsidR="00A83C8D">
        <w:rPr>
          <w:sz w:val="20"/>
          <w:szCs w:val="20"/>
        </w:rPr>
        <w:t xml:space="preserve"> years of the grant, (</w:t>
      </w:r>
      <w:r w:rsidR="00A83C8D" w:rsidRPr="00E948A2">
        <w:rPr>
          <w:sz w:val="20"/>
          <w:szCs w:val="20"/>
        </w:rPr>
        <w:t>utilizing Counselor Corps Grant Program funds)</w:t>
      </w:r>
      <w:r w:rsidR="00A83C8D">
        <w:rPr>
          <w:sz w:val="20"/>
          <w:szCs w:val="20"/>
        </w:rPr>
        <w:t>?</w:t>
      </w:r>
    </w:p>
    <w:p w14:paraId="7C3CC69C" w14:textId="77777777" w:rsidR="00D62336" w:rsidRPr="00FE7770" w:rsidRDefault="00D62336" w:rsidP="00911F8A">
      <w:pPr>
        <w:pStyle w:val="ListParagraph"/>
        <w:ind w:left="270" w:hanging="270"/>
        <w:rPr>
          <w:sz w:val="10"/>
          <w:szCs w:val="10"/>
        </w:rPr>
      </w:pPr>
    </w:p>
    <w:p w14:paraId="429C462F" w14:textId="77777777" w:rsidR="00D62336" w:rsidRDefault="00D62336" w:rsidP="00911F8A">
      <w:pPr>
        <w:pStyle w:val="ListParagraph"/>
        <w:numPr>
          <w:ilvl w:val="0"/>
          <w:numId w:val="6"/>
        </w:numPr>
        <w:spacing w:after="200" w:line="276" w:lineRule="auto"/>
        <w:ind w:left="270" w:hanging="270"/>
        <w:rPr>
          <w:sz w:val="20"/>
          <w:szCs w:val="20"/>
        </w:rPr>
      </w:pPr>
      <w:r w:rsidRPr="00D62336">
        <w:rPr>
          <w:sz w:val="20"/>
          <w:szCs w:val="20"/>
        </w:rPr>
        <w:t>List SMART Goals (no more than four) for the remainder of the grant cycle.</w:t>
      </w:r>
    </w:p>
    <w:p w14:paraId="003D4821" w14:textId="77777777" w:rsidR="00D16367" w:rsidRDefault="0019269C" w:rsidP="0019269C">
      <w:pPr>
        <w:pStyle w:val="ListParagraph"/>
        <w:ind w:left="990" w:hanging="270"/>
        <w:rPr>
          <w:sz w:val="20"/>
          <w:szCs w:val="20"/>
        </w:rPr>
      </w:pPr>
      <w:r>
        <w:rPr>
          <w:sz w:val="20"/>
          <w:szCs w:val="20"/>
        </w:rPr>
        <w:t>Please use attached SMART Goal Worksheet.</w:t>
      </w:r>
    </w:p>
    <w:p w14:paraId="4A04BF4D" w14:textId="77777777" w:rsidR="0019269C" w:rsidRPr="00FE7770" w:rsidRDefault="0019269C" w:rsidP="0019269C">
      <w:pPr>
        <w:pStyle w:val="ListParagraph"/>
        <w:ind w:left="990" w:hanging="270"/>
        <w:rPr>
          <w:sz w:val="10"/>
          <w:szCs w:val="10"/>
        </w:rPr>
      </w:pPr>
    </w:p>
    <w:p w14:paraId="332BD859" w14:textId="77777777" w:rsidR="00D16367" w:rsidRPr="00E948A2" w:rsidRDefault="00D16367" w:rsidP="00911F8A">
      <w:pPr>
        <w:pStyle w:val="ListParagraph"/>
        <w:numPr>
          <w:ilvl w:val="0"/>
          <w:numId w:val="6"/>
        </w:numPr>
        <w:spacing w:after="200" w:line="276" w:lineRule="auto"/>
        <w:ind w:left="270" w:hanging="270"/>
        <w:rPr>
          <w:sz w:val="20"/>
          <w:szCs w:val="20"/>
        </w:rPr>
      </w:pPr>
      <w:r w:rsidRPr="00E948A2">
        <w:rPr>
          <w:sz w:val="20"/>
          <w:szCs w:val="20"/>
        </w:rPr>
        <w:t xml:space="preserve">What are the appropriate interventions you plan to implement to address your district and </w:t>
      </w:r>
      <w:r w:rsidRPr="00D62336">
        <w:rPr>
          <w:b/>
          <w:sz w:val="20"/>
          <w:szCs w:val="20"/>
        </w:rPr>
        <w:t>school identified needs, root causes, and goals</w:t>
      </w:r>
      <w:r w:rsidRPr="00E948A2">
        <w:rPr>
          <w:sz w:val="20"/>
          <w:szCs w:val="20"/>
        </w:rPr>
        <w:t>?</w:t>
      </w:r>
    </w:p>
    <w:p w14:paraId="34179B5C" w14:textId="77777777" w:rsidR="00D16367" w:rsidRPr="00FE7770" w:rsidRDefault="00D16367" w:rsidP="00911F8A">
      <w:pPr>
        <w:pStyle w:val="ListParagraph"/>
        <w:ind w:left="270" w:hanging="270"/>
        <w:rPr>
          <w:sz w:val="10"/>
          <w:szCs w:val="10"/>
        </w:rPr>
      </w:pPr>
    </w:p>
    <w:p w14:paraId="08AFE7C6" w14:textId="77777777" w:rsidR="00FE7770" w:rsidRDefault="00D16367" w:rsidP="00FE7770">
      <w:pPr>
        <w:pStyle w:val="ListParagraph"/>
        <w:numPr>
          <w:ilvl w:val="0"/>
          <w:numId w:val="6"/>
        </w:numPr>
        <w:spacing w:after="200" w:line="276" w:lineRule="auto"/>
        <w:ind w:left="270" w:hanging="270"/>
        <w:rPr>
          <w:sz w:val="20"/>
          <w:szCs w:val="20"/>
        </w:rPr>
      </w:pPr>
      <w:r w:rsidRPr="00E948A2">
        <w:rPr>
          <w:sz w:val="20"/>
          <w:szCs w:val="20"/>
        </w:rPr>
        <w:t xml:space="preserve">How do these identified interventions relate to your initial grant proposal? </w:t>
      </w:r>
      <w:r w:rsidRPr="00E948A2">
        <w:rPr>
          <w:sz w:val="20"/>
          <w:szCs w:val="20"/>
        </w:rPr>
        <w:br/>
        <w:t>Were your needs enhanced or changed by the developm</w:t>
      </w:r>
      <w:r w:rsidR="00AE143C">
        <w:rPr>
          <w:sz w:val="20"/>
          <w:szCs w:val="20"/>
        </w:rPr>
        <w:t xml:space="preserve">ent year process? </w:t>
      </w:r>
      <w:r w:rsidR="00AE143C">
        <w:rPr>
          <w:sz w:val="20"/>
          <w:szCs w:val="20"/>
        </w:rPr>
        <w:br/>
        <w:t>If so, how</w:t>
      </w:r>
      <w:r w:rsidR="00E24E32">
        <w:rPr>
          <w:sz w:val="20"/>
          <w:szCs w:val="20"/>
        </w:rPr>
        <w:t>?</w:t>
      </w:r>
    </w:p>
    <w:p w14:paraId="5F5B581E" w14:textId="77777777" w:rsidR="00FE7770" w:rsidRPr="00FE7770" w:rsidRDefault="00FE7770" w:rsidP="00FE7770">
      <w:pPr>
        <w:pStyle w:val="ListParagraph"/>
        <w:rPr>
          <w:sz w:val="10"/>
          <w:szCs w:val="10"/>
        </w:rPr>
      </w:pPr>
    </w:p>
    <w:p w14:paraId="4E5051C9" w14:textId="77777777" w:rsidR="005C2AD3" w:rsidRDefault="005C2AD3" w:rsidP="00911F8A">
      <w:pPr>
        <w:pStyle w:val="ListParagraph"/>
        <w:numPr>
          <w:ilvl w:val="0"/>
          <w:numId w:val="6"/>
        </w:numPr>
        <w:ind w:left="270" w:hanging="270"/>
        <w:rPr>
          <w:sz w:val="20"/>
          <w:szCs w:val="20"/>
        </w:rPr>
      </w:pPr>
      <w:r w:rsidRPr="00816955">
        <w:rPr>
          <w:sz w:val="20"/>
          <w:szCs w:val="20"/>
        </w:rPr>
        <w:t xml:space="preserve">Please list the </w:t>
      </w:r>
      <w:r w:rsidR="009B6F40" w:rsidRPr="00816955">
        <w:rPr>
          <w:sz w:val="20"/>
          <w:szCs w:val="20"/>
        </w:rPr>
        <w:t xml:space="preserve">school leaders and </w:t>
      </w:r>
      <w:r w:rsidRPr="00816955">
        <w:rPr>
          <w:sz w:val="20"/>
          <w:szCs w:val="20"/>
        </w:rPr>
        <w:t>licensed school counselors participating in the grant’s development year</w:t>
      </w:r>
      <w:r w:rsidR="009B6F40" w:rsidRPr="00816955">
        <w:rPr>
          <w:sz w:val="20"/>
          <w:szCs w:val="20"/>
        </w:rPr>
        <w:t xml:space="preserve"> process and their role in the district.</w:t>
      </w:r>
      <w:r w:rsidR="00816955" w:rsidRPr="00816955">
        <w:rPr>
          <w:sz w:val="20"/>
          <w:szCs w:val="20"/>
        </w:rPr>
        <w:t xml:space="preserve"> </w:t>
      </w:r>
    </w:p>
    <w:p w14:paraId="7A5E7285" w14:textId="77777777" w:rsidR="00816955" w:rsidRPr="00FE7770" w:rsidRDefault="00816955" w:rsidP="00816955">
      <w:pPr>
        <w:rPr>
          <w:sz w:val="10"/>
          <w:szCs w:val="10"/>
        </w:rPr>
      </w:pPr>
    </w:p>
    <w:p w14:paraId="145C44BE" w14:textId="77777777" w:rsidR="00D16367" w:rsidRDefault="00D16367" w:rsidP="00911F8A">
      <w:pPr>
        <w:pStyle w:val="ListParagraph"/>
        <w:numPr>
          <w:ilvl w:val="0"/>
          <w:numId w:val="6"/>
        </w:numPr>
        <w:ind w:left="270" w:hanging="270"/>
        <w:rPr>
          <w:sz w:val="20"/>
          <w:szCs w:val="20"/>
        </w:rPr>
      </w:pPr>
      <w:r w:rsidRPr="00E948A2">
        <w:rPr>
          <w:sz w:val="20"/>
          <w:szCs w:val="20"/>
        </w:rPr>
        <w:t>How can the developmental year of the Counselor Corps Grant be enhanced</w:t>
      </w:r>
      <w:r w:rsidRPr="00E948A2">
        <w:rPr>
          <w:sz w:val="20"/>
          <w:szCs w:val="20"/>
        </w:rPr>
        <w:br/>
        <w:t>for future grant recipients?</w:t>
      </w:r>
    </w:p>
    <w:p w14:paraId="32C5DA35" w14:textId="77777777" w:rsidR="00DD2E3C" w:rsidRPr="00FE7770" w:rsidRDefault="00DD2E3C" w:rsidP="00DD2E3C">
      <w:pPr>
        <w:pStyle w:val="ListParagraph"/>
        <w:rPr>
          <w:sz w:val="10"/>
          <w:szCs w:val="10"/>
        </w:rPr>
      </w:pPr>
    </w:p>
    <w:p w14:paraId="6B50EB08" w14:textId="7A50B6F0" w:rsidR="00753521" w:rsidRDefault="00DD2E3C" w:rsidP="00911F8A">
      <w:pPr>
        <w:pStyle w:val="ListParagraph"/>
        <w:numPr>
          <w:ilvl w:val="0"/>
          <w:numId w:val="6"/>
        </w:numPr>
        <w:ind w:left="270" w:hanging="27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3521">
        <w:rPr>
          <w:sz w:val="20"/>
          <w:szCs w:val="20"/>
        </w:rPr>
        <w:t>How many licensed school counselors are currently in each of your funded schools and what is your student population in each of your funded schools.</w:t>
      </w:r>
    </w:p>
    <w:p w14:paraId="05871FF5" w14:textId="77777777" w:rsidR="002E262A" w:rsidRPr="002E262A" w:rsidRDefault="002E262A" w:rsidP="002E262A">
      <w:pPr>
        <w:rPr>
          <w:sz w:val="20"/>
          <w:szCs w:val="20"/>
        </w:rPr>
      </w:pPr>
    </w:p>
    <w:p w14:paraId="1A559290" w14:textId="77777777" w:rsidR="00D16367" w:rsidRPr="00FE7770" w:rsidRDefault="00D16367" w:rsidP="00753521">
      <w:pPr>
        <w:rPr>
          <w:sz w:val="10"/>
          <w:szCs w:val="10"/>
        </w:rPr>
      </w:pPr>
    </w:p>
    <w:p w14:paraId="5FE44D24" w14:textId="77777777" w:rsidR="00A83C8D" w:rsidRDefault="00A83C8D" w:rsidP="002E262A">
      <w:pPr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b/>
          <w:color w:val="000000" w:themeColor="text1"/>
          <w:sz w:val="20"/>
          <w:szCs w:val="20"/>
        </w:rPr>
        <w:t>Provide the following:</w:t>
      </w:r>
    </w:p>
    <w:p w14:paraId="54704C12" w14:textId="2F03A9AA" w:rsidR="00B83063" w:rsidRPr="00A83C8D" w:rsidRDefault="00DE544F" w:rsidP="002E262A">
      <w:pPr>
        <w:rPr>
          <w:rFonts w:ascii="Trebuchet MS" w:hAnsi="Trebuchet MS"/>
          <w:b/>
          <w:color w:val="000000" w:themeColor="text1"/>
          <w:sz w:val="20"/>
          <w:szCs w:val="20"/>
        </w:rPr>
      </w:pPr>
      <w:r w:rsidRPr="00A83C8D">
        <w:rPr>
          <w:rFonts w:ascii="Trebuchet MS" w:hAnsi="Trebuchet MS"/>
          <w:b/>
          <w:color w:val="000000" w:themeColor="text1"/>
          <w:sz w:val="18"/>
          <w:szCs w:val="18"/>
        </w:rPr>
        <w:t>Budget</w:t>
      </w:r>
    </w:p>
    <w:p w14:paraId="73234140" w14:textId="77777777" w:rsidR="009B6F40" w:rsidRDefault="00DE544F" w:rsidP="002E262A">
      <w:pPr>
        <w:tabs>
          <w:tab w:val="left" w:pos="180"/>
        </w:tabs>
        <w:rPr>
          <w:sz w:val="20"/>
          <w:szCs w:val="20"/>
        </w:rPr>
      </w:pPr>
      <w:r w:rsidRPr="00E948A2">
        <w:rPr>
          <w:sz w:val="20"/>
          <w:szCs w:val="20"/>
        </w:rPr>
        <w:t xml:space="preserve">Please </w:t>
      </w:r>
      <w:r w:rsidR="009B6F40">
        <w:rPr>
          <w:sz w:val="20"/>
          <w:szCs w:val="20"/>
        </w:rPr>
        <w:t xml:space="preserve">develop a School Counselor Corps Grant budget to submit with this report.  </w:t>
      </w:r>
    </w:p>
    <w:p w14:paraId="2A8B37FA" w14:textId="77777777" w:rsidR="009B6F40" w:rsidRDefault="009B6F40" w:rsidP="002E262A">
      <w:pP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>Authorized Activities can be found at:</w:t>
      </w:r>
      <w:r w:rsidRPr="002E262A">
        <w:rPr>
          <w:sz w:val="18"/>
          <w:szCs w:val="18"/>
        </w:rPr>
        <w:t xml:space="preserve"> </w:t>
      </w:r>
      <w:hyperlink r:id="rId11" w:history="1">
        <w:r w:rsidRPr="002E262A">
          <w:rPr>
            <w:rStyle w:val="Hyperlink"/>
            <w:sz w:val="18"/>
            <w:szCs w:val="18"/>
          </w:rPr>
          <w:t>http://www.cde.state.co.us/postsecondary/scc_resources</w:t>
        </w:r>
      </w:hyperlink>
    </w:p>
    <w:p w14:paraId="39EF31E2" w14:textId="77777777" w:rsidR="004736DC" w:rsidRPr="00816955" w:rsidRDefault="009B6F40" w:rsidP="002E262A">
      <w:pPr>
        <w:tabs>
          <w:tab w:val="left" w:pos="180"/>
        </w:tabs>
        <w:rPr>
          <w:i/>
          <w:sz w:val="18"/>
          <w:szCs w:val="18"/>
        </w:rPr>
      </w:pPr>
      <w:r>
        <w:rPr>
          <w:sz w:val="20"/>
          <w:szCs w:val="20"/>
        </w:rPr>
        <w:t xml:space="preserve">Also </w:t>
      </w:r>
      <w:r w:rsidR="00F611B5">
        <w:rPr>
          <w:sz w:val="20"/>
          <w:szCs w:val="20"/>
        </w:rPr>
        <w:t>include an</w:t>
      </w:r>
      <w:r>
        <w:rPr>
          <w:sz w:val="20"/>
          <w:szCs w:val="20"/>
        </w:rPr>
        <w:t xml:space="preserve"> additional two (2)</w:t>
      </w:r>
      <w:r w:rsidR="00DE544F" w:rsidRPr="00E948A2">
        <w:rPr>
          <w:sz w:val="20"/>
          <w:szCs w:val="20"/>
        </w:rPr>
        <w:t xml:space="preserve"> prioritized budget options with your</w:t>
      </w:r>
      <w:r w:rsidR="00DE544F" w:rsidRPr="00E948A2">
        <w:rPr>
          <w:sz w:val="20"/>
          <w:szCs w:val="20"/>
        </w:rPr>
        <w:br/>
        <w:t>end-of-year report in the event that an original, pr</w:t>
      </w:r>
      <w:r w:rsidR="00A83C8D">
        <w:rPr>
          <w:sz w:val="20"/>
          <w:szCs w:val="20"/>
        </w:rPr>
        <w:t xml:space="preserve">oposed expense does not occur. </w:t>
      </w:r>
      <w:r w:rsidR="00DE544F" w:rsidRPr="00E948A2">
        <w:rPr>
          <w:sz w:val="20"/>
          <w:szCs w:val="20"/>
        </w:rPr>
        <w:br/>
      </w:r>
      <w:r w:rsidR="00A83C8D">
        <w:rPr>
          <w:i/>
          <w:sz w:val="18"/>
          <w:szCs w:val="18"/>
        </w:rPr>
        <w:t xml:space="preserve">       </w:t>
      </w:r>
      <w:r w:rsidR="00DE544F" w:rsidRPr="00816955">
        <w:rPr>
          <w:i/>
          <w:sz w:val="18"/>
          <w:szCs w:val="18"/>
        </w:rPr>
        <w:t xml:space="preserve">Please note: the creation of </w:t>
      </w:r>
      <w:r w:rsidRPr="00816955">
        <w:rPr>
          <w:i/>
          <w:sz w:val="18"/>
          <w:szCs w:val="18"/>
        </w:rPr>
        <w:t>three</w:t>
      </w:r>
      <w:r w:rsidR="00DE544F" w:rsidRPr="00816955">
        <w:rPr>
          <w:i/>
          <w:sz w:val="18"/>
          <w:szCs w:val="18"/>
        </w:rPr>
        <w:t xml:space="preserve"> budgets is an exercise for you to prepare for </w:t>
      </w:r>
    </w:p>
    <w:p w14:paraId="2859908E" w14:textId="77777777" w:rsidR="004736DC" w:rsidRPr="00816955" w:rsidRDefault="00A83C8D" w:rsidP="002E262A">
      <w:pPr>
        <w:tabs>
          <w:tab w:val="left" w:pos="1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DE544F" w:rsidRPr="00816955">
        <w:rPr>
          <w:i/>
          <w:sz w:val="18"/>
          <w:szCs w:val="18"/>
        </w:rPr>
        <w:t xml:space="preserve">budget revisions.  Budget revisions continue to adhere to the </w:t>
      </w:r>
      <w:proofErr w:type="gramStart"/>
      <w:r w:rsidR="00DE544F" w:rsidRPr="00816955">
        <w:rPr>
          <w:i/>
          <w:sz w:val="18"/>
          <w:szCs w:val="18"/>
        </w:rPr>
        <w:t>terms</w:t>
      </w:r>
      <w:proofErr w:type="gramEnd"/>
      <w:r w:rsidR="00DE544F" w:rsidRPr="00816955">
        <w:rPr>
          <w:i/>
          <w:sz w:val="18"/>
          <w:szCs w:val="18"/>
        </w:rPr>
        <w:t xml:space="preserve"> conditions of </w:t>
      </w:r>
    </w:p>
    <w:p w14:paraId="0F0B6F2E" w14:textId="77777777" w:rsidR="004736DC" w:rsidRPr="00A83C8D" w:rsidRDefault="00A83C8D" w:rsidP="002E262A">
      <w:pPr>
        <w:tabs>
          <w:tab w:val="left" w:pos="1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DE544F" w:rsidRPr="00816955">
        <w:rPr>
          <w:i/>
          <w:sz w:val="18"/>
          <w:szCs w:val="18"/>
        </w:rPr>
        <w:t xml:space="preserve">the grant award and in cooperation with the </w:t>
      </w:r>
      <w:r>
        <w:rPr>
          <w:i/>
          <w:sz w:val="18"/>
          <w:szCs w:val="18"/>
        </w:rPr>
        <w:t xml:space="preserve">Grants Fiscal Management office </w:t>
      </w:r>
      <w:r w:rsidR="00DE544F" w:rsidRPr="00816955">
        <w:rPr>
          <w:i/>
          <w:sz w:val="18"/>
          <w:szCs w:val="18"/>
        </w:rPr>
        <w:t>at CDE.</w:t>
      </w:r>
    </w:p>
    <w:p w14:paraId="44B4F826" w14:textId="3A90B48D" w:rsidR="00E948A2" w:rsidRPr="00E948A2" w:rsidRDefault="004736DC" w:rsidP="002E262A">
      <w:pPr>
        <w:rPr>
          <w:rFonts w:ascii="Trebuchet MS" w:hAnsi="Trebuchet MS"/>
          <w:b/>
          <w:color w:val="000000" w:themeColor="text1"/>
          <w:sz w:val="20"/>
          <w:szCs w:val="20"/>
        </w:rPr>
      </w:pPr>
      <w:r w:rsidRPr="00E948A2">
        <w:rPr>
          <w:rFonts w:ascii="Trebuchet MS" w:hAnsi="Trebuchet MS"/>
          <w:b/>
          <w:color w:val="000000" w:themeColor="text1"/>
          <w:sz w:val="20"/>
          <w:szCs w:val="20"/>
        </w:rPr>
        <w:t xml:space="preserve">Contact </w:t>
      </w:r>
      <w:r w:rsidRPr="00A83C8D">
        <w:rPr>
          <w:rFonts w:ascii="Trebuchet MS" w:hAnsi="Trebuchet MS"/>
          <w:b/>
          <w:color w:val="000000" w:themeColor="text1"/>
          <w:sz w:val="18"/>
          <w:szCs w:val="18"/>
        </w:rPr>
        <w:t>Information</w:t>
      </w:r>
    </w:p>
    <w:p w14:paraId="6DA0ABBC" w14:textId="77777777" w:rsidR="00A83C8D" w:rsidRDefault="004736DC" w:rsidP="002E262A">
      <w:pPr>
        <w:rPr>
          <w:sz w:val="20"/>
          <w:szCs w:val="20"/>
        </w:rPr>
      </w:pPr>
      <w:r w:rsidRPr="00E948A2">
        <w:rPr>
          <w:sz w:val="20"/>
          <w:szCs w:val="20"/>
        </w:rPr>
        <w:t>Please list District and School level SCCGP contact information</w:t>
      </w:r>
      <w:r w:rsidR="00A83C8D">
        <w:rPr>
          <w:sz w:val="20"/>
          <w:szCs w:val="20"/>
        </w:rPr>
        <w:t xml:space="preserve">.  </w:t>
      </w:r>
      <w:r w:rsidRPr="00E948A2">
        <w:rPr>
          <w:sz w:val="20"/>
          <w:szCs w:val="20"/>
        </w:rPr>
        <w:t>Include fiscal contact,</w:t>
      </w:r>
    </w:p>
    <w:p w14:paraId="47E934A5" w14:textId="77777777" w:rsidR="00A83C8D" w:rsidRDefault="004736DC" w:rsidP="002E262A">
      <w:pPr>
        <w:rPr>
          <w:sz w:val="20"/>
          <w:szCs w:val="20"/>
        </w:rPr>
      </w:pPr>
      <w:r w:rsidRPr="00E948A2">
        <w:rPr>
          <w:sz w:val="20"/>
          <w:szCs w:val="20"/>
        </w:rPr>
        <w:t>grant contact</w:t>
      </w:r>
      <w:r w:rsidR="00E24E32">
        <w:rPr>
          <w:sz w:val="20"/>
          <w:szCs w:val="20"/>
        </w:rPr>
        <w:t>,</w:t>
      </w:r>
      <w:r w:rsidRPr="00E948A2">
        <w:rPr>
          <w:sz w:val="20"/>
          <w:szCs w:val="20"/>
        </w:rPr>
        <w:t xml:space="preserve"> and School Counselors that </w:t>
      </w:r>
      <w:r w:rsidR="00E24E32" w:rsidRPr="00E948A2">
        <w:rPr>
          <w:sz w:val="20"/>
          <w:szCs w:val="20"/>
        </w:rPr>
        <w:t xml:space="preserve">should </w:t>
      </w:r>
      <w:r w:rsidRPr="00E948A2">
        <w:rPr>
          <w:sz w:val="20"/>
          <w:szCs w:val="20"/>
        </w:rPr>
        <w:t>receive communication regarding</w:t>
      </w:r>
      <w:r w:rsidR="00E24E32">
        <w:rPr>
          <w:sz w:val="20"/>
          <w:szCs w:val="20"/>
        </w:rPr>
        <w:t xml:space="preserve"> </w:t>
      </w:r>
      <w:r w:rsidRPr="00E948A2">
        <w:rPr>
          <w:sz w:val="20"/>
          <w:szCs w:val="20"/>
        </w:rPr>
        <w:t xml:space="preserve">the </w:t>
      </w:r>
    </w:p>
    <w:p w14:paraId="589586C4" w14:textId="77777777" w:rsidR="004736DC" w:rsidRDefault="00A83C8D" w:rsidP="002E262A">
      <w:pPr>
        <w:rPr>
          <w:sz w:val="16"/>
          <w:szCs w:val="16"/>
        </w:rPr>
      </w:pPr>
      <w:r>
        <w:rPr>
          <w:sz w:val="20"/>
          <w:szCs w:val="20"/>
        </w:rPr>
        <w:t>SCCGP using the format below.</w:t>
      </w:r>
    </w:p>
    <w:p w14:paraId="7B5FEB76" w14:textId="18620DB2" w:rsidR="00A83C8D" w:rsidRPr="00753521" w:rsidRDefault="00A83C8D" w:rsidP="002E262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1759"/>
        <w:gridCol w:w="2101"/>
        <w:gridCol w:w="1499"/>
      </w:tblGrid>
      <w:tr w:rsidR="00A83C8D" w14:paraId="0A28A9E0" w14:textId="77777777" w:rsidTr="002E262A">
        <w:tc>
          <w:tcPr>
            <w:tcW w:w="1949" w:type="dxa"/>
          </w:tcPr>
          <w:p w14:paraId="29D8FB0A" w14:textId="77777777" w:rsidR="00A83C8D" w:rsidRP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A83C8D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759" w:type="dxa"/>
          </w:tcPr>
          <w:p w14:paraId="04237B23" w14:textId="77777777" w:rsidR="00A83C8D" w:rsidRP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A83C8D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Title</w:t>
            </w:r>
          </w:p>
        </w:tc>
        <w:tc>
          <w:tcPr>
            <w:tcW w:w="2101" w:type="dxa"/>
          </w:tcPr>
          <w:p w14:paraId="6037B2A6" w14:textId="77777777" w:rsidR="00A83C8D" w:rsidRP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A83C8D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1499" w:type="dxa"/>
          </w:tcPr>
          <w:p w14:paraId="53CD6857" w14:textId="77777777" w:rsidR="00A83C8D" w:rsidRP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A83C8D"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  <w:t>Phone</w:t>
            </w:r>
          </w:p>
        </w:tc>
      </w:tr>
      <w:tr w:rsidR="00A83C8D" w14:paraId="2C05C861" w14:textId="77777777" w:rsidTr="002E262A">
        <w:tc>
          <w:tcPr>
            <w:tcW w:w="1949" w:type="dxa"/>
          </w:tcPr>
          <w:p w14:paraId="5509A8CD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E9DA3AD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09D1092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4917A19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</w:tr>
      <w:tr w:rsidR="00A83C8D" w14:paraId="2F9D459F" w14:textId="77777777" w:rsidTr="002E262A">
        <w:tc>
          <w:tcPr>
            <w:tcW w:w="1949" w:type="dxa"/>
          </w:tcPr>
          <w:p w14:paraId="74E50D06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12318C94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1EAC4BD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68A3842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</w:tr>
      <w:tr w:rsidR="00A83C8D" w14:paraId="28583953" w14:textId="77777777" w:rsidTr="002E262A">
        <w:tc>
          <w:tcPr>
            <w:tcW w:w="1949" w:type="dxa"/>
          </w:tcPr>
          <w:p w14:paraId="3F84B22A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0B3C115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1" w:type="dxa"/>
          </w:tcPr>
          <w:p w14:paraId="6B033BEF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61F42F2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</w:tr>
      <w:tr w:rsidR="00A83C8D" w14:paraId="481F9C22" w14:textId="77777777" w:rsidTr="002E262A">
        <w:tc>
          <w:tcPr>
            <w:tcW w:w="1949" w:type="dxa"/>
          </w:tcPr>
          <w:p w14:paraId="5B9BDEEC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5C3DF4D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65A3F1A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F338FC8" w14:textId="77777777" w:rsidR="00A83C8D" w:rsidRDefault="00A83C8D" w:rsidP="004736D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FB5B231" w14:textId="1E0B1BE9" w:rsidR="00344DB5" w:rsidRPr="00E948A2" w:rsidRDefault="00344DB5" w:rsidP="002E262A">
      <w:pPr>
        <w:rPr>
          <w:sz w:val="20"/>
          <w:szCs w:val="20"/>
        </w:rPr>
      </w:pPr>
    </w:p>
    <w:sectPr w:rsidR="00344DB5" w:rsidRPr="00E948A2" w:rsidSect="00FE7770">
      <w:headerReference w:type="default" r:id="rId12"/>
      <w:headerReference w:type="first" r:id="rId13"/>
      <w:pgSz w:w="12240" w:h="15840"/>
      <w:pgMar w:top="0" w:right="1080" w:bottom="288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3ABAA" w14:textId="77777777" w:rsidR="00E87AD2" w:rsidRDefault="00E87AD2" w:rsidP="00764158">
      <w:r>
        <w:separator/>
      </w:r>
    </w:p>
  </w:endnote>
  <w:endnote w:type="continuationSeparator" w:id="0">
    <w:p w14:paraId="29E8EE0F" w14:textId="77777777" w:rsidR="00E87AD2" w:rsidRDefault="00E87AD2" w:rsidP="007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032C1" w14:textId="77777777" w:rsidR="00E87AD2" w:rsidRDefault="00E87AD2" w:rsidP="00764158">
      <w:r>
        <w:separator/>
      </w:r>
    </w:p>
  </w:footnote>
  <w:footnote w:type="continuationSeparator" w:id="0">
    <w:p w14:paraId="28F0725B" w14:textId="77777777" w:rsidR="00E87AD2" w:rsidRDefault="00E87AD2" w:rsidP="007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585F" w14:textId="77777777" w:rsidR="00B83063" w:rsidRDefault="00B83063" w:rsidP="00B83063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  <w:r>
      <w:tab/>
    </w:r>
  </w:p>
  <w:tbl>
    <w:tblPr>
      <w:tblW w:w="305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15"/>
    </w:tblGrid>
    <w:tr w:rsidR="00A83C8D" w:rsidRPr="0025191F" w14:paraId="63C59F56" w14:textId="77777777" w:rsidTr="00A83C8D">
      <w:tc>
        <w:tcPr>
          <w:tcW w:w="5000" w:type="pct"/>
          <w:tcBorders>
            <w:left w:val="single" w:sz="4" w:space="0" w:color="BFBFBF"/>
            <w:bottom w:val="nil"/>
          </w:tcBorders>
        </w:tcPr>
        <w:p w14:paraId="3D64EC2F" w14:textId="77777777" w:rsidR="00A83C8D" w:rsidRPr="0030192B" w:rsidRDefault="00A83C8D" w:rsidP="00EB726C">
          <w:pPr>
            <w:ind w:right="-90"/>
            <w:rPr>
              <w:rFonts w:eastAsia="Cambria"/>
              <w:b/>
              <w:color w:val="46343A" w:themeColor="accent6" w:themeShade="80"/>
              <w:szCs w:val="20"/>
            </w:rPr>
          </w:pPr>
        </w:p>
      </w:tc>
    </w:tr>
  </w:tbl>
  <w:p w14:paraId="2F7EA566" w14:textId="77777777" w:rsidR="00B83063" w:rsidRDefault="00B83063" w:rsidP="00B83063">
    <w:pPr>
      <w:pStyle w:val="Header"/>
      <w:tabs>
        <w:tab w:val="clear" w:pos="4320"/>
        <w:tab w:val="clear" w:pos="8640"/>
        <w:tab w:val="left" w:pos="4373"/>
      </w:tabs>
    </w:pPr>
  </w:p>
  <w:p w14:paraId="289BF6E6" w14:textId="77777777" w:rsidR="00B83063" w:rsidRDefault="00766C13" w:rsidP="00B83063">
    <w:pPr>
      <w:pStyle w:val="Header"/>
      <w:tabs>
        <w:tab w:val="clear" w:pos="4320"/>
        <w:tab w:val="clear" w:pos="8640"/>
        <w:tab w:val="left" w:pos="4373"/>
      </w:tabs>
    </w:pPr>
    <w:r>
      <w:pict w14:anchorId="6C04A42A">
        <v:rect id="_x0000_i1025" style="width:540pt;height:1pt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8A6A" w14:textId="76C5AD1A" w:rsidR="00764158" w:rsidRDefault="00766C13">
    <w:pPr>
      <w:pStyle w:val="Header"/>
    </w:pPr>
    <w:sdt>
      <w:sdtPr>
        <w:id w:val="8473721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91AD8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4158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65F8CF40" wp14:editId="1533C43C">
              <wp:simplePos x="0" y="0"/>
              <wp:positionH relativeFrom="column">
                <wp:posOffset>4686300</wp:posOffset>
              </wp:positionH>
              <wp:positionV relativeFrom="page">
                <wp:posOffset>0</wp:posOffset>
              </wp:positionV>
              <wp:extent cx="2400300" cy="10058400"/>
              <wp:effectExtent l="50800" t="25400" r="63500" b="762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207A5" id="Rectangle 3" o:spid="_x0000_s1026" style="position:absolute;margin-left:369pt;margin-top:0;width:189pt;height:1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" fillcolor="#a7b789 [3205]" stroked="f">
              <v:shadow on="t" color="black" opacity="22937f" origin=",.5" offset="0,.63889mm"/>
              <w10:wrap anchory="page"/>
              <w10:anchorlock/>
            </v:rect>
          </w:pict>
        </mc:Fallback>
      </mc:AlternateContent>
    </w:r>
    <w:r w:rsidR="002E262A">
      <w:rPr>
        <w:noProof/>
      </w:rPr>
      <w:drawing>
        <wp:inline distT="0" distB="0" distL="0" distR="0" wp14:anchorId="671268CA" wp14:editId="7674B80C">
          <wp:extent cx="2066925" cy="70739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05534"/>
    <w:multiLevelType w:val="hybridMultilevel"/>
    <w:tmpl w:val="3750837E"/>
    <w:lvl w:ilvl="0" w:tplc="24764A7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593F"/>
    <w:multiLevelType w:val="hybridMultilevel"/>
    <w:tmpl w:val="CE82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4E"/>
    <w:rsid w:val="000044C5"/>
    <w:rsid w:val="000F06E7"/>
    <w:rsid w:val="000F1E74"/>
    <w:rsid w:val="0010662F"/>
    <w:rsid w:val="00150E61"/>
    <w:rsid w:val="00187A14"/>
    <w:rsid w:val="0019269C"/>
    <w:rsid w:val="001E2B23"/>
    <w:rsid w:val="002015CA"/>
    <w:rsid w:val="002222B9"/>
    <w:rsid w:val="0025290A"/>
    <w:rsid w:val="00294F34"/>
    <w:rsid w:val="002E262A"/>
    <w:rsid w:val="00320734"/>
    <w:rsid w:val="00344DB5"/>
    <w:rsid w:val="0035404F"/>
    <w:rsid w:val="003F3495"/>
    <w:rsid w:val="003F5D38"/>
    <w:rsid w:val="004416D0"/>
    <w:rsid w:val="00465ADA"/>
    <w:rsid w:val="004736DC"/>
    <w:rsid w:val="004C6246"/>
    <w:rsid w:val="004D7F3C"/>
    <w:rsid w:val="005114E4"/>
    <w:rsid w:val="005114F7"/>
    <w:rsid w:val="00560D9D"/>
    <w:rsid w:val="00563A79"/>
    <w:rsid w:val="00574D2F"/>
    <w:rsid w:val="005C2AD3"/>
    <w:rsid w:val="00624562"/>
    <w:rsid w:val="006D6690"/>
    <w:rsid w:val="0070318D"/>
    <w:rsid w:val="0074218D"/>
    <w:rsid w:val="00753521"/>
    <w:rsid w:val="00764158"/>
    <w:rsid w:val="00766C13"/>
    <w:rsid w:val="00786749"/>
    <w:rsid w:val="007B19E4"/>
    <w:rsid w:val="007D6C34"/>
    <w:rsid w:val="007D7F2A"/>
    <w:rsid w:val="00816955"/>
    <w:rsid w:val="008428F4"/>
    <w:rsid w:val="00846456"/>
    <w:rsid w:val="0085190A"/>
    <w:rsid w:val="00884765"/>
    <w:rsid w:val="008E41FC"/>
    <w:rsid w:val="00911F8A"/>
    <w:rsid w:val="0094524E"/>
    <w:rsid w:val="009B6F40"/>
    <w:rsid w:val="009C7405"/>
    <w:rsid w:val="009E6CDA"/>
    <w:rsid w:val="00A123C9"/>
    <w:rsid w:val="00A30536"/>
    <w:rsid w:val="00A83C8D"/>
    <w:rsid w:val="00AE143C"/>
    <w:rsid w:val="00B00822"/>
    <w:rsid w:val="00B1650C"/>
    <w:rsid w:val="00B25021"/>
    <w:rsid w:val="00B74A1C"/>
    <w:rsid w:val="00B75D0F"/>
    <w:rsid w:val="00B83063"/>
    <w:rsid w:val="00BB3E42"/>
    <w:rsid w:val="00BE7CE5"/>
    <w:rsid w:val="00CC5547"/>
    <w:rsid w:val="00D12BF8"/>
    <w:rsid w:val="00D16367"/>
    <w:rsid w:val="00D41EFB"/>
    <w:rsid w:val="00D6141B"/>
    <w:rsid w:val="00D62336"/>
    <w:rsid w:val="00D65036"/>
    <w:rsid w:val="00D76D33"/>
    <w:rsid w:val="00D90FD9"/>
    <w:rsid w:val="00DA3C47"/>
    <w:rsid w:val="00DB47EE"/>
    <w:rsid w:val="00DD2E3C"/>
    <w:rsid w:val="00DE544F"/>
    <w:rsid w:val="00E24E32"/>
    <w:rsid w:val="00E35883"/>
    <w:rsid w:val="00E409B5"/>
    <w:rsid w:val="00E87AD2"/>
    <w:rsid w:val="00E948A2"/>
    <w:rsid w:val="00F01CC8"/>
    <w:rsid w:val="00F611B5"/>
    <w:rsid w:val="00F67397"/>
    <w:rsid w:val="00F85EC1"/>
    <w:rsid w:val="00FD4377"/>
    <w:rsid w:val="00FE7770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9C24C0D"/>
  <w14:defaultImageDpi w14:val="300"/>
  <w15:docId w15:val="{B3AC8A55-CC3B-4AB1-9927-E54E2CB5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666666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00000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666666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00000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00000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666666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666666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00000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00000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000000" w:themeColor="text1"/>
    </w:rPr>
    <w:tblPr>
      <w:tblStyleRowBandSize w:val="1"/>
      <w:tblStyleColBandSize w:val="1"/>
      <w:tblBorders>
        <w:top w:val="single" w:sz="24" w:space="0" w:color="A7B789" w:themeColor="accent2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B78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5" w:themeColor="accent1" w:themeShade="99"/>
          <w:insideV w:val="nil"/>
        </w:tcBorders>
        <w:shd w:val="clear" w:color="auto" w:fill="4242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5" w:themeFill="accent1" w:themeFillShade="99"/>
      </w:tcPr>
    </w:tblStylePr>
    <w:tblStylePr w:type="band1Vert">
      <w:tblPr/>
      <w:tcPr>
        <w:shd w:val="clear" w:color="auto" w:fill="C5C5C7" w:themeFill="accent1" w:themeFillTint="66"/>
      </w:tcPr>
    </w:tblStylePr>
    <w:tblStylePr w:type="band1Horz">
      <w:tblPr/>
      <w:tcPr>
        <w:shd w:val="clear" w:color="auto" w:fill="B6B6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9C8265" w:themeColor="accent5"/>
        <w:left w:val="single" w:sz="8" w:space="0" w:color="9C8265" w:themeColor="accent5"/>
        <w:bottom w:val="single" w:sz="8" w:space="0" w:color="9C8265" w:themeColor="accent5"/>
        <w:right w:val="single" w:sz="8" w:space="0" w:color="9C82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2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265" w:themeColor="accent5"/>
          <w:left w:val="single" w:sz="8" w:space="0" w:color="9C8265" w:themeColor="accent5"/>
          <w:bottom w:val="single" w:sz="8" w:space="0" w:color="9C8265" w:themeColor="accent5"/>
          <w:right w:val="single" w:sz="8" w:space="0" w:color="9C82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265" w:themeColor="accent5"/>
          <w:left w:val="single" w:sz="8" w:space="0" w:color="9C8265" w:themeColor="accent5"/>
          <w:bottom w:val="single" w:sz="8" w:space="0" w:color="9C8265" w:themeColor="accent5"/>
          <w:right w:val="single" w:sz="8" w:space="0" w:color="9C8265" w:themeColor="accent5"/>
        </w:tcBorders>
      </w:tcPr>
    </w:tblStylePr>
    <w:tblStylePr w:type="band1Horz">
      <w:tblPr/>
      <w:tcPr>
        <w:tcBorders>
          <w:top w:val="single" w:sz="8" w:space="0" w:color="9C8265" w:themeColor="accent5"/>
          <w:left w:val="single" w:sz="8" w:space="0" w:color="9C8265" w:themeColor="accent5"/>
          <w:bottom w:val="single" w:sz="8" w:space="0" w:color="9C8265" w:themeColor="accent5"/>
          <w:right w:val="single" w:sz="8" w:space="0" w:color="9C8265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535356" w:themeColor="accent1" w:themeShade="BF"/>
    </w:rPr>
    <w:tblPr>
      <w:tblStyleRowBandSize w:val="1"/>
      <w:tblStyleColBandSize w:val="1"/>
      <w:tblBorders>
        <w:top w:val="single" w:sz="8" w:space="0" w:color="6F6F74" w:themeColor="accent1"/>
        <w:bottom w:val="single" w:sz="8" w:space="0" w:color="6F6F7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6F74" w:themeColor="accent1"/>
          <w:left w:val="nil"/>
          <w:bottom w:val="single" w:sz="8" w:space="0" w:color="6F6F7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6F74" w:themeColor="accent1"/>
          <w:left w:val="nil"/>
          <w:bottom w:val="single" w:sz="8" w:space="0" w:color="6F6F7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9C8463" w:themeColor="accent3" w:themeShade="BF"/>
    </w:rPr>
    <w:tblPr>
      <w:tblStyleRowBandSize w:val="1"/>
      <w:tblStyleColBandSize w:val="1"/>
      <w:tblBorders>
        <w:top w:val="single" w:sz="8" w:space="0" w:color="BEAE98" w:themeColor="accent3"/>
        <w:bottom w:val="single" w:sz="8" w:space="0" w:color="BEAE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AE98" w:themeColor="accent3"/>
          <w:left w:val="nil"/>
          <w:bottom w:val="single" w:sz="8" w:space="0" w:color="BEAE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AE98" w:themeColor="accent3"/>
          <w:left w:val="nil"/>
          <w:bottom w:val="single" w:sz="8" w:space="0" w:color="BEAE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AE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6F7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6F7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6F7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6F7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A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000000" w:themeColor="text1"/>
    </w:rPr>
    <w:tblPr>
      <w:tblStyleRowBandSize w:val="1"/>
      <w:tblStyleColBandSize w:val="1"/>
      <w:tblBorders>
        <w:top w:val="single" w:sz="8" w:space="0" w:color="6F6F74" w:themeColor="accent1"/>
        <w:bottom w:val="single" w:sz="8" w:space="0" w:color="6F6F7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6F74" w:themeColor="accent1"/>
        </w:tcBorders>
      </w:tcPr>
    </w:tblStylePr>
    <w:tblStylePr w:type="lastRow">
      <w:rPr>
        <w:b/>
        <w:bCs/>
        <w:color w:val="46464A" w:themeColor="text2"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band1Vert">
      <w:tblPr/>
      <w:tcPr>
        <w:shd w:val="clear" w:color="auto" w:fill="DBDBDC" w:themeFill="accent1" w:themeFillTint="3F"/>
      </w:tcPr>
    </w:tblStylePr>
    <w:tblStylePr w:type="band1Horz">
      <w:tblPr/>
      <w:tcPr>
        <w:shd w:val="clear" w:color="auto" w:fill="DBDBDC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000000" w:themeColor="text1"/>
    </w:rPr>
    <w:tblPr>
      <w:tblStyleRowBandSize w:val="1"/>
      <w:tblStyleColBandSize w:val="1"/>
      <w:tblBorders>
        <w:top w:val="single" w:sz="8" w:space="0" w:color="8D6974" w:themeColor="accent6"/>
        <w:bottom w:val="single" w:sz="8" w:space="0" w:color="8D697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974" w:themeColor="accent6"/>
        </w:tcBorders>
      </w:tcPr>
    </w:tblStylePr>
    <w:tblStylePr w:type="lastRow">
      <w:rPr>
        <w:b/>
        <w:bCs/>
        <w:color w:val="46464A" w:themeColor="text2"/>
      </w:rPr>
      <w:tblPr/>
      <w:tcPr>
        <w:tcBorders>
          <w:top w:val="single" w:sz="8" w:space="0" w:color="8D6974" w:themeColor="accent6"/>
          <w:bottom w:val="single" w:sz="8" w:space="0" w:color="8D69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974" w:themeColor="accent6"/>
          <w:bottom w:val="single" w:sz="8" w:space="0" w:color="8D6974" w:themeColor="accent6"/>
        </w:tcBorders>
      </w:tcPr>
    </w:tblStylePr>
    <w:tblStylePr w:type="band1Vert">
      <w:tblPr/>
      <w:tcPr>
        <w:shd w:val="clear" w:color="auto" w:fill="E3D9DC" w:themeFill="accent6" w:themeFillTint="3F"/>
      </w:tcPr>
    </w:tblStylePr>
    <w:tblStylePr w:type="band1Horz">
      <w:tblPr/>
      <w:tcPr>
        <w:shd w:val="clear" w:color="auto" w:fill="E3D9DC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929297" w:themeColor="accent1" w:themeTint="BF"/>
        <w:left w:val="single" w:sz="8" w:space="0" w:color="929297" w:themeColor="accent1" w:themeTint="BF"/>
        <w:bottom w:val="single" w:sz="8" w:space="0" w:color="929297" w:themeColor="accent1" w:themeTint="BF"/>
        <w:right w:val="single" w:sz="8" w:space="0" w:color="929297" w:themeColor="accent1" w:themeTint="BF"/>
        <w:insideH w:val="single" w:sz="8" w:space="0" w:color="92929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7" w:themeColor="accent1" w:themeTint="BF"/>
          <w:left w:val="single" w:sz="8" w:space="0" w:color="929297" w:themeColor="accent1" w:themeTint="BF"/>
          <w:bottom w:val="single" w:sz="8" w:space="0" w:color="929297" w:themeColor="accent1" w:themeTint="BF"/>
          <w:right w:val="single" w:sz="8" w:space="0" w:color="929297" w:themeColor="accent1" w:themeTint="BF"/>
          <w:insideH w:val="nil"/>
          <w:insideV w:val="nil"/>
        </w:tcBorders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7" w:themeColor="accent1" w:themeTint="BF"/>
          <w:left w:val="single" w:sz="8" w:space="0" w:color="929297" w:themeColor="accent1" w:themeTint="BF"/>
          <w:bottom w:val="single" w:sz="8" w:space="0" w:color="929297" w:themeColor="accent1" w:themeTint="BF"/>
          <w:right w:val="single" w:sz="8" w:space="0" w:color="92929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B4A18B" w:themeColor="accent5" w:themeTint="BF"/>
        <w:left w:val="single" w:sz="8" w:space="0" w:color="B4A18B" w:themeColor="accent5" w:themeTint="BF"/>
        <w:bottom w:val="single" w:sz="8" w:space="0" w:color="B4A18B" w:themeColor="accent5" w:themeTint="BF"/>
        <w:right w:val="single" w:sz="8" w:space="0" w:color="B4A18B" w:themeColor="accent5" w:themeTint="BF"/>
        <w:insideH w:val="single" w:sz="8" w:space="0" w:color="B4A18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18B" w:themeColor="accent5" w:themeTint="BF"/>
          <w:left w:val="single" w:sz="8" w:space="0" w:color="B4A18B" w:themeColor="accent5" w:themeTint="BF"/>
          <w:bottom w:val="single" w:sz="8" w:space="0" w:color="B4A18B" w:themeColor="accent5" w:themeTint="BF"/>
          <w:right w:val="single" w:sz="8" w:space="0" w:color="B4A18B" w:themeColor="accent5" w:themeTint="BF"/>
          <w:insideH w:val="nil"/>
          <w:insideV w:val="nil"/>
        </w:tcBorders>
        <w:shd w:val="clear" w:color="auto" w:fill="9C82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18B" w:themeColor="accent5" w:themeTint="BF"/>
          <w:left w:val="single" w:sz="8" w:space="0" w:color="B4A18B" w:themeColor="accent5" w:themeTint="BF"/>
          <w:bottom w:val="single" w:sz="8" w:space="0" w:color="B4A18B" w:themeColor="accent5" w:themeTint="BF"/>
          <w:right w:val="single" w:sz="8" w:space="0" w:color="B4A18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00000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344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2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e.state.co.us/postsecondary/scc_resour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olcounselorcorps@cde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counselorcorps@cde.state.co.u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5A82-224D-4F81-A8FE-7A501E8C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Colorado State Education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Beth Hunter</dc:creator>
  <cp:lastModifiedBy>Kokotovic, Marina</cp:lastModifiedBy>
  <cp:revision>3</cp:revision>
  <cp:lastPrinted>2019-09-05T17:59:00Z</cp:lastPrinted>
  <dcterms:created xsi:type="dcterms:W3CDTF">2021-01-28T18:48:00Z</dcterms:created>
  <dcterms:modified xsi:type="dcterms:W3CDTF">2021-02-10T22:42:00Z</dcterms:modified>
</cp:coreProperties>
</file>