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D4" w:rsidRDefault="009635FB" w:rsidP="00317DD4">
      <w:pPr>
        <w:jc w:val="center"/>
        <w:rPr>
          <w:b/>
          <w:sz w:val="32"/>
          <w:szCs w:val="32"/>
        </w:rPr>
      </w:pPr>
      <w:r>
        <w:rPr>
          <w:b/>
          <w:sz w:val="32"/>
          <w:szCs w:val="32"/>
        </w:rPr>
        <w:t>Horizon SD</w:t>
      </w:r>
      <w:r w:rsidR="00317DD4" w:rsidRPr="00E73877">
        <w:rPr>
          <w:b/>
          <w:sz w:val="32"/>
          <w:szCs w:val="32"/>
        </w:rPr>
        <w:t xml:space="preserve"> ASCA Curriculum Work</w:t>
      </w:r>
    </w:p>
    <w:p w:rsidR="00317DD4" w:rsidRPr="00016518" w:rsidRDefault="00317DD4" w:rsidP="00317DD4">
      <w:pPr>
        <w:pStyle w:val="Heading2"/>
        <w:rPr>
          <w:rFonts w:ascii="Verdana" w:hAnsi="Verdana"/>
        </w:rPr>
      </w:pP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r>
      <w:r>
        <w:rPr>
          <w:rFonts w:ascii="Verdana" w:hAnsi="Verdana"/>
          <w:b w:val="0"/>
          <w:sz w:val="20"/>
        </w:rPr>
        <w:tab/>
        <w:t xml:space="preserve">  </w:t>
      </w: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1499"/>
        <w:gridCol w:w="2902"/>
        <w:gridCol w:w="4286"/>
        <w:gridCol w:w="3615"/>
      </w:tblGrid>
      <w:tr w:rsidR="00317DD4" w:rsidRPr="00571BD0">
        <w:trPr>
          <w:trHeight w:val="1070"/>
        </w:trPr>
        <w:tc>
          <w:tcPr>
            <w:tcW w:w="1288" w:type="dxa"/>
            <w:shd w:val="clear" w:color="auto" w:fill="FFFFFF"/>
            <w:vAlign w:val="center"/>
          </w:tcPr>
          <w:p w:rsidR="00317DD4" w:rsidRPr="00571BD0" w:rsidRDefault="00317DD4" w:rsidP="002D6168">
            <w:pPr>
              <w:rPr>
                <w:rFonts w:asciiTheme="minorHAnsi" w:hAnsiTheme="minorHAnsi" w:cstheme="minorHAnsi"/>
                <w:b/>
                <w:sz w:val="20"/>
                <w:szCs w:val="20"/>
              </w:rPr>
            </w:pPr>
            <w:r w:rsidRPr="00571BD0">
              <w:rPr>
                <w:rFonts w:asciiTheme="minorHAnsi" w:hAnsiTheme="minorHAnsi" w:cstheme="minorHAnsi"/>
                <w:b/>
                <w:sz w:val="20"/>
                <w:szCs w:val="20"/>
              </w:rPr>
              <w:t>High School</w:t>
            </w:r>
          </w:p>
        </w:tc>
        <w:tc>
          <w:tcPr>
            <w:tcW w:w="1499" w:type="dxa"/>
            <w:shd w:val="clear" w:color="auto" w:fill="auto"/>
            <w:vAlign w:val="center"/>
          </w:tcPr>
          <w:p w:rsidR="00317DD4" w:rsidRPr="00571BD0" w:rsidRDefault="00317DD4" w:rsidP="002D6168">
            <w:pPr>
              <w:rPr>
                <w:rFonts w:asciiTheme="minorHAnsi" w:hAnsiTheme="minorHAnsi" w:cstheme="minorHAnsi"/>
                <w:b/>
                <w:sz w:val="20"/>
                <w:szCs w:val="20"/>
              </w:rPr>
            </w:pPr>
            <w:r w:rsidRPr="00571BD0">
              <w:rPr>
                <w:rFonts w:asciiTheme="minorHAnsi" w:hAnsiTheme="minorHAnsi" w:cstheme="minorHAnsi"/>
                <w:b/>
                <w:sz w:val="20"/>
                <w:szCs w:val="20"/>
              </w:rPr>
              <w:t>Middle School</w:t>
            </w:r>
          </w:p>
        </w:tc>
        <w:tc>
          <w:tcPr>
            <w:tcW w:w="2902" w:type="dxa"/>
            <w:shd w:val="clear" w:color="auto" w:fill="auto"/>
            <w:vAlign w:val="center"/>
          </w:tcPr>
          <w:p w:rsidR="00317DD4" w:rsidRPr="00571BD0" w:rsidRDefault="00317DD4" w:rsidP="002D6168">
            <w:pPr>
              <w:jc w:val="center"/>
              <w:rPr>
                <w:rFonts w:asciiTheme="minorHAnsi" w:hAnsiTheme="minorHAnsi" w:cstheme="minorHAnsi"/>
                <w:b/>
                <w:sz w:val="20"/>
                <w:szCs w:val="20"/>
              </w:rPr>
            </w:pPr>
            <w:r w:rsidRPr="00571BD0">
              <w:rPr>
                <w:rFonts w:asciiTheme="minorHAnsi" w:hAnsiTheme="minorHAnsi" w:cstheme="minorHAnsi"/>
                <w:b/>
                <w:sz w:val="20"/>
                <w:szCs w:val="20"/>
              </w:rPr>
              <w:t>Type of Service</w:t>
            </w:r>
          </w:p>
        </w:tc>
        <w:tc>
          <w:tcPr>
            <w:tcW w:w="4286" w:type="dxa"/>
            <w:shd w:val="clear" w:color="auto" w:fill="auto"/>
            <w:vAlign w:val="center"/>
          </w:tcPr>
          <w:p w:rsidR="00317DD4" w:rsidRPr="00571BD0" w:rsidRDefault="00317DD4" w:rsidP="002D6168">
            <w:pPr>
              <w:jc w:val="center"/>
              <w:rPr>
                <w:rFonts w:asciiTheme="minorHAnsi" w:hAnsiTheme="minorHAnsi" w:cstheme="minorHAnsi"/>
                <w:b/>
                <w:sz w:val="20"/>
                <w:szCs w:val="20"/>
              </w:rPr>
            </w:pPr>
            <w:r w:rsidRPr="00571BD0">
              <w:rPr>
                <w:rFonts w:asciiTheme="minorHAnsi" w:hAnsiTheme="minorHAnsi" w:cstheme="minorHAnsi"/>
                <w:b/>
                <w:sz w:val="20"/>
                <w:szCs w:val="20"/>
              </w:rPr>
              <w:t>Explanation</w:t>
            </w:r>
          </w:p>
        </w:tc>
        <w:tc>
          <w:tcPr>
            <w:tcW w:w="3615" w:type="dxa"/>
            <w:shd w:val="clear" w:color="auto" w:fill="auto"/>
            <w:vAlign w:val="center"/>
          </w:tcPr>
          <w:p w:rsidR="00317DD4" w:rsidRPr="00571BD0" w:rsidRDefault="00317DD4" w:rsidP="002D6168">
            <w:pPr>
              <w:jc w:val="center"/>
              <w:rPr>
                <w:rFonts w:asciiTheme="minorHAnsi" w:hAnsiTheme="minorHAnsi" w:cstheme="minorHAnsi"/>
                <w:b/>
                <w:sz w:val="20"/>
                <w:szCs w:val="20"/>
              </w:rPr>
            </w:pPr>
            <w:r w:rsidRPr="00571BD0">
              <w:rPr>
                <w:rFonts w:asciiTheme="minorHAnsi" w:hAnsiTheme="minorHAnsi" w:cstheme="minorHAnsi"/>
                <w:b/>
                <w:sz w:val="20"/>
                <w:szCs w:val="20"/>
              </w:rPr>
              <w:t>Duties include but are not limited to:</w:t>
            </w:r>
          </w:p>
        </w:tc>
      </w:tr>
      <w:tr w:rsidR="00317DD4" w:rsidRPr="00571BD0">
        <w:trPr>
          <w:trHeight w:val="752"/>
        </w:trPr>
        <w:tc>
          <w:tcPr>
            <w:tcW w:w="1288" w:type="dxa"/>
            <w:shd w:val="clear" w:color="auto" w:fill="FFFFFF"/>
            <w:vAlign w:val="center"/>
          </w:tcPr>
          <w:p w:rsidR="00317DD4" w:rsidRPr="00571BD0" w:rsidRDefault="00317DD4" w:rsidP="002D6168">
            <w:pPr>
              <w:jc w:val="center"/>
              <w:rPr>
                <w:rFonts w:asciiTheme="minorHAnsi" w:hAnsiTheme="minorHAnsi" w:cstheme="minorHAnsi"/>
                <w:sz w:val="20"/>
                <w:szCs w:val="20"/>
              </w:rPr>
            </w:pPr>
            <w:r w:rsidRPr="00571BD0">
              <w:rPr>
                <w:rFonts w:asciiTheme="minorHAnsi" w:hAnsiTheme="minorHAnsi" w:cstheme="minorHAnsi"/>
                <w:sz w:val="20"/>
                <w:szCs w:val="20"/>
                <w:u w:val="single"/>
              </w:rPr>
              <w:t>15-20</w:t>
            </w:r>
            <w:r w:rsidRPr="00571BD0">
              <w:rPr>
                <w:rFonts w:asciiTheme="minorHAnsi" w:hAnsiTheme="minorHAnsi" w:cstheme="minorHAnsi"/>
                <w:sz w:val="20"/>
                <w:szCs w:val="20"/>
              </w:rPr>
              <w:t>%</w:t>
            </w:r>
          </w:p>
        </w:tc>
        <w:tc>
          <w:tcPr>
            <w:tcW w:w="1499" w:type="dxa"/>
            <w:shd w:val="clear" w:color="auto" w:fill="auto"/>
            <w:vAlign w:val="center"/>
          </w:tcPr>
          <w:p w:rsidR="00317DD4" w:rsidRPr="00571BD0" w:rsidRDefault="00317DD4" w:rsidP="002D6168">
            <w:pPr>
              <w:jc w:val="center"/>
              <w:rPr>
                <w:rFonts w:asciiTheme="minorHAnsi" w:hAnsiTheme="minorHAnsi" w:cstheme="minorHAnsi"/>
                <w:sz w:val="20"/>
                <w:szCs w:val="20"/>
              </w:rPr>
            </w:pPr>
            <w:r w:rsidRPr="00571BD0">
              <w:rPr>
                <w:rFonts w:asciiTheme="minorHAnsi" w:hAnsiTheme="minorHAnsi" w:cstheme="minorHAnsi"/>
                <w:sz w:val="20"/>
                <w:szCs w:val="20"/>
                <w:u w:val="single"/>
              </w:rPr>
              <w:t>15-20</w:t>
            </w:r>
            <w:r w:rsidRPr="00571BD0">
              <w:rPr>
                <w:rFonts w:asciiTheme="minorHAnsi" w:hAnsiTheme="minorHAnsi" w:cstheme="minorHAnsi"/>
                <w:sz w:val="20"/>
                <w:szCs w:val="20"/>
              </w:rPr>
              <w:t>%</w:t>
            </w:r>
          </w:p>
        </w:tc>
        <w:tc>
          <w:tcPr>
            <w:tcW w:w="2902" w:type="dxa"/>
            <w:shd w:val="clear" w:color="auto" w:fill="auto"/>
            <w:vAlign w:val="center"/>
          </w:tcPr>
          <w:p w:rsidR="00317DD4" w:rsidRPr="00571BD0" w:rsidRDefault="00317DD4" w:rsidP="002D6168">
            <w:pPr>
              <w:rPr>
                <w:rFonts w:asciiTheme="minorHAnsi" w:hAnsiTheme="minorHAnsi" w:cstheme="minorHAnsi"/>
                <w:sz w:val="20"/>
                <w:szCs w:val="20"/>
              </w:rPr>
            </w:pPr>
            <w:r w:rsidRPr="00571BD0">
              <w:rPr>
                <w:rFonts w:asciiTheme="minorHAnsi" w:hAnsiTheme="minorHAnsi" w:cstheme="minorHAnsi"/>
                <w:sz w:val="20"/>
                <w:szCs w:val="20"/>
              </w:rPr>
              <w:t xml:space="preserve">of time delivering guidance </w:t>
            </w:r>
            <w:r w:rsidR="007A41A5" w:rsidRPr="00571BD0">
              <w:rPr>
                <w:rFonts w:asciiTheme="minorHAnsi" w:hAnsiTheme="minorHAnsi" w:cstheme="minorHAnsi"/>
                <w:sz w:val="20"/>
                <w:szCs w:val="20"/>
              </w:rPr>
              <w:t>curriculum</w:t>
            </w:r>
            <w:r w:rsidR="007A41A5">
              <w:rPr>
                <w:rFonts w:asciiTheme="minorHAnsi" w:hAnsiTheme="minorHAnsi" w:cstheme="minorHAnsi"/>
                <w:sz w:val="20"/>
                <w:szCs w:val="20"/>
              </w:rPr>
              <w:t xml:space="preserve"> (Direct</w:t>
            </w:r>
            <w:r w:rsidR="00DB461A">
              <w:rPr>
                <w:rFonts w:asciiTheme="minorHAnsi" w:hAnsiTheme="minorHAnsi" w:cstheme="minorHAnsi"/>
                <w:sz w:val="20"/>
                <w:szCs w:val="20"/>
              </w:rPr>
              <w:t xml:space="preserve"> student service</w:t>
            </w:r>
            <w:r w:rsidR="002D4E7D">
              <w:rPr>
                <w:rFonts w:asciiTheme="minorHAnsi" w:hAnsiTheme="minorHAnsi" w:cstheme="minorHAnsi"/>
                <w:sz w:val="20"/>
                <w:szCs w:val="20"/>
              </w:rPr>
              <w:t>s</w:t>
            </w:r>
            <w:r w:rsidR="00DB461A">
              <w:rPr>
                <w:rFonts w:asciiTheme="minorHAnsi" w:hAnsiTheme="minorHAnsi" w:cstheme="minorHAnsi"/>
                <w:sz w:val="20"/>
                <w:szCs w:val="20"/>
              </w:rPr>
              <w:t>)</w:t>
            </w:r>
          </w:p>
        </w:tc>
        <w:tc>
          <w:tcPr>
            <w:tcW w:w="4286" w:type="dxa"/>
            <w:shd w:val="clear" w:color="auto" w:fill="auto"/>
            <w:vAlign w:val="center"/>
          </w:tcPr>
          <w:p w:rsidR="00317DD4" w:rsidRPr="00571BD0" w:rsidRDefault="00317DD4" w:rsidP="002D6168">
            <w:pPr>
              <w:rPr>
                <w:rFonts w:asciiTheme="minorHAnsi" w:hAnsiTheme="minorHAnsi" w:cstheme="minorHAnsi"/>
                <w:sz w:val="20"/>
                <w:szCs w:val="20"/>
              </w:rPr>
            </w:pPr>
            <w:r w:rsidRPr="00571BD0">
              <w:rPr>
                <w:rFonts w:asciiTheme="minorHAnsi" w:hAnsiTheme="minorHAnsi" w:cstheme="minorHAnsi"/>
                <w:sz w:val="20"/>
                <w:szCs w:val="20"/>
              </w:rPr>
              <w:t>Provides developmental comprehensive guidance program content in a systematic way to all students 6-12</w:t>
            </w:r>
          </w:p>
        </w:tc>
        <w:tc>
          <w:tcPr>
            <w:tcW w:w="3615" w:type="dxa"/>
            <w:shd w:val="clear" w:color="auto" w:fill="auto"/>
            <w:vAlign w:val="center"/>
          </w:tcPr>
          <w:p w:rsidR="00317DD4" w:rsidRPr="00571BD0" w:rsidRDefault="00A0063C" w:rsidP="002D6168">
            <w:pPr>
              <w:jc w:val="center"/>
              <w:rPr>
                <w:rFonts w:asciiTheme="minorHAnsi" w:hAnsiTheme="minorHAnsi" w:cstheme="minorHAnsi"/>
                <w:sz w:val="20"/>
                <w:szCs w:val="20"/>
              </w:rPr>
            </w:pPr>
            <w:r>
              <w:rPr>
                <w:rFonts w:asciiTheme="minorHAnsi" w:hAnsiTheme="minorHAnsi" w:cstheme="minorHAnsi"/>
                <w:sz w:val="20"/>
                <w:szCs w:val="20"/>
              </w:rPr>
              <w:t xml:space="preserve">Guidance curriculum </w:t>
            </w:r>
            <w:r w:rsidR="00317DD4" w:rsidRPr="00571BD0">
              <w:rPr>
                <w:rFonts w:asciiTheme="minorHAnsi" w:hAnsiTheme="minorHAnsi" w:cstheme="minorHAnsi"/>
                <w:sz w:val="20"/>
                <w:szCs w:val="20"/>
              </w:rPr>
              <w:t>included in the following document</w:t>
            </w:r>
          </w:p>
        </w:tc>
      </w:tr>
      <w:tr w:rsidR="00317DD4" w:rsidRPr="00571BD0">
        <w:trPr>
          <w:trHeight w:val="676"/>
        </w:trPr>
        <w:tc>
          <w:tcPr>
            <w:tcW w:w="1288" w:type="dxa"/>
            <w:shd w:val="clear" w:color="auto" w:fill="FFFFFF"/>
            <w:vAlign w:val="center"/>
          </w:tcPr>
          <w:p w:rsidR="00317DD4" w:rsidRPr="00571BD0" w:rsidRDefault="00317DD4" w:rsidP="002D6168">
            <w:pPr>
              <w:jc w:val="center"/>
              <w:rPr>
                <w:rFonts w:asciiTheme="minorHAnsi" w:hAnsiTheme="minorHAnsi" w:cstheme="minorHAnsi"/>
                <w:sz w:val="20"/>
                <w:szCs w:val="20"/>
              </w:rPr>
            </w:pPr>
            <w:r w:rsidRPr="00571BD0">
              <w:rPr>
                <w:rFonts w:asciiTheme="minorHAnsi" w:hAnsiTheme="minorHAnsi" w:cstheme="minorHAnsi"/>
                <w:sz w:val="20"/>
                <w:szCs w:val="20"/>
                <w:u w:val="single"/>
              </w:rPr>
              <w:t>15-20</w:t>
            </w:r>
            <w:r w:rsidRPr="00571BD0">
              <w:rPr>
                <w:rFonts w:asciiTheme="minorHAnsi" w:hAnsiTheme="minorHAnsi" w:cstheme="minorHAnsi"/>
                <w:sz w:val="20"/>
                <w:szCs w:val="20"/>
              </w:rPr>
              <w:t>%</w:t>
            </w:r>
          </w:p>
        </w:tc>
        <w:tc>
          <w:tcPr>
            <w:tcW w:w="1499" w:type="dxa"/>
            <w:shd w:val="clear" w:color="auto" w:fill="auto"/>
            <w:vAlign w:val="center"/>
          </w:tcPr>
          <w:p w:rsidR="00317DD4" w:rsidRPr="00571BD0" w:rsidRDefault="00317DD4" w:rsidP="002D6168">
            <w:pPr>
              <w:jc w:val="center"/>
              <w:rPr>
                <w:rFonts w:asciiTheme="minorHAnsi" w:hAnsiTheme="minorHAnsi" w:cstheme="minorHAnsi"/>
                <w:sz w:val="20"/>
                <w:szCs w:val="20"/>
              </w:rPr>
            </w:pPr>
            <w:r w:rsidRPr="00571BD0">
              <w:rPr>
                <w:rFonts w:asciiTheme="minorHAnsi" w:hAnsiTheme="minorHAnsi" w:cstheme="minorHAnsi"/>
                <w:sz w:val="20"/>
                <w:szCs w:val="20"/>
                <w:u w:val="single"/>
              </w:rPr>
              <w:t>10-15</w:t>
            </w:r>
            <w:r w:rsidRPr="00571BD0">
              <w:rPr>
                <w:rFonts w:asciiTheme="minorHAnsi" w:hAnsiTheme="minorHAnsi" w:cstheme="minorHAnsi"/>
                <w:sz w:val="20"/>
                <w:szCs w:val="20"/>
              </w:rPr>
              <w:t>%</w:t>
            </w:r>
          </w:p>
        </w:tc>
        <w:tc>
          <w:tcPr>
            <w:tcW w:w="2902" w:type="dxa"/>
            <w:shd w:val="clear" w:color="auto" w:fill="auto"/>
            <w:vAlign w:val="center"/>
          </w:tcPr>
          <w:p w:rsidR="00317DD4" w:rsidRPr="00571BD0" w:rsidRDefault="00317DD4" w:rsidP="00DB461A">
            <w:pPr>
              <w:rPr>
                <w:rFonts w:asciiTheme="minorHAnsi" w:hAnsiTheme="minorHAnsi" w:cstheme="minorHAnsi"/>
                <w:sz w:val="20"/>
                <w:szCs w:val="20"/>
              </w:rPr>
            </w:pPr>
            <w:r w:rsidRPr="00571BD0">
              <w:rPr>
                <w:rFonts w:asciiTheme="minorHAnsi" w:hAnsiTheme="minorHAnsi" w:cstheme="minorHAnsi"/>
                <w:sz w:val="20"/>
                <w:szCs w:val="20"/>
              </w:rPr>
              <w:t xml:space="preserve">of time with individual student </w:t>
            </w:r>
            <w:r w:rsidR="007A41A5" w:rsidRPr="00571BD0">
              <w:rPr>
                <w:rFonts w:asciiTheme="minorHAnsi" w:hAnsiTheme="minorHAnsi" w:cstheme="minorHAnsi"/>
                <w:sz w:val="20"/>
                <w:szCs w:val="20"/>
              </w:rPr>
              <w:t>planning</w:t>
            </w:r>
            <w:r w:rsidR="007A41A5">
              <w:rPr>
                <w:rFonts w:asciiTheme="minorHAnsi" w:hAnsiTheme="minorHAnsi" w:cstheme="minorHAnsi"/>
                <w:sz w:val="20"/>
                <w:szCs w:val="20"/>
              </w:rPr>
              <w:t xml:space="preserve"> (Direct</w:t>
            </w:r>
            <w:r w:rsidR="00DB461A">
              <w:rPr>
                <w:rFonts w:asciiTheme="minorHAnsi" w:hAnsiTheme="minorHAnsi" w:cstheme="minorHAnsi"/>
                <w:sz w:val="20"/>
                <w:szCs w:val="20"/>
              </w:rPr>
              <w:t xml:space="preserve"> student service</w:t>
            </w:r>
            <w:r w:rsidR="002D4E7D">
              <w:rPr>
                <w:rFonts w:asciiTheme="minorHAnsi" w:hAnsiTheme="minorHAnsi" w:cstheme="minorHAnsi"/>
                <w:sz w:val="20"/>
                <w:szCs w:val="20"/>
              </w:rPr>
              <w:t>s</w:t>
            </w:r>
            <w:r w:rsidR="00DB461A">
              <w:rPr>
                <w:rFonts w:asciiTheme="minorHAnsi" w:hAnsiTheme="minorHAnsi" w:cstheme="minorHAnsi"/>
                <w:sz w:val="20"/>
                <w:szCs w:val="20"/>
              </w:rPr>
              <w:t>)</w:t>
            </w:r>
          </w:p>
        </w:tc>
        <w:tc>
          <w:tcPr>
            <w:tcW w:w="4286" w:type="dxa"/>
            <w:shd w:val="clear" w:color="auto" w:fill="auto"/>
            <w:vAlign w:val="center"/>
          </w:tcPr>
          <w:p w:rsidR="00317DD4" w:rsidRPr="00571BD0" w:rsidRDefault="00317DD4" w:rsidP="002D6168">
            <w:pPr>
              <w:rPr>
                <w:rFonts w:asciiTheme="minorHAnsi" w:hAnsiTheme="minorHAnsi" w:cstheme="minorHAnsi"/>
                <w:sz w:val="20"/>
                <w:szCs w:val="20"/>
              </w:rPr>
            </w:pPr>
            <w:r w:rsidRPr="00571BD0">
              <w:rPr>
                <w:rFonts w:asciiTheme="minorHAnsi" w:hAnsiTheme="minorHAnsi" w:cstheme="minorHAnsi"/>
                <w:sz w:val="20"/>
                <w:szCs w:val="20"/>
              </w:rPr>
              <w:t>Assists students and parents in development of academic and career plans</w:t>
            </w:r>
          </w:p>
        </w:tc>
        <w:tc>
          <w:tcPr>
            <w:tcW w:w="3615" w:type="dxa"/>
            <w:shd w:val="clear" w:color="auto" w:fill="auto"/>
            <w:vAlign w:val="center"/>
          </w:tcPr>
          <w:p w:rsidR="00317DD4" w:rsidRPr="00571BD0" w:rsidRDefault="00317DD4" w:rsidP="002D6168">
            <w:pPr>
              <w:jc w:val="center"/>
              <w:rPr>
                <w:rFonts w:asciiTheme="minorHAnsi" w:hAnsiTheme="minorHAnsi" w:cstheme="minorHAnsi"/>
                <w:sz w:val="20"/>
                <w:szCs w:val="20"/>
              </w:rPr>
            </w:pPr>
            <w:r w:rsidRPr="00571BD0">
              <w:rPr>
                <w:rFonts w:asciiTheme="minorHAnsi" w:hAnsiTheme="minorHAnsi" w:cstheme="minorHAnsi"/>
                <w:sz w:val="20"/>
                <w:szCs w:val="20"/>
              </w:rPr>
              <w:t>Scholarships, Senior Interviews, Transcript Reviews, College Applications, College Searches, Graduation Checks, Student Advocacy Support, College Visits, College Fairs, Career Fairs, Behavior Plans, Test Score Review and Analysis, Yearly Course Selection, Test Taking Strategies, Promotion and Retention Information, Career Decision Making, Financial Aid, Senior Exit Interview or Surveys, Social Skills Strategies</w:t>
            </w:r>
          </w:p>
        </w:tc>
      </w:tr>
      <w:tr w:rsidR="00317DD4" w:rsidRPr="00571BD0">
        <w:trPr>
          <w:trHeight w:val="672"/>
        </w:trPr>
        <w:tc>
          <w:tcPr>
            <w:tcW w:w="1288" w:type="dxa"/>
            <w:shd w:val="clear" w:color="auto" w:fill="FFFFFF"/>
            <w:vAlign w:val="center"/>
          </w:tcPr>
          <w:p w:rsidR="00317DD4" w:rsidRPr="00571BD0" w:rsidRDefault="00317DD4" w:rsidP="002D6168">
            <w:pPr>
              <w:jc w:val="center"/>
              <w:rPr>
                <w:rFonts w:asciiTheme="minorHAnsi" w:hAnsiTheme="minorHAnsi" w:cstheme="minorHAnsi"/>
                <w:sz w:val="20"/>
                <w:szCs w:val="20"/>
              </w:rPr>
            </w:pPr>
            <w:r w:rsidRPr="00571BD0">
              <w:rPr>
                <w:rFonts w:asciiTheme="minorHAnsi" w:hAnsiTheme="minorHAnsi" w:cstheme="minorHAnsi"/>
                <w:sz w:val="20"/>
                <w:szCs w:val="20"/>
                <w:u w:val="single"/>
              </w:rPr>
              <w:t>25-30</w:t>
            </w:r>
            <w:r w:rsidRPr="00571BD0">
              <w:rPr>
                <w:rFonts w:asciiTheme="minorHAnsi" w:hAnsiTheme="minorHAnsi" w:cstheme="minorHAnsi"/>
                <w:sz w:val="20"/>
                <w:szCs w:val="20"/>
              </w:rPr>
              <w:t>%</w:t>
            </w:r>
          </w:p>
        </w:tc>
        <w:tc>
          <w:tcPr>
            <w:tcW w:w="1499" w:type="dxa"/>
            <w:shd w:val="clear" w:color="auto" w:fill="auto"/>
            <w:vAlign w:val="center"/>
          </w:tcPr>
          <w:p w:rsidR="00317DD4" w:rsidRPr="00571BD0" w:rsidRDefault="00317DD4" w:rsidP="002D6168">
            <w:pPr>
              <w:jc w:val="center"/>
              <w:rPr>
                <w:rFonts w:asciiTheme="minorHAnsi" w:hAnsiTheme="minorHAnsi" w:cstheme="minorHAnsi"/>
                <w:sz w:val="20"/>
                <w:szCs w:val="20"/>
              </w:rPr>
            </w:pPr>
            <w:r w:rsidRPr="00571BD0">
              <w:rPr>
                <w:rFonts w:asciiTheme="minorHAnsi" w:hAnsiTheme="minorHAnsi" w:cstheme="minorHAnsi"/>
                <w:sz w:val="20"/>
                <w:szCs w:val="20"/>
                <w:u w:val="single"/>
              </w:rPr>
              <w:t>30-35</w:t>
            </w:r>
            <w:r w:rsidRPr="00571BD0">
              <w:rPr>
                <w:rFonts w:asciiTheme="minorHAnsi" w:hAnsiTheme="minorHAnsi" w:cstheme="minorHAnsi"/>
                <w:sz w:val="20"/>
                <w:szCs w:val="20"/>
              </w:rPr>
              <w:t>%</w:t>
            </w:r>
          </w:p>
        </w:tc>
        <w:tc>
          <w:tcPr>
            <w:tcW w:w="2902" w:type="dxa"/>
            <w:shd w:val="clear" w:color="auto" w:fill="auto"/>
            <w:vAlign w:val="center"/>
          </w:tcPr>
          <w:p w:rsidR="00317DD4" w:rsidRPr="00571BD0" w:rsidRDefault="00317DD4" w:rsidP="002D6168">
            <w:pPr>
              <w:rPr>
                <w:rFonts w:asciiTheme="minorHAnsi" w:hAnsiTheme="minorHAnsi" w:cstheme="minorHAnsi"/>
                <w:sz w:val="20"/>
                <w:szCs w:val="20"/>
              </w:rPr>
            </w:pPr>
            <w:r w:rsidRPr="00571BD0">
              <w:rPr>
                <w:rFonts w:asciiTheme="minorHAnsi" w:hAnsiTheme="minorHAnsi" w:cstheme="minorHAnsi"/>
                <w:sz w:val="20"/>
                <w:szCs w:val="20"/>
              </w:rPr>
              <w:t>of time with responsive services</w:t>
            </w:r>
            <w:r w:rsidR="00DB461A">
              <w:rPr>
                <w:rFonts w:asciiTheme="minorHAnsi" w:hAnsiTheme="minorHAnsi" w:cstheme="minorHAnsi"/>
                <w:sz w:val="20"/>
                <w:szCs w:val="20"/>
              </w:rPr>
              <w:t xml:space="preserve"> (Direct student services)</w:t>
            </w:r>
          </w:p>
        </w:tc>
        <w:tc>
          <w:tcPr>
            <w:tcW w:w="4286" w:type="dxa"/>
            <w:shd w:val="clear" w:color="auto" w:fill="auto"/>
            <w:vAlign w:val="center"/>
          </w:tcPr>
          <w:p w:rsidR="00317DD4" w:rsidRPr="00571BD0" w:rsidRDefault="00317DD4" w:rsidP="002D6168">
            <w:pPr>
              <w:rPr>
                <w:rFonts w:asciiTheme="minorHAnsi" w:hAnsiTheme="minorHAnsi" w:cstheme="minorHAnsi"/>
                <w:sz w:val="20"/>
                <w:szCs w:val="20"/>
              </w:rPr>
            </w:pPr>
            <w:r w:rsidRPr="00571BD0">
              <w:rPr>
                <w:rFonts w:asciiTheme="minorHAnsi" w:hAnsiTheme="minorHAnsi" w:cstheme="minorHAnsi"/>
                <w:sz w:val="20"/>
                <w:szCs w:val="20"/>
              </w:rPr>
              <w:t>Addresses the immediate concerns of students</w:t>
            </w:r>
          </w:p>
        </w:tc>
        <w:tc>
          <w:tcPr>
            <w:tcW w:w="3615" w:type="dxa"/>
            <w:shd w:val="clear" w:color="auto" w:fill="auto"/>
            <w:vAlign w:val="center"/>
          </w:tcPr>
          <w:p w:rsidR="00317DD4" w:rsidRPr="00571BD0" w:rsidRDefault="00317DD4" w:rsidP="002D6168">
            <w:pPr>
              <w:jc w:val="center"/>
              <w:rPr>
                <w:rFonts w:asciiTheme="minorHAnsi" w:hAnsiTheme="minorHAnsi" w:cstheme="minorHAnsi"/>
                <w:sz w:val="20"/>
                <w:szCs w:val="20"/>
              </w:rPr>
            </w:pPr>
            <w:r w:rsidRPr="00571BD0">
              <w:rPr>
                <w:rFonts w:asciiTheme="minorHAnsi" w:hAnsiTheme="minorHAnsi" w:cstheme="minorHAnsi"/>
                <w:sz w:val="20"/>
                <w:szCs w:val="20"/>
              </w:rPr>
              <w:t>Suicide Assessments, Threat Assessments, Student Failure Notifications, Consultations With Parents/Students/Community, Individual And Small Groups, Peer Facilitation, Crisis Counseling, Referral Follow Up, Social Services Referrals, Community Resource Referrals</w:t>
            </w:r>
          </w:p>
        </w:tc>
      </w:tr>
      <w:tr w:rsidR="00317DD4" w:rsidRPr="00571BD0">
        <w:trPr>
          <w:trHeight w:val="672"/>
        </w:trPr>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317DD4" w:rsidRPr="00571BD0" w:rsidRDefault="008B3713" w:rsidP="008B3713">
            <w:pPr>
              <w:jc w:val="center"/>
              <w:rPr>
                <w:rFonts w:asciiTheme="minorHAnsi" w:hAnsiTheme="minorHAnsi" w:cstheme="minorHAnsi"/>
                <w:sz w:val="20"/>
                <w:szCs w:val="20"/>
                <w:u w:val="single"/>
              </w:rPr>
            </w:pPr>
            <w:r>
              <w:rPr>
                <w:rFonts w:asciiTheme="minorHAnsi" w:hAnsiTheme="minorHAnsi" w:cstheme="minorHAnsi"/>
                <w:sz w:val="20"/>
                <w:szCs w:val="20"/>
                <w:u w:val="single"/>
              </w:rPr>
              <w:lastRenderedPageBreak/>
              <w:t>25-3</w:t>
            </w:r>
            <w:r w:rsidR="00317DD4" w:rsidRPr="00571BD0">
              <w:rPr>
                <w:rFonts w:asciiTheme="minorHAnsi" w:hAnsiTheme="minorHAnsi" w:cstheme="minorHAnsi"/>
                <w:sz w:val="20"/>
                <w:szCs w:val="20"/>
                <w:u w:val="single"/>
              </w:rPr>
              <w:t>0%</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317DD4" w:rsidRPr="00571BD0" w:rsidRDefault="00317DD4" w:rsidP="002D6168">
            <w:pPr>
              <w:jc w:val="center"/>
              <w:rPr>
                <w:rFonts w:asciiTheme="minorHAnsi" w:hAnsiTheme="minorHAnsi" w:cstheme="minorHAnsi"/>
                <w:sz w:val="20"/>
                <w:szCs w:val="20"/>
                <w:u w:val="single"/>
              </w:rPr>
            </w:pPr>
            <w:r w:rsidRPr="00571BD0">
              <w:rPr>
                <w:rFonts w:asciiTheme="minorHAnsi" w:hAnsiTheme="minorHAnsi" w:cstheme="minorHAnsi"/>
                <w:sz w:val="20"/>
                <w:szCs w:val="20"/>
                <w:u w:val="single"/>
              </w:rPr>
              <w:t>25-30%</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317DD4" w:rsidRPr="00571BD0" w:rsidRDefault="00317DD4" w:rsidP="002D6168">
            <w:pPr>
              <w:rPr>
                <w:rFonts w:asciiTheme="minorHAnsi" w:hAnsiTheme="minorHAnsi" w:cstheme="minorHAnsi"/>
                <w:sz w:val="20"/>
                <w:szCs w:val="20"/>
              </w:rPr>
            </w:pPr>
            <w:r w:rsidRPr="00571BD0">
              <w:rPr>
                <w:rFonts w:asciiTheme="minorHAnsi" w:hAnsiTheme="minorHAnsi" w:cstheme="minorHAnsi"/>
                <w:sz w:val="20"/>
                <w:szCs w:val="20"/>
              </w:rPr>
              <w:t>of time with system support</w:t>
            </w:r>
            <w:r w:rsidR="00DB461A">
              <w:rPr>
                <w:rFonts w:asciiTheme="minorHAnsi" w:hAnsiTheme="minorHAnsi" w:cstheme="minorHAnsi"/>
                <w:sz w:val="20"/>
                <w:szCs w:val="20"/>
              </w:rPr>
              <w:t xml:space="preserve"> (Indirect student services)</w:t>
            </w:r>
          </w:p>
        </w:tc>
        <w:tc>
          <w:tcPr>
            <w:tcW w:w="4286" w:type="dxa"/>
            <w:tcBorders>
              <w:top w:val="single" w:sz="4" w:space="0" w:color="auto"/>
              <w:left w:val="single" w:sz="4" w:space="0" w:color="auto"/>
              <w:bottom w:val="single" w:sz="4" w:space="0" w:color="auto"/>
              <w:right w:val="single" w:sz="4" w:space="0" w:color="auto"/>
            </w:tcBorders>
            <w:shd w:val="clear" w:color="auto" w:fill="auto"/>
            <w:vAlign w:val="center"/>
          </w:tcPr>
          <w:p w:rsidR="00317DD4" w:rsidRPr="00571BD0" w:rsidRDefault="00317DD4" w:rsidP="002D6168">
            <w:pPr>
              <w:rPr>
                <w:rFonts w:asciiTheme="minorHAnsi" w:hAnsiTheme="minorHAnsi" w:cstheme="minorHAnsi"/>
                <w:sz w:val="20"/>
                <w:szCs w:val="20"/>
              </w:rPr>
            </w:pPr>
            <w:r w:rsidRPr="00571BD0">
              <w:rPr>
                <w:rFonts w:asciiTheme="minorHAnsi" w:hAnsiTheme="minorHAnsi" w:cstheme="minorHAnsi"/>
                <w:sz w:val="20"/>
                <w:szCs w:val="20"/>
              </w:rPr>
              <w:t>Includes program, staff and school support activities and services</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317DD4" w:rsidRPr="00571BD0" w:rsidRDefault="00317DD4" w:rsidP="002D6168">
            <w:pPr>
              <w:jc w:val="center"/>
              <w:rPr>
                <w:rFonts w:asciiTheme="minorHAnsi" w:hAnsiTheme="minorHAnsi" w:cstheme="minorHAnsi"/>
                <w:sz w:val="20"/>
                <w:szCs w:val="20"/>
              </w:rPr>
            </w:pPr>
            <w:r w:rsidRPr="00571BD0">
              <w:rPr>
                <w:rFonts w:asciiTheme="minorHAnsi" w:hAnsiTheme="minorHAnsi" w:cstheme="minorHAnsi"/>
                <w:sz w:val="20"/>
                <w:szCs w:val="20"/>
              </w:rPr>
              <w:t xml:space="preserve">Master Schedule, English Language Learner Support, 504 Meeting and Coordination Support, Special Education Meeting and Support, Gifted and Talented Meeting and Support, AVID Meeting and Support, Professional Development and In-service Training, Professional Association Membership and Post Graduate Education, Consolation/Collaboration/Teaming, Community Relations and Outreach, Back to School Night, Parent Teacher Conferences, Parent Workshops, Financial Aid Workshops, College Information Workshops, Transition Nights, Graduation, Career Expo, CELA Assessments, TCAP Assessments, ACT, SAT, AP Assessments, IB Assessments, PSAT, Online Coordination, Summer School Registration, </w:t>
            </w:r>
            <w:r w:rsidR="00FD1724">
              <w:rPr>
                <w:rFonts w:asciiTheme="minorHAnsi" w:hAnsiTheme="minorHAnsi" w:cstheme="minorHAnsi"/>
                <w:sz w:val="20"/>
                <w:szCs w:val="20"/>
              </w:rPr>
              <w:t>Horizon SD</w:t>
            </w:r>
            <w:r w:rsidRPr="00571BD0">
              <w:rPr>
                <w:rFonts w:asciiTheme="minorHAnsi" w:hAnsiTheme="minorHAnsi" w:cstheme="minorHAnsi"/>
                <w:sz w:val="20"/>
                <w:szCs w:val="20"/>
              </w:rPr>
              <w:t xml:space="preserve"> System of Learning, PBIS, All School Registration, Enrollments, Act Preparation Coordination, Supervision Duty</w:t>
            </w:r>
          </w:p>
        </w:tc>
      </w:tr>
    </w:tbl>
    <w:p w:rsidR="00317DD4" w:rsidRPr="00571BD0" w:rsidRDefault="00317DD4" w:rsidP="00317DD4">
      <w:pPr>
        <w:jc w:val="center"/>
        <w:rPr>
          <w:rFonts w:asciiTheme="minorHAnsi" w:hAnsiTheme="minorHAnsi" w:cstheme="minorHAnsi"/>
          <w:b/>
          <w:sz w:val="32"/>
          <w:szCs w:val="32"/>
        </w:rPr>
      </w:pPr>
      <w:r w:rsidRPr="00571BD0">
        <w:rPr>
          <w:rFonts w:asciiTheme="minorHAnsi" w:hAnsiTheme="minorHAnsi" w:cstheme="minorHAnsi"/>
          <w:b/>
          <w:sz w:val="32"/>
          <w:szCs w:val="32"/>
        </w:rPr>
        <w:t>Case Load Breakdown</w:t>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7110"/>
      </w:tblGrid>
      <w:tr w:rsidR="00317DD4" w:rsidRPr="00571BD0">
        <w:tc>
          <w:tcPr>
            <w:tcW w:w="6588" w:type="dxa"/>
          </w:tcPr>
          <w:p w:rsidR="00317DD4" w:rsidRPr="00571BD0" w:rsidRDefault="00317DD4" w:rsidP="002D6168">
            <w:pPr>
              <w:jc w:val="center"/>
              <w:rPr>
                <w:rFonts w:asciiTheme="minorHAnsi" w:hAnsiTheme="minorHAnsi" w:cstheme="minorHAnsi"/>
                <w:b/>
                <w:sz w:val="20"/>
                <w:szCs w:val="20"/>
              </w:rPr>
            </w:pPr>
            <w:r w:rsidRPr="00571BD0">
              <w:rPr>
                <w:rFonts w:asciiTheme="minorHAnsi" w:hAnsiTheme="minorHAnsi" w:cstheme="minorHAnsi"/>
                <w:b/>
                <w:sz w:val="20"/>
                <w:szCs w:val="20"/>
              </w:rPr>
              <w:t>High School</w:t>
            </w:r>
          </w:p>
        </w:tc>
        <w:tc>
          <w:tcPr>
            <w:tcW w:w="7110" w:type="dxa"/>
          </w:tcPr>
          <w:p w:rsidR="00317DD4" w:rsidRPr="00571BD0" w:rsidRDefault="00317DD4" w:rsidP="002D6168">
            <w:pPr>
              <w:jc w:val="center"/>
              <w:rPr>
                <w:rFonts w:asciiTheme="minorHAnsi" w:hAnsiTheme="minorHAnsi" w:cstheme="minorHAnsi"/>
                <w:b/>
                <w:sz w:val="20"/>
                <w:szCs w:val="20"/>
              </w:rPr>
            </w:pPr>
            <w:r w:rsidRPr="00571BD0">
              <w:rPr>
                <w:rFonts w:asciiTheme="minorHAnsi" w:hAnsiTheme="minorHAnsi" w:cstheme="minorHAnsi"/>
                <w:b/>
                <w:sz w:val="20"/>
                <w:szCs w:val="20"/>
              </w:rPr>
              <w:t>Middle School</w:t>
            </w:r>
          </w:p>
        </w:tc>
      </w:tr>
      <w:tr w:rsidR="00317DD4" w:rsidRPr="00571BD0">
        <w:tc>
          <w:tcPr>
            <w:tcW w:w="6588" w:type="dxa"/>
          </w:tcPr>
          <w:p w:rsidR="00317DD4" w:rsidRPr="00571BD0" w:rsidRDefault="00317DD4" w:rsidP="002D6168">
            <w:pPr>
              <w:jc w:val="center"/>
              <w:rPr>
                <w:rFonts w:asciiTheme="minorHAnsi" w:hAnsiTheme="minorHAnsi" w:cstheme="minorHAnsi"/>
                <w:sz w:val="20"/>
                <w:szCs w:val="20"/>
              </w:rPr>
            </w:pPr>
            <w:r w:rsidRPr="00571BD0">
              <w:rPr>
                <w:rFonts w:asciiTheme="minorHAnsi" w:hAnsiTheme="minorHAnsi" w:cstheme="minorHAnsi"/>
                <w:sz w:val="20"/>
                <w:szCs w:val="20"/>
              </w:rPr>
              <w:t>Counselor : Student</w:t>
            </w:r>
          </w:p>
        </w:tc>
        <w:tc>
          <w:tcPr>
            <w:tcW w:w="7110" w:type="dxa"/>
          </w:tcPr>
          <w:p w:rsidR="00317DD4" w:rsidRPr="00571BD0" w:rsidRDefault="00317DD4" w:rsidP="002D6168">
            <w:pPr>
              <w:jc w:val="center"/>
              <w:rPr>
                <w:rFonts w:asciiTheme="minorHAnsi" w:hAnsiTheme="minorHAnsi" w:cstheme="minorHAnsi"/>
                <w:sz w:val="20"/>
                <w:szCs w:val="20"/>
              </w:rPr>
            </w:pPr>
            <w:r w:rsidRPr="00571BD0">
              <w:rPr>
                <w:rFonts w:asciiTheme="minorHAnsi" w:hAnsiTheme="minorHAnsi" w:cstheme="minorHAnsi"/>
                <w:sz w:val="20"/>
                <w:szCs w:val="20"/>
              </w:rPr>
              <w:t>Counselor : Student</w:t>
            </w:r>
          </w:p>
        </w:tc>
      </w:tr>
      <w:tr w:rsidR="00317DD4" w:rsidRPr="00571BD0">
        <w:tc>
          <w:tcPr>
            <w:tcW w:w="6588" w:type="dxa"/>
          </w:tcPr>
          <w:p w:rsidR="00317DD4" w:rsidRPr="00571BD0" w:rsidRDefault="00317DD4" w:rsidP="002D6168">
            <w:pPr>
              <w:jc w:val="center"/>
              <w:rPr>
                <w:rFonts w:asciiTheme="minorHAnsi" w:hAnsiTheme="minorHAnsi" w:cstheme="minorHAnsi"/>
                <w:sz w:val="20"/>
                <w:szCs w:val="20"/>
              </w:rPr>
            </w:pPr>
            <w:r w:rsidRPr="00571BD0">
              <w:rPr>
                <w:rFonts w:asciiTheme="minorHAnsi" w:hAnsiTheme="minorHAnsi" w:cstheme="minorHAnsi"/>
                <w:sz w:val="20"/>
                <w:szCs w:val="20"/>
              </w:rPr>
              <w:t>1:340 to 520</w:t>
            </w:r>
          </w:p>
        </w:tc>
        <w:tc>
          <w:tcPr>
            <w:tcW w:w="7110" w:type="dxa"/>
          </w:tcPr>
          <w:p w:rsidR="00317DD4" w:rsidRPr="00571BD0" w:rsidRDefault="00317DD4" w:rsidP="002D6168">
            <w:pPr>
              <w:jc w:val="center"/>
              <w:rPr>
                <w:rFonts w:asciiTheme="minorHAnsi" w:hAnsiTheme="minorHAnsi" w:cstheme="minorHAnsi"/>
                <w:sz w:val="20"/>
                <w:szCs w:val="20"/>
              </w:rPr>
            </w:pPr>
            <w:r w:rsidRPr="00571BD0">
              <w:rPr>
                <w:rFonts w:asciiTheme="minorHAnsi" w:hAnsiTheme="minorHAnsi" w:cstheme="minorHAnsi"/>
                <w:sz w:val="20"/>
                <w:szCs w:val="20"/>
              </w:rPr>
              <w:t>1:375-540</w:t>
            </w:r>
          </w:p>
        </w:tc>
      </w:tr>
    </w:tbl>
    <w:p w:rsidR="00317DD4" w:rsidRPr="00571BD0" w:rsidRDefault="00317DD4">
      <w:pPr>
        <w:rPr>
          <w:rFonts w:asciiTheme="minorHAnsi" w:hAnsiTheme="minorHAnsi" w:cstheme="minorHAnsi"/>
        </w:rPr>
      </w:pPr>
    </w:p>
    <w:p w:rsidR="00317DD4" w:rsidRPr="00571BD0" w:rsidRDefault="00317DD4" w:rsidP="00317DD4">
      <w:pPr>
        <w:spacing w:after="0" w:line="240" w:lineRule="auto"/>
        <w:jc w:val="center"/>
        <w:rPr>
          <w:rFonts w:asciiTheme="minorHAnsi" w:hAnsiTheme="minorHAnsi" w:cstheme="minorHAnsi"/>
          <w:b/>
          <w:sz w:val="32"/>
          <w:szCs w:val="32"/>
        </w:rPr>
      </w:pPr>
      <w:r w:rsidRPr="00571BD0">
        <w:rPr>
          <w:rFonts w:asciiTheme="minorHAnsi" w:hAnsiTheme="minorHAnsi" w:cstheme="minorHAnsi"/>
        </w:rPr>
        <w:br w:type="page"/>
      </w:r>
      <w:r w:rsidR="00FD1724">
        <w:rPr>
          <w:rFonts w:asciiTheme="minorHAnsi" w:hAnsiTheme="minorHAnsi" w:cstheme="minorHAnsi"/>
          <w:b/>
          <w:sz w:val="32"/>
          <w:szCs w:val="32"/>
        </w:rPr>
        <w:lastRenderedPageBreak/>
        <w:t>HORIZON SD</w:t>
      </w:r>
      <w:r w:rsidRPr="00571BD0">
        <w:rPr>
          <w:rFonts w:asciiTheme="minorHAnsi" w:hAnsiTheme="minorHAnsi" w:cstheme="minorHAnsi"/>
          <w:b/>
          <w:sz w:val="32"/>
          <w:szCs w:val="32"/>
        </w:rPr>
        <w:t xml:space="preserve"> MIDDLE SCHOOL COUNSELOR STANDARDS</w:t>
      </w:r>
    </w:p>
    <w:p w:rsidR="00317DD4" w:rsidRPr="00571BD0" w:rsidRDefault="00317DD4" w:rsidP="00317DD4">
      <w:pPr>
        <w:spacing w:after="0" w:line="240" w:lineRule="auto"/>
        <w:jc w:val="center"/>
        <w:rPr>
          <w:rFonts w:asciiTheme="minorHAnsi" w:hAnsiTheme="minorHAnsi" w:cstheme="minorHAnsi"/>
          <w:b/>
          <w:sz w:val="32"/>
          <w:szCs w:val="32"/>
        </w:rPr>
      </w:pPr>
      <w:r w:rsidRPr="00571BD0">
        <w:rPr>
          <w:rFonts w:asciiTheme="minorHAnsi" w:hAnsiTheme="minorHAnsi" w:cstheme="minorHAnsi"/>
          <w:b/>
          <w:sz w:val="32"/>
          <w:szCs w:val="32"/>
        </w:rPr>
        <w:t xml:space="preserve">2012-2013 ASCA </w:t>
      </w:r>
      <w:proofErr w:type="gramStart"/>
      <w:r w:rsidRPr="00571BD0">
        <w:rPr>
          <w:rFonts w:asciiTheme="minorHAnsi" w:hAnsiTheme="minorHAnsi" w:cstheme="minorHAnsi"/>
          <w:b/>
          <w:sz w:val="32"/>
          <w:szCs w:val="32"/>
        </w:rPr>
        <w:t>CURRICULUM</w:t>
      </w:r>
      <w:proofErr w:type="gramEnd"/>
    </w:p>
    <w:p w:rsidR="00317DD4" w:rsidRPr="00571BD0" w:rsidRDefault="00317DD4" w:rsidP="00317DD4">
      <w:pPr>
        <w:spacing w:after="0" w:line="240" w:lineRule="auto"/>
        <w:contextualSpacing/>
        <w:jc w:val="center"/>
        <w:rPr>
          <w:rFonts w:asciiTheme="minorHAnsi" w:hAnsiTheme="minorHAnsi" w:cstheme="minorHAnsi"/>
          <w:b/>
          <w:sz w:val="32"/>
          <w:szCs w:val="32"/>
        </w:rPr>
      </w:pPr>
      <w:r w:rsidRPr="00571BD0">
        <w:rPr>
          <w:rFonts w:asciiTheme="minorHAnsi" w:hAnsiTheme="minorHAnsi" w:cstheme="minorHAnsi"/>
          <w:b/>
          <w:sz w:val="32"/>
          <w:szCs w:val="32"/>
        </w:rPr>
        <w:t>ACADEMIC DEVELOPMENT</w:t>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317DD4" w:rsidRPr="00571BD0">
        <w:trPr>
          <w:tblHeader/>
        </w:trPr>
        <w:tc>
          <w:tcPr>
            <w:tcW w:w="2196" w:type="dxa"/>
          </w:tcPr>
          <w:p w:rsidR="00317DD4" w:rsidRPr="00571BD0" w:rsidRDefault="00317DD4" w:rsidP="00317DD4">
            <w:pPr>
              <w:contextualSpacing/>
              <w:jc w:val="center"/>
              <w:rPr>
                <w:rFonts w:asciiTheme="minorHAnsi" w:hAnsiTheme="minorHAnsi" w:cstheme="minorHAnsi"/>
                <w:b/>
                <w:i/>
                <w:u w:val="single"/>
              </w:rPr>
            </w:pPr>
            <w:r w:rsidRPr="00571BD0">
              <w:rPr>
                <w:rFonts w:asciiTheme="minorHAnsi" w:hAnsiTheme="minorHAnsi" w:cstheme="minorHAnsi"/>
                <w:b/>
                <w:i/>
                <w:u w:val="single"/>
              </w:rPr>
              <w:t>ASCA  ACADEMIC DEVELOPMENT STANDARDS:</w:t>
            </w:r>
          </w:p>
        </w:tc>
        <w:tc>
          <w:tcPr>
            <w:tcW w:w="2196" w:type="dxa"/>
          </w:tcPr>
          <w:p w:rsidR="00317DD4" w:rsidRPr="00571BD0" w:rsidRDefault="00317DD4" w:rsidP="00317DD4">
            <w:pPr>
              <w:contextualSpacing/>
              <w:jc w:val="center"/>
              <w:rPr>
                <w:rFonts w:asciiTheme="minorHAnsi" w:hAnsiTheme="minorHAnsi" w:cstheme="minorHAnsi"/>
                <w:b/>
                <w:i/>
                <w:u w:val="single"/>
              </w:rPr>
            </w:pPr>
            <w:r w:rsidRPr="00571BD0">
              <w:rPr>
                <w:rFonts w:asciiTheme="minorHAnsi" w:hAnsiTheme="minorHAnsi" w:cstheme="minorHAnsi"/>
                <w:b/>
                <w:i/>
                <w:u w:val="single"/>
              </w:rPr>
              <w:t>S.M.A.R.T GOAL</w:t>
            </w:r>
          </w:p>
        </w:tc>
        <w:tc>
          <w:tcPr>
            <w:tcW w:w="2196" w:type="dxa"/>
          </w:tcPr>
          <w:p w:rsidR="00317DD4" w:rsidRPr="00571BD0" w:rsidRDefault="00317DD4" w:rsidP="00317DD4">
            <w:pPr>
              <w:contextualSpacing/>
              <w:jc w:val="center"/>
              <w:rPr>
                <w:rFonts w:asciiTheme="minorHAnsi" w:hAnsiTheme="minorHAnsi" w:cstheme="minorHAnsi"/>
                <w:b/>
                <w:i/>
                <w:u w:val="single"/>
              </w:rPr>
            </w:pPr>
            <w:r w:rsidRPr="00571BD0">
              <w:rPr>
                <w:rFonts w:asciiTheme="minorHAnsi" w:hAnsiTheme="minorHAnsi" w:cstheme="minorHAnsi"/>
                <w:b/>
                <w:i/>
                <w:u w:val="single"/>
              </w:rPr>
              <w:t>MENU OF ACTIVITIES</w:t>
            </w:r>
          </w:p>
        </w:tc>
        <w:tc>
          <w:tcPr>
            <w:tcW w:w="2196" w:type="dxa"/>
          </w:tcPr>
          <w:p w:rsidR="00317DD4" w:rsidRPr="00571BD0" w:rsidRDefault="00317DD4" w:rsidP="00317DD4">
            <w:pPr>
              <w:contextualSpacing/>
              <w:jc w:val="center"/>
              <w:rPr>
                <w:rFonts w:asciiTheme="minorHAnsi" w:hAnsiTheme="minorHAnsi" w:cstheme="minorHAnsi"/>
                <w:b/>
                <w:i/>
                <w:u w:val="single"/>
              </w:rPr>
            </w:pPr>
            <w:r w:rsidRPr="00571BD0">
              <w:rPr>
                <w:rFonts w:asciiTheme="minorHAnsi" w:hAnsiTheme="minorHAnsi" w:cstheme="minorHAnsi"/>
                <w:b/>
                <w:i/>
                <w:u w:val="single"/>
              </w:rPr>
              <w:t>GRADE LEVEL</w:t>
            </w:r>
          </w:p>
        </w:tc>
        <w:tc>
          <w:tcPr>
            <w:tcW w:w="2196" w:type="dxa"/>
          </w:tcPr>
          <w:p w:rsidR="00317DD4" w:rsidRPr="00571BD0" w:rsidRDefault="00317DD4" w:rsidP="00317DD4">
            <w:pPr>
              <w:contextualSpacing/>
              <w:jc w:val="center"/>
              <w:rPr>
                <w:rFonts w:asciiTheme="minorHAnsi" w:hAnsiTheme="minorHAnsi" w:cstheme="minorHAnsi"/>
                <w:b/>
                <w:i/>
                <w:u w:val="single"/>
              </w:rPr>
            </w:pPr>
            <w:r w:rsidRPr="00571BD0">
              <w:rPr>
                <w:rFonts w:asciiTheme="minorHAnsi" w:hAnsiTheme="minorHAnsi" w:cstheme="minorHAnsi"/>
                <w:b/>
                <w:i/>
                <w:u w:val="single"/>
              </w:rPr>
              <w:t>DATA COLLECTION</w:t>
            </w:r>
          </w:p>
        </w:tc>
        <w:tc>
          <w:tcPr>
            <w:tcW w:w="2196" w:type="dxa"/>
          </w:tcPr>
          <w:p w:rsidR="00317DD4" w:rsidRPr="00571BD0" w:rsidRDefault="00317DD4" w:rsidP="00317DD4">
            <w:pPr>
              <w:contextualSpacing/>
              <w:jc w:val="center"/>
              <w:rPr>
                <w:rFonts w:asciiTheme="minorHAnsi" w:hAnsiTheme="minorHAnsi" w:cstheme="minorHAnsi"/>
                <w:b/>
                <w:i/>
                <w:u w:val="single"/>
              </w:rPr>
            </w:pPr>
            <w:r w:rsidRPr="00571BD0">
              <w:rPr>
                <w:rFonts w:asciiTheme="minorHAnsi" w:hAnsiTheme="minorHAnsi" w:cstheme="minorHAnsi"/>
                <w:b/>
                <w:i/>
                <w:u w:val="single"/>
              </w:rPr>
              <w:t>OTHER/NOTES</w:t>
            </w:r>
          </w:p>
          <w:p w:rsidR="00317DD4" w:rsidRPr="00571BD0" w:rsidRDefault="00317DD4" w:rsidP="00317DD4">
            <w:pPr>
              <w:contextualSpacing/>
              <w:jc w:val="center"/>
              <w:rPr>
                <w:rFonts w:asciiTheme="minorHAnsi" w:hAnsiTheme="minorHAnsi" w:cstheme="minorHAnsi"/>
                <w:b/>
                <w:i/>
                <w:sz w:val="40"/>
                <w:szCs w:val="40"/>
                <w:u w:val="single"/>
              </w:rPr>
            </w:pPr>
          </w:p>
        </w:tc>
      </w:tr>
      <w:tr w:rsidR="00317DD4" w:rsidRPr="00571BD0">
        <w:tc>
          <w:tcPr>
            <w:tcW w:w="2196" w:type="dxa"/>
          </w:tcPr>
          <w:p w:rsidR="00317DD4" w:rsidRPr="00571BD0" w:rsidRDefault="00317DD4" w:rsidP="00317DD4">
            <w:pPr>
              <w:rPr>
                <w:rFonts w:asciiTheme="minorHAnsi" w:hAnsiTheme="minorHAnsi" w:cstheme="minorHAnsi"/>
                <w:b/>
              </w:rPr>
            </w:pPr>
            <w:r w:rsidRPr="00571BD0">
              <w:rPr>
                <w:rFonts w:asciiTheme="minorHAnsi" w:hAnsiTheme="minorHAnsi" w:cstheme="minorHAnsi"/>
                <w:b/>
              </w:rPr>
              <w:t>STANDARD A:</w:t>
            </w:r>
          </w:p>
          <w:p w:rsidR="00317DD4" w:rsidRPr="00571BD0" w:rsidRDefault="00317DD4" w:rsidP="00317DD4">
            <w:pPr>
              <w:rPr>
                <w:rFonts w:asciiTheme="minorHAnsi" w:hAnsiTheme="minorHAnsi" w:cstheme="minorHAnsi"/>
                <w:b/>
              </w:rPr>
            </w:pPr>
          </w:p>
          <w:p w:rsidR="00317DD4" w:rsidRPr="00571BD0" w:rsidRDefault="00317DD4" w:rsidP="00317DD4">
            <w:pPr>
              <w:rPr>
                <w:rFonts w:asciiTheme="minorHAnsi" w:hAnsiTheme="minorHAnsi" w:cstheme="minorHAnsi"/>
                <w:b/>
              </w:rPr>
            </w:pPr>
          </w:p>
          <w:p w:rsidR="00317DD4" w:rsidRPr="00571BD0" w:rsidRDefault="00317DD4" w:rsidP="00317DD4">
            <w:pPr>
              <w:rPr>
                <w:rFonts w:asciiTheme="minorHAnsi" w:hAnsiTheme="minorHAnsi" w:cstheme="minorHAnsi"/>
                <w:b/>
              </w:rPr>
            </w:pPr>
          </w:p>
          <w:p w:rsidR="00317DD4" w:rsidRPr="00571BD0" w:rsidRDefault="00317DD4" w:rsidP="00317DD4">
            <w:pPr>
              <w:rPr>
                <w:rFonts w:asciiTheme="minorHAnsi" w:hAnsiTheme="minorHAnsi" w:cstheme="minorHAnsi"/>
                <w:b/>
              </w:rPr>
            </w:pPr>
          </w:p>
          <w:p w:rsidR="00317DD4" w:rsidRPr="00571BD0" w:rsidRDefault="00317DD4" w:rsidP="00317DD4">
            <w:pPr>
              <w:rPr>
                <w:rFonts w:asciiTheme="minorHAnsi" w:hAnsiTheme="minorHAnsi" w:cstheme="minorHAnsi"/>
                <w:b/>
              </w:rPr>
            </w:pPr>
          </w:p>
          <w:p w:rsidR="00317DD4" w:rsidRPr="00571BD0" w:rsidRDefault="00317DD4" w:rsidP="00317DD4">
            <w:pPr>
              <w:rPr>
                <w:rFonts w:asciiTheme="minorHAnsi" w:hAnsiTheme="minorHAnsi" w:cstheme="minorHAnsi"/>
                <w:b/>
              </w:rPr>
            </w:pPr>
          </w:p>
          <w:p w:rsidR="00317DD4" w:rsidRPr="00571BD0" w:rsidRDefault="00317DD4" w:rsidP="00317DD4">
            <w:pPr>
              <w:rPr>
                <w:rFonts w:asciiTheme="minorHAnsi" w:hAnsiTheme="minorHAnsi" w:cstheme="minorHAnsi"/>
                <w:b/>
              </w:rPr>
            </w:pPr>
          </w:p>
          <w:p w:rsidR="00317DD4" w:rsidRPr="00571BD0" w:rsidRDefault="00317DD4" w:rsidP="00317DD4">
            <w:pPr>
              <w:rPr>
                <w:rFonts w:asciiTheme="minorHAnsi" w:hAnsiTheme="minorHAnsi" w:cstheme="minorHAnsi"/>
              </w:rPr>
            </w:pPr>
            <w:r w:rsidRPr="00571BD0">
              <w:rPr>
                <w:rFonts w:asciiTheme="minorHAnsi" w:hAnsiTheme="minorHAnsi" w:cstheme="minorHAnsi"/>
              </w:rPr>
              <w:t xml:space="preserve">Students will acquire the attitudes, knowledge and skills that contribute to effective learning in school and across the life span.  </w:t>
            </w:r>
          </w:p>
        </w:tc>
        <w:tc>
          <w:tcPr>
            <w:tcW w:w="2196" w:type="dxa"/>
          </w:tcPr>
          <w:p w:rsidR="00317DD4" w:rsidRPr="00571BD0" w:rsidRDefault="00317DD4" w:rsidP="00317DD4">
            <w:pPr>
              <w:rPr>
                <w:rFonts w:asciiTheme="minorHAnsi" w:hAnsiTheme="minorHAnsi" w:cstheme="minorHAnsi"/>
              </w:rPr>
            </w:pPr>
            <w:r w:rsidRPr="00571BD0">
              <w:rPr>
                <w:rFonts w:asciiTheme="minorHAnsi" w:hAnsiTheme="minorHAnsi" w:cstheme="minorHAnsi"/>
              </w:rPr>
              <w:t xml:space="preserve">Students will identify </w:t>
            </w:r>
            <w:r w:rsidR="007A41A5" w:rsidRPr="00571BD0">
              <w:rPr>
                <w:rFonts w:asciiTheme="minorHAnsi" w:hAnsiTheme="minorHAnsi" w:cstheme="minorHAnsi"/>
              </w:rPr>
              <w:t>skills, which</w:t>
            </w:r>
            <w:r w:rsidRPr="00571BD0">
              <w:rPr>
                <w:rFonts w:asciiTheme="minorHAnsi" w:hAnsiTheme="minorHAnsi" w:cstheme="minorHAnsi"/>
              </w:rPr>
              <w:t xml:space="preserve"> will lead to successful learning.</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r w:rsidRPr="00571BD0">
              <w:rPr>
                <w:rFonts w:asciiTheme="minorHAnsi" w:hAnsiTheme="minorHAnsi" w:cstheme="minorHAnsi"/>
              </w:rPr>
              <w:t xml:space="preserve">Students will identify </w:t>
            </w:r>
            <w:r w:rsidR="007A41A5" w:rsidRPr="00571BD0">
              <w:rPr>
                <w:rFonts w:asciiTheme="minorHAnsi" w:hAnsiTheme="minorHAnsi" w:cstheme="minorHAnsi"/>
              </w:rPr>
              <w:t>skills, which</w:t>
            </w:r>
            <w:r w:rsidRPr="00571BD0">
              <w:rPr>
                <w:rFonts w:asciiTheme="minorHAnsi" w:hAnsiTheme="minorHAnsi" w:cstheme="minorHAnsi"/>
              </w:rPr>
              <w:t xml:space="preserve"> will lead to successful learning.</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DB461A" w:rsidRDefault="00DB461A" w:rsidP="00317DD4">
            <w:pPr>
              <w:rPr>
                <w:rFonts w:asciiTheme="minorHAnsi" w:hAnsiTheme="minorHAnsi" w:cstheme="minorHAnsi"/>
              </w:rPr>
            </w:pPr>
          </w:p>
          <w:p w:rsidR="00DB461A" w:rsidRDefault="00DB461A" w:rsidP="00317DD4">
            <w:pPr>
              <w:rPr>
                <w:rFonts w:asciiTheme="minorHAnsi" w:hAnsiTheme="minorHAnsi" w:cstheme="minorHAnsi"/>
              </w:rPr>
            </w:pPr>
          </w:p>
          <w:p w:rsidR="00317DD4" w:rsidRDefault="00317DD4" w:rsidP="00317DD4">
            <w:pPr>
              <w:rPr>
                <w:rFonts w:asciiTheme="minorHAnsi" w:hAnsiTheme="minorHAnsi" w:cstheme="minorHAnsi"/>
              </w:rPr>
            </w:pPr>
            <w:r w:rsidRPr="00571BD0">
              <w:rPr>
                <w:rFonts w:asciiTheme="minorHAnsi" w:hAnsiTheme="minorHAnsi" w:cstheme="minorHAnsi"/>
              </w:rPr>
              <w:t xml:space="preserve">Students will identify </w:t>
            </w:r>
            <w:r w:rsidR="007A41A5" w:rsidRPr="00571BD0">
              <w:rPr>
                <w:rFonts w:asciiTheme="minorHAnsi" w:hAnsiTheme="minorHAnsi" w:cstheme="minorHAnsi"/>
              </w:rPr>
              <w:t>skills, which</w:t>
            </w:r>
            <w:r w:rsidRPr="00571BD0">
              <w:rPr>
                <w:rFonts w:asciiTheme="minorHAnsi" w:hAnsiTheme="minorHAnsi" w:cstheme="minorHAnsi"/>
              </w:rPr>
              <w:t xml:space="preserve"> will lead to successful learning.</w:t>
            </w:r>
          </w:p>
          <w:p w:rsidR="0058247E" w:rsidRDefault="0058247E" w:rsidP="00317DD4">
            <w:pPr>
              <w:rPr>
                <w:rFonts w:asciiTheme="minorHAnsi" w:hAnsiTheme="minorHAnsi" w:cstheme="minorHAnsi"/>
              </w:rPr>
            </w:pPr>
          </w:p>
          <w:p w:rsidR="0058247E" w:rsidRDefault="0058247E" w:rsidP="00317DD4">
            <w:pPr>
              <w:rPr>
                <w:rFonts w:asciiTheme="minorHAnsi" w:hAnsiTheme="minorHAnsi" w:cstheme="minorHAnsi"/>
              </w:rPr>
            </w:pPr>
          </w:p>
          <w:p w:rsidR="0058247E" w:rsidRDefault="0058247E" w:rsidP="00317DD4">
            <w:pPr>
              <w:rPr>
                <w:rFonts w:asciiTheme="minorHAnsi" w:hAnsiTheme="minorHAnsi" w:cstheme="minorHAnsi"/>
              </w:rPr>
            </w:pPr>
          </w:p>
          <w:p w:rsidR="0058247E" w:rsidRDefault="0058247E" w:rsidP="00317DD4">
            <w:pPr>
              <w:rPr>
                <w:rFonts w:asciiTheme="minorHAnsi" w:hAnsiTheme="minorHAnsi" w:cstheme="minorHAnsi"/>
              </w:rPr>
            </w:pPr>
          </w:p>
          <w:p w:rsidR="0058247E" w:rsidRDefault="0058247E" w:rsidP="00317DD4">
            <w:pPr>
              <w:rPr>
                <w:rFonts w:asciiTheme="minorHAnsi" w:hAnsiTheme="minorHAnsi" w:cstheme="minorHAnsi"/>
              </w:rPr>
            </w:pPr>
          </w:p>
          <w:p w:rsidR="0058247E" w:rsidRPr="00571BD0" w:rsidRDefault="0058247E" w:rsidP="00317DD4">
            <w:pPr>
              <w:rPr>
                <w:rFonts w:asciiTheme="minorHAnsi" w:hAnsiTheme="minorHAnsi" w:cstheme="minorHAnsi"/>
              </w:rPr>
            </w:pPr>
          </w:p>
        </w:tc>
        <w:tc>
          <w:tcPr>
            <w:tcW w:w="2196" w:type="dxa"/>
          </w:tcPr>
          <w:p w:rsidR="00317DD4" w:rsidRPr="00571BD0" w:rsidRDefault="00317DD4" w:rsidP="00317DD4">
            <w:pPr>
              <w:rPr>
                <w:rFonts w:asciiTheme="minorHAnsi" w:hAnsiTheme="minorHAnsi" w:cstheme="minorHAnsi"/>
              </w:rPr>
            </w:pPr>
            <w:r w:rsidRPr="00571BD0">
              <w:rPr>
                <w:rFonts w:asciiTheme="minorHAnsi" w:hAnsiTheme="minorHAnsi" w:cstheme="minorHAnsi"/>
              </w:rPr>
              <w:t>Classroom-taught lesson to address organization and time management</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r w:rsidRPr="00571BD0">
              <w:rPr>
                <w:rFonts w:asciiTheme="minorHAnsi" w:hAnsiTheme="minorHAnsi" w:cstheme="minorHAnsi"/>
              </w:rPr>
              <w:t>Classroom-taught lesson to address goal-setting</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Default="00317DD4" w:rsidP="00317DD4">
            <w:pPr>
              <w:rPr>
                <w:rFonts w:asciiTheme="minorHAnsi" w:hAnsiTheme="minorHAnsi" w:cstheme="minorHAnsi"/>
              </w:rPr>
            </w:pPr>
          </w:p>
          <w:p w:rsidR="008B3713" w:rsidRDefault="008B3713" w:rsidP="00317DD4">
            <w:pPr>
              <w:rPr>
                <w:rFonts w:asciiTheme="minorHAnsi" w:hAnsiTheme="minorHAnsi" w:cstheme="minorHAnsi"/>
              </w:rPr>
            </w:pPr>
          </w:p>
          <w:p w:rsidR="008B3713" w:rsidRDefault="008B3713" w:rsidP="00317DD4">
            <w:pPr>
              <w:rPr>
                <w:rFonts w:asciiTheme="minorHAnsi" w:hAnsiTheme="minorHAnsi" w:cstheme="minorHAnsi"/>
              </w:rPr>
            </w:pPr>
          </w:p>
          <w:p w:rsidR="008B3713" w:rsidRPr="00571BD0" w:rsidRDefault="008B3713" w:rsidP="00317DD4">
            <w:pPr>
              <w:rPr>
                <w:rFonts w:asciiTheme="minorHAnsi" w:hAnsiTheme="minorHAnsi" w:cstheme="minorHAnsi"/>
              </w:rPr>
            </w:pPr>
          </w:p>
          <w:p w:rsidR="00317DD4" w:rsidRPr="00571BD0" w:rsidRDefault="00317DD4" w:rsidP="00317DD4">
            <w:pPr>
              <w:rPr>
                <w:rFonts w:asciiTheme="minorHAnsi" w:hAnsiTheme="minorHAnsi" w:cstheme="minorHAnsi"/>
              </w:rPr>
            </w:pPr>
            <w:r w:rsidRPr="00571BD0">
              <w:rPr>
                <w:rFonts w:asciiTheme="minorHAnsi" w:hAnsiTheme="minorHAnsi" w:cstheme="minorHAnsi"/>
              </w:rPr>
              <w:t>Classroom-taught lesson to address high school preparation</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tc>
        <w:tc>
          <w:tcPr>
            <w:tcW w:w="2196" w:type="dxa"/>
          </w:tcPr>
          <w:p w:rsidR="00317DD4" w:rsidRPr="00571BD0" w:rsidRDefault="00317DD4" w:rsidP="00317DD4">
            <w:pPr>
              <w:jc w:val="center"/>
              <w:rPr>
                <w:rFonts w:asciiTheme="minorHAnsi" w:hAnsiTheme="minorHAnsi" w:cstheme="minorHAnsi"/>
              </w:rPr>
            </w:pPr>
            <w:r w:rsidRPr="00571BD0">
              <w:rPr>
                <w:rFonts w:asciiTheme="minorHAnsi" w:hAnsiTheme="minorHAnsi" w:cstheme="minorHAnsi"/>
              </w:rPr>
              <w:t>6</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DB461A" w:rsidP="00DB461A">
            <w:pPr>
              <w:rPr>
                <w:rFonts w:asciiTheme="minorHAnsi" w:hAnsiTheme="minorHAnsi" w:cstheme="minorHAnsi"/>
              </w:rPr>
            </w:pPr>
            <w:r>
              <w:rPr>
                <w:rFonts w:asciiTheme="minorHAnsi" w:hAnsiTheme="minorHAnsi" w:cstheme="minorHAnsi"/>
              </w:rPr>
              <w:t xml:space="preserve">                   </w:t>
            </w:r>
            <w:r w:rsidR="00317DD4" w:rsidRPr="00571BD0">
              <w:rPr>
                <w:rFonts w:asciiTheme="minorHAnsi" w:hAnsiTheme="minorHAnsi" w:cstheme="minorHAnsi"/>
              </w:rPr>
              <w:t>7</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DB461A" w:rsidRDefault="00DB461A" w:rsidP="00317DD4">
            <w:pPr>
              <w:jc w:val="center"/>
              <w:rPr>
                <w:rFonts w:asciiTheme="minorHAnsi" w:hAnsiTheme="minorHAnsi" w:cstheme="minorHAnsi"/>
              </w:rPr>
            </w:pPr>
          </w:p>
          <w:p w:rsidR="00DB461A" w:rsidRDefault="00DB461A"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r w:rsidRPr="00571BD0">
              <w:rPr>
                <w:rFonts w:asciiTheme="minorHAnsi" w:hAnsiTheme="minorHAnsi" w:cstheme="minorHAnsi"/>
              </w:rPr>
              <w:t>8</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tc>
        <w:tc>
          <w:tcPr>
            <w:tcW w:w="2196" w:type="dxa"/>
          </w:tcPr>
          <w:p w:rsidR="00317DD4" w:rsidRPr="00571BD0" w:rsidRDefault="00317DD4" w:rsidP="00317DD4">
            <w:pPr>
              <w:rPr>
                <w:rFonts w:asciiTheme="minorHAnsi" w:hAnsiTheme="minorHAnsi" w:cstheme="minorHAnsi"/>
              </w:rPr>
            </w:pPr>
            <w:r w:rsidRPr="00571BD0">
              <w:rPr>
                <w:rFonts w:asciiTheme="minorHAnsi" w:hAnsiTheme="minorHAnsi" w:cstheme="minorHAnsi"/>
              </w:rPr>
              <w:t>% of 6</w:t>
            </w:r>
            <w:r w:rsidRPr="00571BD0">
              <w:rPr>
                <w:rFonts w:asciiTheme="minorHAnsi" w:hAnsiTheme="minorHAnsi" w:cstheme="minorHAnsi"/>
                <w:vertAlign w:val="superscript"/>
              </w:rPr>
              <w:t>th</w:t>
            </w:r>
            <w:r w:rsidRPr="00571BD0">
              <w:rPr>
                <w:rFonts w:asciiTheme="minorHAnsi" w:hAnsiTheme="minorHAnsi" w:cstheme="minorHAnsi"/>
              </w:rPr>
              <w:t xml:space="preserve"> graders in attendance</w:t>
            </w:r>
            <w:r w:rsidR="00DB461A">
              <w:rPr>
                <w:rFonts w:asciiTheme="minorHAnsi" w:hAnsiTheme="minorHAnsi" w:cstheme="minorHAnsi"/>
              </w:rPr>
              <w:t xml:space="preserve"> and accessing a CIC account</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r w:rsidRPr="00571BD0">
              <w:rPr>
                <w:rFonts w:asciiTheme="minorHAnsi" w:hAnsiTheme="minorHAnsi" w:cstheme="minorHAnsi"/>
              </w:rPr>
              <w:t>% of 7</w:t>
            </w:r>
            <w:r w:rsidRPr="00571BD0">
              <w:rPr>
                <w:rFonts w:asciiTheme="minorHAnsi" w:hAnsiTheme="minorHAnsi" w:cstheme="minorHAnsi"/>
                <w:vertAlign w:val="superscript"/>
              </w:rPr>
              <w:t>th</w:t>
            </w:r>
            <w:r w:rsidRPr="00571BD0">
              <w:rPr>
                <w:rFonts w:asciiTheme="minorHAnsi" w:hAnsiTheme="minorHAnsi" w:cstheme="minorHAnsi"/>
              </w:rPr>
              <w:t xml:space="preserve"> graders in attendance </w:t>
            </w:r>
            <w:r w:rsidR="00DB461A">
              <w:rPr>
                <w:rFonts w:asciiTheme="minorHAnsi" w:hAnsiTheme="minorHAnsi" w:cstheme="minorHAnsi"/>
              </w:rPr>
              <w:t>and accessing a CIC account</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Default="00317DD4" w:rsidP="00317DD4">
            <w:pPr>
              <w:rPr>
                <w:rFonts w:asciiTheme="minorHAnsi" w:hAnsiTheme="minorHAnsi" w:cstheme="minorHAnsi"/>
              </w:rPr>
            </w:pPr>
          </w:p>
          <w:p w:rsidR="008B3713" w:rsidRDefault="008B3713" w:rsidP="00317DD4">
            <w:pPr>
              <w:rPr>
                <w:rFonts w:asciiTheme="minorHAnsi" w:hAnsiTheme="minorHAnsi" w:cstheme="minorHAnsi"/>
              </w:rPr>
            </w:pPr>
          </w:p>
          <w:p w:rsidR="008B3713" w:rsidRDefault="008B3713" w:rsidP="00317DD4">
            <w:pPr>
              <w:rPr>
                <w:rFonts w:asciiTheme="minorHAnsi" w:hAnsiTheme="minorHAnsi" w:cstheme="minorHAnsi"/>
              </w:rPr>
            </w:pPr>
          </w:p>
          <w:p w:rsidR="008B3713" w:rsidRDefault="008B3713" w:rsidP="00317DD4">
            <w:pPr>
              <w:rPr>
                <w:rFonts w:asciiTheme="minorHAnsi" w:hAnsiTheme="minorHAnsi" w:cstheme="minorHAnsi"/>
              </w:rPr>
            </w:pPr>
          </w:p>
          <w:p w:rsidR="00317DD4" w:rsidRDefault="00317DD4" w:rsidP="00DB461A">
            <w:pPr>
              <w:rPr>
                <w:rFonts w:asciiTheme="minorHAnsi" w:hAnsiTheme="minorHAnsi" w:cstheme="minorHAnsi"/>
              </w:rPr>
            </w:pPr>
            <w:r w:rsidRPr="00571BD0">
              <w:rPr>
                <w:rFonts w:asciiTheme="minorHAnsi" w:hAnsiTheme="minorHAnsi" w:cstheme="minorHAnsi"/>
              </w:rPr>
              <w:t>% of 8</w:t>
            </w:r>
            <w:r w:rsidRPr="00571BD0">
              <w:rPr>
                <w:rFonts w:asciiTheme="minorHAnsi" w:hAnsiTheme="minorHAnsi" w:cstheme="minorHAnsi"/>
                <w:vertAlign w:val="superscript"/>
              </w:rPr>
              <w:t>th</w:t>
            </w:r>
            <w:r w:rsidRPr="00571BD0">
              <w:rPr>
                <w:rFonts w:asciiTheme="minorHAnsi" w:hAnsiTheme="minorHAnsi" w:cstheme="minorHAnsi"/>
              </w:rPr>
              <w:t xml:space="preserve"> graders in attendance</w:t>
            </w:r>
            <w:r w:rsidR="00DB461A">
              <w:rPr>
                <w:rFonts w:asciiTheme="minorHAnsi" w:hAnsiTheme="minorHAnsi" w:cstheme="minorHAnsi"/>
              </w:rPr>
              <w:t xml:space="preserve"> and accessing a CIC account along with development of a HS transition plan</w:t>
            </w:r>
          </w:p>
          <w:p w:rsidR="00DB461A" w:rsidRDefault="00DB461A" w:rsidP="00DB461A">
            <w:pPr>
              <w:rPr>
                <w:rFonts w:asciiTheme="minorHAnsi" w:hAnsiTheme="minorHAnsi" w:cstheme="minorHAnsi"/>
              </w:rPr>
            </w:pPr>
          </w:p>
          <w:p w:rsidR="00DB461A" w:rsidRDefault="00DB461A" w:rsidP="00DB461A">
            <w:pPr>
              <w:rPr>
                <w:rFonts w:asciiTheme="minorHAnsi" w:hAnsiTheme="minorHAnsi" w:cstheme="minorHAnsi"/>
              </w:rPr>
            </w:pPr>
          </w:p>
          <w:p w:rsidR="00DB461A" w:rsidRDefault="00DB461A" w:rsidP="00DB461A">
            <w:pPr>
              <w:rPr>
                <w:rFonts w:asciiTheme="minorHAnsi" w:hAnsiTheme="minorHAnsi" w:cstheme="minorHAnsi"/>
              </w:rPr>
            </w:pPr>
          </w:p>
          <w:p w:rsidR="00DB461A" w:rsidRPr="00571BD0" w:rsidRDefault="00DB461A" w:rsidP="00DB461A">
            <w:pPr>
              <w:rPr>
                <w:rFonts w:asciiTheme="minorHAnsi" w:hAnsiTheme="minorHAnsi" w:cstheme="minorHAnsi"/>
              </w:rPr>
            </w:pPr>
          </w:p>
        </w:tc>
        <w:tc>
          <w:tcPr>
            <w:tcW w:w="2196" w:type="dxa"/>
          </w:tcPr>
          <w:p w:rsidR="00317DD4" w:rsidRPr="00571BD0" w:rsidRDefault="00317DD4" w:rsidP="00DB461A">
            <w:pPr>
              <w:rPr>
                <w:rFonts w:asciiTheme="minorHAnsi" w:hAnsiTheme="minorHAnsi" w:cstheme="minorHAnsi"/>
              </w:rPr>
            </w:pPr>
            <w:r w:rsidRPr="00571BD0">
              <w:rPr>
                <w:rFonts w:asciiTheme="minorHAnsi" w:hAnsiTheme="minorHAnsi" w:cstheme="minorHAnsi"/>
              </w:rPr>
              <w:t>Semester 1</w:t>
            </w: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DB461A" w:rsidP="00DB461A">
            <w:pPr>
              <w:rPr>
                <w:rFonts w:asciiTheme="minorHAnsi" w:hAnsiTheme="minorHAnsi" w:cstheme="minorHAnsi"/>
              </w:rPr>
            </w:pPr>
            <w:r>
              <w:rPr>
                <w:rFonts w:asciiTheme="minorHAnsi" w:hAnsiTheme="minorHAnsi" w:cstheme="minorHAnsi"/>
              </w:rPr>
              <w:t>Semester 1</w:t>
            </w: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DB461A" w:rsidRDefault="00DB461A" w:rsidP="00DB461A">
            <w:pPr>
              <w:rPr>
                <w:rFonts w:asciiTheme="minorHAnsi" w:hAnsiTheme="minorHAnsi" w:cstheme="minorHAnsi"/>
              </w:rPr>
            </w:pPr>
          </w:p>
          <w:p w:rsidR="00317DD4" w:rsidRPr="00571BD0" w:rsidRDefault="00317DD4" w:rsidP="00DB461A">
            <w:pPr>
              <w:rPr>
                <w:rFonts w:asciiTheme="minorHAnsi" w:hAnsiTheme="minorHAnsi" w:cstheme="minorHAnsi"/>
              </w:rPr>
            </w:pPr>
            <w:r w:rsidRPr="00571BD0">
              <w:rPr>
                <w:rFonts w:asciiTheme="minorHAnsi" w:hAnsiTheme="minorHAnsi" w:cstheme="minorHAnsi"/>
              </w:rPr>
              <w:t>Semester 1</w:t>
            </w:r>
          </w:p>
        </w:tc>
      </w:tr>
      <w:tr w:rsidR="00317DD4" w:rsidRPr="00571BD0">
        <w:tc>
          <w:tcPr>
            <w:tcW w:w="2196" w:type="dxa"/>
          </w:tcPr>
          <w:p w:rsidR="00317DD4" w:rsidRPr="00571BD0" w:rsidRDefault="00317DD4" w:rsidP="00317DD4">
            <w:pPr>
              <w:rPr>
                <w:rFonts w:asciiTheme="minorHAnsi" w:hAnsiTheme="minorHAnsi" w:cstheme="minorHAnsi"/>
                <w:b/>
              </w:rPr>
            </w:pPr>
            <w:r w:rsidRPr="00571BD0">
              <w:rPr>
                <w:rFonts w:asciiTheme="minorHAnsi" w:hAnsiTheme="minorHAnsi" w:cstheme="minorHAnsi"/>
                <w:b/>
              </w:rPr>
              <w:lastRenderedPageBreak/>
              <w:t>STANDARD B:</w:t>
            </w:r>
          </w:p>
          <w:p w:rsidR="00317DD4" w:rsidRPr="00571BD0" w:rsidRDefault="00317DD4" w:rsidP="00317DD4">
            <w:pPr>
              <w:rPr>
                <w:rFonts w:asciiTheme="minorHAnsi" w:hAnsiTheme="minorHAnsi" w:cstheme="minorHAnsi"/>
                <w:b/>
              </w:rPr>
            </w:pPr>
          </w:p>
          <w:p w:rsidR="00317DD4" w:rsidRPr="00571BD0" w:rsidRDefault="00317DD4" w:rsidP="00317DD4">
            <w:pPr>
              <w:rPr>
                <w:rFonts w:asciiTheme="minorHAnsi" w:hAnsiTheme="minorHAnsi" w:cstheme="minorHAnsi"/>
                <w:b/>
              </w:rPr>
            </w:pPr>
          </w:p>
          <w:p w:rsidR="00317DD4" w:rsidRPr="00571BD0" w:rsidRDefault="00317DD4" w:rsidP="00317DD4">
            <w:pPr>
              <w:rPr>
                <w:rFonts w:asciiTheme="minorHAnsi" w:hAnsiTheme="minorHAnsi" w:cstheme="minorHAnsi"/>
                <w:b/>
              </w:rPr>
            </w:pPr>
          </w:p>
          <w:p w:rsidR="00317DD4" w:rsidRPr="00571BD0" w:rsidRDefault="00317DD4" w:rsidP="00317DD4">
            <w:pPr>
              <w:rPr>
                <w:rFonts w:asciiTheme="minorHAnsi" w:hAnsiTheme="minorHAnsi" w:cstheme="minorHAnsi"/>
                <w:b/>
              </w:rPr>
            </w:pPr>
          </w:p>
          <w:p w:rsidR="00317DD4" w:rsidRPr="00571BD0" w:rsidRDefault="00317DD4" w:rsidP="00317DD4">
            <w:pPr>
              <w:rPr>
                <w:rFonts w:asciiTheme="minorHAnsi" w:hAnsiTheme="minorHAnsi" w:cstheme="minorHAnsi"/>
                <w:b/>
              </w:rPr>
            </w:pPr>
          </w:p>
          <w:p w:rsidR="00317DD4" w:rsidRPr="00571BD0" w:rsidRDefault="00317DD4" w:rsidP="00317DD4">
            <w:pPr>
              <w:rPr>
                <w:rFonts w:asciiTheme="minorHAnsi" w:hAnsiTheme="minorHAnsi" w:cstheme="minorHAnsi"/>
                <w:b/>
              </w:rPr>
            </w:pPr>
          </w:p>
          <w:p w:rsidR="00317DD4" w:rsidRPr="00571BD0" w:rsidRDefault="00317DD4" w:rsidP="00317DD4">
            <w:pPr>
              <w:rPr>
                <w:rFonts w:asciiTheme="minorHAnsi" w:hAnsiTheme="minorHAnsi" w:cstheme="minorHAnsi"/>
                <w:b/>
              </w:rPr>
            </w:pPr>
          </w:p>
          <w:p w:rsidR="00317DD4" w:rsidRPr="00571BD0" w:rsidRDefault="00317DD4" w:rsidP="00317DD4">
            <w:pPr>
              <w:rPr>
                <w:rFonts w:asciiTheme="minorHAnsi" w:hAnsiTheme="minorHAnsi" w:cstheme="minorHAnsi"/>
                <w:b/>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r w:rsidRPr="00571BD0">
              <w:rPr>
                <w:rFonts w:asciiTheme="minorHAnsi" w:hAnsiTheme="minorHAnsi" w:cstheme="minorHAnsi"/>
              </w:rPr>
              <w:t xml:space="preserve">Students will complete school with the academic preparation essential to choose from a wide range of substantial post-secondary option, including college.  </w:t>
            </w:r>
          </w:p>
        </w:tc>
        <w:tc>
          <w:tcPr>
            <w:tcW w:w="2196" w:type="dxa"/>
          </w:tcPr>
          <w:p w:rsidR="00317DD4" w:rsidRPr="00571BD0" w:rsidRDefault="00317DD4" w:rsidP="00317DD4">
            <w:pPr>
              <w:rPr>
                <w:rFonts w:asciiTheme="minorHAnsi" w:hAnsiTheme="minorHAnsi" w:cstheme="minorHAnsi"/>
              </w:rPr>
            </w:pPr>
            <w:r w:rsidRPr="00571BD0">
              <w:rPr>
                <w:rFonts w:asciiTheme="minorHAnsi" w:hAnsiTheme="minorHAnsi" w:cstheme="minorHAnsi"/>
              </w:rPr>
              <w:t xml:space="preserve">Students will be able to access information from various resources, and utilize academic data to set post-secondary goals.  </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DB461A" w:rsidRDefault="00DB461A" w:rsidP="00317DD4">
            <w:pPr>
              <w:rPr>
                <w:rFonts w:asciiTheme="minorHAnsi" w:hAnsiTheme="minorHAnsi" w:cstheme="minorHAnsi"/>
              </w:rPr>
            </w:pPr>
          </w:p>
          <w:p w:rsidR="00DB461A" w:rsidRDefault="00DB461A" w:rsidP="00317DD4">
            <w:pPr>
              <w:rPr>
                <w:rFonts w:asciiTheme="minorHAnsi" w:hAnsiTheme="minorHAnsi" w:cstheme="minorHAnsi"/>
              </w:rPr>
            </w:pPr>
          </w:p>
          <w:p w:rsidR="00317DD4" w:rsidRPr="00571BD0" w:rsidRDefault="00317DD4" w:rsidP="00317DD4">
            <w:pPr>
              <w:rPr>
                <w:rFonts w:asciiTheme="minorHAnsi" w:hAnsiTheme="minorHAnsi" w:cstheme="minorHAnsi"/>
              </w:rPr>
            </w:pPr>
            <w:r w:rsidRPr="00571BD0">
              <w:rPr>
                <w:rFonts w:asciiTheme="minorHAnsi" w:hAnsiTheme="minorHAnsi" w:cstheme="minorHAnsi"/>
              </w:rPr>
              <w:t xml:space="preserve">Students will be able to access information from various resources, and utilize academic data to set post-secondary goals.  </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r w:rsidRPr="00571BD0">
              <w:rPr>
                <w:rFonts w:asciiTheme="minorHAnsi" w:hAnsiTheme="minorHAnsi" w:cstheme="minorHAnsi"/>
              </w:rPr>
              <w:t xml:space="preserve">Students will be able to access information from various resources, and utilize academic data to set post-secondary goals.  </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tc>
        <w:tc>
          <w:tcPr>
            <w:tcW w:w="2196" w:type="dxa"/>
          </w:tcPr>
          <w:p w:rsidR="00317DD4" w:rsidRPr="00571BD0" w:rsidRDefault="00317DD4" w:rsidP="00317DD4">
            <w:pPr>
              <w:rPr>
                <w:rFonts w:asciiTheme="minorHAnsi" w:hAnsiTheme="minorHAnsi" w:cstheme="minorHAnsi"/>
              </w:rPr>
            </w:pPr>
            <w:r w:rsidRPr="00571BD0">
              <w:rPr>
                <w:rFonts w:asciiTheme="minorHAnsi" w:hAnsiTheme="minorHAnsi" w:cstheme="minorHAnsi"/>
              </w:rPr>
              <w:t>Classroom-taught lesson including such resources as CIC, IC, and other relevant sources of academic data.</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DB461A" w:rsidRDefault="00DB461A" w:rsidP="00317DD4">
            <w:pPr>
              <w:rPr>
                <w:rFonts w:asciiTheme="minorHAnsi" w:hAnsiTheme="minorHAnsi" w:cstheme="minorHAnsi"/>
              </w:rPr>
            </w:pPr>
          </w:p>
          <w:p w:rsidR="00DB461A" w:rsidRDefault="00DB461A" w:rsidP="00317DD4">
            <w:pPr>
              <w:rPr>
                <w:rFonts w:asciiTheme="minorHAnsi" w:hAnsiTheme="minorHAnsi" w:cstheme="minorHAnsi"/>
              </w:rPr>
            </w:pPr>
          </w:p>
          <w:p w:rsidR="00317DD4" w:rsidRPr="00571BD0" w:rsidRDefault="00317DD4" w:rsidP="00317DD4">
            <w:pPr>
              <w:rPr>
                <w:rFonts w:asciiTheme="minorHAnsi" w:hAnsiTheme="minorHAnsi" w:cstheme="minorHAnsi"/>
              </w:rPr>
            </w:pPr>
            <w:r w:rsidRPr="00571BD0">
              <w:rPr>
                <w:rFonts w:asciiTheme="minorHAnsi" w:hAnsiTheme="minorHAnsi" w:cstheme="minorHAnsi"/>
              </w:rPr>
              <w:t>Classroom-taught lesson including such resources as CIC, IC, and other relevant sources of academic data.</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58247E" w:rsidRDefault="0058247E" w:rsidP="00317DD4">
            <w:pPr>
              <w:rPr>
                <w:rFonts w:asciiTheme="minorHAnsi" w:hAnsiTheme="minorHAnsi" w:cstheme="minorHAnsi"/>
              </w:rPr>
            </w:pPr>
          </w:p>
          <w:p w:rsidR="0058247E" w:rsidRDefault="0058247E" w:rsidP="00317DD4">
            <w:pPr>
              <w:rPr>
                <w:rFonts w:asciiTheme="minorHAnsi" w:hAnsiTheme="minorHAnsi" w:cstheme="minorHAnsi"/>
              </w:rPr>
            </w:pPr>
          </w:p>
          <w:p w:rsidR="00317DD4" w:rsidRDefault="00317DD4" w:rsidP="00317DD4">
            <w:pPr>
              <w:rPr>
                <w:rFonts w:asciiTheme="minorHAnsi" w:hAnsiTheme="minorHAnsi" w:cstheme="minorHAnsi"/>
              </w:rPr>
            </w:pPr>
            <w:r w:rsidRPr="00571BD0">
              <w:rPr>
                <w:rFonts w:asciiTheme="minorHAnsi" w:hAnsiTheme="minorHAnsi" w:cstheme="minorHAnsi"/>
              </w:rPr>
              <w:t>Classroom-taught lesson including such resources as CIC, IC, and other relevant sources of academic data.</w:t>
            </w:r>
          </w:p>
          <w:p w:rsidR="0058247E" w:rsidRDefault="0058247E" w:rsidP="00317DD4">
            <w:pPr>
              <w:rPr>
                <w:rFonts w:asciiTheme="minorHAnsi" w:hAnsiTheme="minorHAnsi" w:cstheme="minorHAnsi"/>
              </w:rPr>
            </w:pPr>
          </w:p>
          <w:p w:rsidR="0058247E" w:rsidRDefault="0058247E" w:rsidP="00317DD4">
            <w:pPr>
              <w:rPr>
                <w:rFonts w:asciiTheme="minorHAnsi" w:hAnsiTheme="minorHAnsi" w:cstheme="minorHAnsi"/>
              </w:rPr>
            </w:pPr>
          </w:p>
          <w:p w:rsidR="0058247E" w:rsidRDefault="0058247E" w:rsidP="00317DD4">
            <w:pPr>
              <w:rPr>
                <w:rFonts w:asciiTheme="minorHAnsi" w:hAnsiTheme="minorHAnsi" w:cstheme="minorHAnsi"/>
              </w:rPr>
            </w:pPr>
          </w:p>
          <w:p w:rsidR="0058247E" w:rsidRDefault="0058247E" w:rsidP="00317DD4">
            <w:pPr>
              <w:rPr>
                <w:rFonts w:asciiTheme="minorHAnsi" w:hAnsiTheme="minorHAnsi" w:cstheme="minorHAnsi"/>
              </w:rPr>
            </w:pPr>
          </w:p>
          <w:p w:rsidR="0058247E" w:rsidRDefault="0058247E" w:rsidP="00317DD4">
            <w:pPr>
              <w:rPr>
                <w:rFonts w:asciiTheme="minorHAnsi" w:hAnsiTheme="minorHAnsi" w:cstheme="minorHAnsi"/>
              </w:rPr>
            </w:pPr>
          </w:p>
          <w:p w:rsidR="0058247E" w:rsidRPr="00571BD0" w:rsidRDefault="0058247E" w:rsidP="00317DD4">
            <w:pPr>
              <w:rPr>
                <w:rFonts w:asciiTheme="minorHAnsi" w:hAnsiTheme="minorHAnsi" w:cstheme="minorHAnsi"/>
              </w:rPr>
            </w:pPr>
          </w:p>
        </w:tc>
        <w:tc>
          <w:tcPr>
            <w:tcW w:w="2196" w:type="dxa"/>
          </w:tcPr>
          <w:p w:rsidR="00317DD4" w:rsidRPr="00571BD0" w:rsidRDefault="00317DD4" w:rsidP="00317DD4">
            <w:pPr>
              <w:jc w:val="center"/>
              <w:rPr>
                <w:rFonts w:asciiTheme="minorHAnsi" w:hAnsiTheme="minorHAnsi" w:cstheme="minorHAnsi"/>
              </w:rPr>
            </w:pPr>
            <w:r w:rsidRPr="00571BD0">
              <w:rPr>
                <w:rFonts w:asciiTheme="minorHAnsi" w:hAnsiTheme="minorHAnsi" w:cstheme="minorHAnsi"/>
              </w:rPr>
              <w:lastRenderedPageBreak/>
              <w:t>6</w:t>
            </w: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r w:rsidRPr="00571BD0">
              <w:rPr>
                <w:rFonts w:asciiTheme="minorHAnsi" w:hAnsiTheme="minorHAnsi" w:cstheme="minorHAnsi"/>
              </w:rPr>
              <w:t>7</w:t>
            </w: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r w:rsidRPr="00571BD0">
              <w:rPr>
                <w:rFonts w:asciiTheme="minorHAnsi" w:hAnsiTheme="minorHAnsi" w:cstheme="minorHAnsi"/>
              </w:rPr>
              <w:t>8</w:t>
            </w:r>
          </w:p>
        </w:tc>
        <w:tc>
          <w:tcPr>
            <w:tcW w:w="2196" w:type="dxa"/>
          </w:tcPr>
          <w:p w:rsidR="00DB461A" w:rsidRDefault="00317DD4" w:rsidP="00317DD4">
            <w:pPr>
              <w:rPr>
                <w:rFonts w:asciiTheme="minorHAnsi" w:hAnsiTheme="minorHAnsi" w:cstheme="minorHAnsi"/>
              </w:rPr>
            </w:pPr>
            <w:r w:rsidRPr="00571BD0">
              <w:rPr>
                <w:rFonts w:asciiTheme="minorHAnsi" w:hAnsiTheme="minorHAnsi" w:cstheme="minorHAnsi"/>
              </w:rPr>
              <w:t>% of 6</w:t>
            </w:r>
            <w:r w:rsidRPr="00571BD0">
              <w:rPr>
                <w:rFonts w:asciiTheme="minorHAnsi" w:hAnsiTheme="minorHAnsi" w:cstheme="minorHAnsi"/>
                <w:vertAlign w:val="superscript"/>
              </w:rPr>
              <w:t>th</w:t>
            </w:r>
            <w:r w:rsidRPr="00571BD0">
              <w:rPr>
                <w:rFonts w:asciiTheme="minorHAnsi" w:hAnsiTheme="minorHAnsi" w:cstheme="minorHAnsi"/>
              </w:rPr>
              <w:t xml:space="preserve"> graders in </w:t>
            </w:r>
            <w:r w:rsidR="007A41A5" w:rsidRPr="00571BD0">
              <w:rPr>
                <w:rFonts w:asciiTheme="minorHAnsi" w:hAnsiTheme="minorHAnsi" w:cstheme="minorHAnsi"/>
              </w:rPr>
              <w:t xml:space="preserve">attendance </w:t>
            </w:r>
            <w:r w:rsidR="007A41A5">
              <w:rPr>
                <w:rFonts w:asciiTheme="minorHAnsi" w:hAnsiTheme="minorHAnsi" w:cstheme="minorHAnsi"/>
              </w:rPr>
              <w:t>for</w:t>
            </w:r>
            <w:r w:rsidR="00DB461A">
              <w:rPr>
                <w:rFonts w:asciiTheme="minorHAnsi" w:hAnsiTheme="minorHAnsi" w:cstheme="minorHAnsi"/>
              </w:rPr>
              <w:t xml:space="preserve"> lesson</w:t>
            </w:r>
          </w:p>
          <w:p w:rsidR="00317DD4" w:rsidRPr="00571BD0" w:rsidRDefault="00DB461A" w:rsidP="00317DD4">
            <w:pPr>
              <w:rPr>
                <w:rFonts w:asciiTheme="minorHAnsi" w:hAnsiTheme="minorHAnsi" w:cstheme="minorHAnsi"/>
              </w:rPr>
            </w:pPr>
            <w:r w:rsidRPr="00571BD0">
              <w:rPr>
                <w:rFonts w:asciiTheme="minorHAnsi" w:hAnsiTheme="minorHAnsi" w:cstheme="minorHAnsi"/>
              </w:rPr>
              <w:t xml:space="preserve"> </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r w:rsidRPr="00571BD0">
              <w:rPr>
                <w:rFonts w:asciiTheme="minorHAnsi" w:hAnsiTheme="minorHAnsi" w:cstheme="minorHAnsi"/>
              </w:rPr>
              <w:t>% of 7</w:t>
            </w:r>
            <w:r w:rsidRPr="00571BD0">
              <w:rPr>
                <w:rFonts w:asciiTheme="minorHAnsi" w:hAnsiTheme="minorHAnsi" w:cstheme="minorHAnsi"/>
                <w:vertAlign w:val="superscript"/>
              </w:rPr>
              <w:t>th</w:t>
            </w:r>
            <w:r w:rsidRPr="00571BD0">
              <w:rPr>
                <w:rFonts w:asciiTheme="minorHAnsi" w:hAnsiTheme="minorHAnsi" w:cstheme="minorHAnsi"/>
              </w:rPr>
              <w:t xml:space="preserve"> graders in </w:t>
            </w:r>
            <w:r w:rsidR="007A41A5" w:rsidRPr="00571BD0">
              <w:rPr>
                <w:rFonts w:asciiTheme="minorHAnsi" w:hAnsiTheme="minorHAnsi" w:cstheme="minorHAnsi"/>
              </w:rPr>
              <w:t>attendance</w:t>
            </w:r>
            <w:r w:rsidR="007A41A5">
              <w:rPr>
                <w:rFonts w:asciiTheme="minorHAnsi" w:hAnsiTheme="minorHAnsi" w:cstheme="minorHAnsi"/>
              </w:rPr>
              <w:t xml:space="preserve"> for</w:t>
            </w:r>
            <w:r w:rsidR="00DB461A">
              <w:rPr>
                <w:rFonts w:asciiTheme="minorHAnsi" w:hAnsiTheme="minorHAnsi" w:cstheme="minorHAnsi"/>
              </w:rPr>
              <w:t xml:space="preserve"> lesson</w:t>
            </w: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rPr>
                <w:rFonts w:asciiTheme="minorHAnsi" w:hAnsiTheme="minorHAnsi" w:cstheme="minorHAnsi"/>
              </w:rPr>
            </w:pPr>
          </w:p>
          <w:p w:rsidR="00A0063C" w:rsidRDefault="00A0063C" w:rsidP="00317DD4">
            <w:pPr>
              <w:rPr>
                <w:rFonts w:asciiTheme="minorHAnsi" w:hAnsiTheme="minorHAnsi" w:cstheme="minorHAnsi"/>
              </w:rPr>
            </w:pPr>
          </w:p>
          <w:p w:rsidR="00317DD4" w:rsidRPr="00571BD0" w:rsidRDefault="00317DD4" w:rsidP="00317DD4">
            <w:pPr>
              <w:rPr>
                <w:rFonts w:asciiTheme="minorHAnsi" w:hAnsiTheme="minorHAnsi" w:cstheme="minorHAnsi"/>
              </w:rPr>
            </w:pPr>
            <w:r w:rsidRPr="00571BD0">
              <w:rPr>
                <w:rFonts w:asciiTheme="minorHAnsi" w:hAnsiTheme="minorHAnsi" w:cstheme="minorHAnsi"/>
              </w:rPr>
              <w:t>% of 8</w:t>
            </w:r>
            <w:r w:rsidRPr="00571BD0">
              <w:rPr>
                <w:rFonts w:asciiTheme="minorHAnsi" w:hAnsiTheme="minorHAnsi" w:cstheme="minorHAnsi"/>
                <w:vertAlign w:val="superscript"/>
              </w:rPr>
              <w:t>th</w:t>
            </w:r>
            <w:r w:rsidRPr="00571BD0">
              <w:rPr>
                <w:rFonts w:asciiTheme="minorHAnsi" w:hAnsiTheme="minorHAnsi" w:cstheme="minorHAnsi"/>
              </w:rPr>
              <w:t xml:space="preserve"> graders in attendance for lesson</w:t>
            </w:r>
          </w:p>
        </w:tc>
        <w:tc>
          <w:tcPr>
            <w:tcW w:w="2196" w:type="dxa"/>
          </w:tcPr>
          <w:p w:rsidR="00317DD4" w:rsidRPr="00571BD0" w:rsidRDefault="00317DD4" w:rsidP="00317DD4">
            <w:pPr>
              <w:jc w:val="center"/>
              <w:rPr>
                <w:rFonts w:asciiTheme="minorHAnsi" w:hAnsiTheme="minorHAnsi" w:cstheme="minorHAnsi"/>
              </w:rPr>
            </w:pPr>
            <w:r w:rsidRPr="00571BD0">
              <w:rPr>
                <w:rFonts w:asciiTheme="minorHAnsi" w:hAnsiTheme="minorHAnsi" w:cstheme="minorHAnsi"/>
              </w:rPr>
              <w:t>Semester 1</w:t>
            </w: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r w:rsidRPr="00571BD0">
              <w:rPr>
                <w:rFonts w:asciiTheme="minorHAnsi" w:hAnsiTheme="minorHAnsi" w:cstheme="minorHAnsi"/>
              </w:rPr>
              <w:t xml:space="preserve">Semester </w:t>
            </w:r>
            <w:r w:rsidR="00DB461A">
              <w:rPr>
                <w:rFonts w:asciiTheme="minorHAnsi" w:hAnsiTheme="minorHAnsi" w:cstheme="minorHAnsi"/>
              </w:rPr>
              <w:t>1</w:t>
            </w: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p>
          <w:p w:rsidR="00A0063C" w:rsidRDefault="00A0063C" w:rsidP="00317DD4">
            <w:pPr>
              <w:jc w:val="center"/>
              <w:rPr>
                <w:rFonts w:asciiTheme="minorHAnsi" w:hAnsiTheme="minorHAnsi" w:cstheme="minorHAnsi"/>
              </w:rPr>
            </w:pPr>
          </w:p>
          <w:p w:rsidR="00317DD4" w:rsidRPr="00571BD0" w:rsidRDefault="00317DD4" w:rsidP="00317DD4">
            <w:pPr>
              <w:jc w:val="center"/>
              <w:rPr>
                <w:rFonts w:asciiTheme="minorHAnsi" w:hAnsiTheme="minorHAnsi" w:cstheme="minorHAnsi"/>
              </w:rPr>
            </w:pPr>
            <w:r w:rsidRPr="00571BD0">
              <w:rPr>
                <w:rFonts w:asciiTheme="minorHAnsi" w:hAnsiTheme="minorHAnsi" w:cstheme="minorHAnsi"/>
              </w:rPr>
              <w:t>Semester 1</w:t>
            </w:r>
          </w:p>
        </w:tc>
      </w:tr>
      <w:tr w:rsidR="0007169D" w:rsidRPr="00571BD0">
        <w:tc>
          <w:tcPr>
            <w:tcW w:w="2196" w:type="dxa"/>
          </w:tcPr>
          <w:p w:rsidR="0007169D" w:rsidRPr="00571BD0" w:rsidRDefault="00317DD4" w:rsidP="0007169D">
            <w:pPr>
              <w:rPr>
                <w:rFonts w:asciiTheme="minorHAnsi" w:hAnsiTheme="minorHAnsi" w:cstheme="minorHAnsi"/>
                <w:b/>
              </w:rPr>
            </w:pPr>
            <w:r w:rsidRPr="00571BD0">
              <w:rPr>
                <w:rFonts w:asciiTheme="minorHAnsi" w:hAnsiTheme="minorHAnsi" w:cstheme="minorHAnsi"/>
              </w:rPr>
              <w:lastRenderedPageBreak/>
              <w:br w:type="page"/>
            </w:r>
            <w:r w:rsidR="0007169D" w:rsidRPr="00571BD0">
              <w:rPr>
                <w:rFonts w:asciiTheme="minorHAnsi" w:hAnsiTheme="minorHAnsi" w:cstheme="minorHAnsi"/>
                <w:b/>
              </w:rPr>
              <w:t>STANDARD C:</w:t>
            </w:r>
          </w:p>
          <w:p w:rsidR="0007169D" w:rsidRPr="00571BD0" w:rsidRDefault="0007169D" w:rsidP="0007169D">
            <w:pPr>
              <w:rPr>
                <w:rFonts w:asciiTheme="minorHAnsi" w:hAnsiTheme="minorHAnsi" w:cstheme="minorHAnsi"/>
                <w:b/>
              </w:rPr>
            </w:pPr>
          </w:p>
          <w:p w:rsidR="0007169D" w:rsidRPr="00571BD0" w:rsidRDefault="0007169D" w:rsidP="0007169D">
            <w:pPr>
              <w:rPr>
                <w:rFonts w:asciiTheme="minorHAnsi" w:hAnsiTheme="minorHAnsi" w:cstheme="minorHAnsi"/>
                <w:b/>
              </w:rPr>
            </w:pPr>
          </w:p>
          <w:p w:rsidR="0007169D" w:rsidRPr="00571BD0" w:rsidRDefault="0007169D" w:rsidP="0007169D">
            <w:pPr>
              <w:rPr>
                <w:rFonts w:asciiTheme="minorHAnsi" w:hAnsiTheme="minorHAnsi" w:cstheme="minorHAnsi"/>
                <w:b/>
              </w:rPr>
            </w:pPr>
          </w:p>
          <w:p w:rsidR="0007169D" w:rsidRPr="00571BD0" w:rsidRDefault="0007169D" w:rsidP="0007169D">
            <w:pPr>
              <w:rPr>
                <w:rFonts w:asciiTheme="minorHAnsi" w:hAnsiTheme="minorHAnsi" w:cstheme="minorHAnsi"/>
                <w:b/>
              </w:rPr>
            </w:pPr>
          </w:p>
          <w:p w:rsidR="0007169D" w:rsidRPr="00571BD0" w:rsidRDefault="0007169D" w:rsidP="0007169D">
            <w:pPr>
              <w:rPr>
                <w:rFonts w:asciiTheme="minorHAnsi" w:hAnsiTheme="minorHAnsi" w:cstheme="minorHAnsi"/>
                <w:b/>
              </w:rPr>
            </w:pPr>
          </w:p>
          <w:p w:rsidR="0007169D" w:rsidRPr="00571BD0" w:rsidRDefault="0007169D" w:rsidP="0007169D">
            <w:pPr>
              <w:rPr>
                <w:rFonts w:asciiTheme="minorHAnsi" w:hAnsiTheme="minorHAnsi" w:cstheme="minorHAnsi"/>
                <w:b/>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r w:rsidRPr="00571BD0">
              <w:rPr>
                <w:rFonts w:asciiTheme="minorHAnsi" w:hAnsiTheme="minorHAnsi" w:cstheme="minorHAnsi"/>
              </w:rPr>
              <w:t xml:space="preserve">Students will understand the relationship of academics to the world of work and to life at home and in the community.  </w:t>
            </w:r>
          </w:p>
        </w:tc>
        <w:tc>
          <w:tcPr>
            <w:tcW w:w="2196" w:type="dxa"/>
          </w:tcPr>
          <w:p w:rsidR="0007169D" w:rsidRPr="00571BD0" w:rsidRDefault="0007169D" w:rsidP="0007169D">
            <w:pPr>
              <w:rPr>
                <w:rFonts w:asciiTheme="minorHAnsi" w:hAnsiTheme="minorHAnsi" w:cstheme="minorHAnsi"/>
              </w:rPr>
            </w:pPr>
            <w:r w:rsidRPr="00571BD0">
              <w:rPr>
                <w:rFonts w:asciiTheme="minorHAnsi" w:hAnsiTheme="minorHAnsi" w:cstheme="minorHAnsi"/>
              </w:rPr>
              <w:t>Students will explore the value of obtaining and maintaining personal and academic goals.</w:t>
            </w: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r w:rsidRPr="00571BD0">
              <w:rPr>
                <w:rFonts w:asciiTheme="minorHAnsi" w:hAnsiTheme="minorHAnsi" w:cstheme="minorHAnsi"/>
              </w:rPr>
              <w:t>Students will explore the value of obtaining and maintaining personal and academic goals.</w:t>
            </w: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r w:rsidRPr="00571BD0">
              <w:rPr>
                <w:rFonts w:asciiTheme="minorHAnsi" w:hAnsiTheme="minorHAnsi" w:cstheme="minorHAnsi"/>
              </w:rPr>
              <w:t>Students will explore the value of obtaining and maintaining personal and academic goals.</w:t>
            </w: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tc>
        <w:tc>
          <w:tcPr>
            <w:tcW w:w="2196" w:type="dxa"/>
          </w:tcPr>
          <w:p w:rsidR="0007169D" w:rsidRPr="00571BD0" w:rsidRDefault="0007169D" w:rsidP="0007169D">
            <w:pPr>
              <w:rPr>
                <w:rFonts w:asciiTheme="minorHAnsi" w:hAnsiTheme="minorHAnsi" w:cstheme="minorHAnsi"/>
              </w:rPr>
            </w:pPr>
            <w:r w:rsidRPr="00571BD0">
              <w:rPr>
                <w:rFonts w:asciiTheme="minorHAnsi" w:hAnsiTheme="minorHAnsi" w:cstheme="minorHAnsi"/>
              </w:rPr>
              <w:t>Classroom taught lesson including such re</w:t>
            </w:r>
            <w:r w:rsidR="00DB461A">
              <w:rPr>
                <w:rFonts w:asciiTheme="minorHAnsi" w:hAnsiTheme="minorHAnsi" w:cstheme="minorHAnsi"/>
              </w:rPr>
              <w:t xml:space="preserve">sources as </w:t>
            </w:r>
            <w:r w:rsidR="007A41A5">
              <w:rPr>
                <w:rFonts w:asciiTheme="minorHAnsi" w:hAnsiTheme="minorHAnsi" w:cstheme="minorHAnsi"/>
              </w:rPr>
              <w:t>the Colorado</w:t>
            </w:r>
            <w:r w:rsidR="00DB461A">
              <w:rPr>
                <w:rFonts w:asciiTheme="minorHAnsi" w:hAnsiTheme="minorHAnsi" w:cstheme="minorHAnsi"/>
              </w:rPr>
              <w:t xml:space="preserve"> Career Cluster Model</w:t>
            </w:r>
            <w:r w:rsidRPr="00571BD0">
              <w:rPr>
                <w:rFonts w:asciiTheme="minorHAnsi" w:hAnsiTheme="minorHAnsi" w:cstheme="minorHAnsi"/>
              </w:rPr>
              <w:t>, CIC</w:t>
            </w: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r w:rsidRPr="00571BD0">
              <w:rPr>
                <w:rFonts w:asciiTheme="minorHAnsi" w:hAnsiTheme="minorHAnsi" w:cstheme="minorHAnsi"/>
              </w:rPr>
              <w:t xml:space="preserve">Classroom taught lesson including such resources as the </w:t>
            </w:r>
            <w:r w:rsidR="00C971A1">
              <w:rPr>
                <w:rFonts w:asciiTheme="minorHAnsi" w:hAnsiTheme="minorHAnsi" w:cstheme="minorHAnsi"/>
              </w:rPr>
              <w:t>Colorado Career Cluster Model</w:t>
            </w:r>
            <w:r w:rsidRPr="00571BD0">
              <w:rPr>
                <w:rFonts w:asciiTheme="minorHAnsi" w:hAnsiTheme="minorHAnsi" w:cstheme="minorHAnsi"/>
              </w:rPr>
              <w:t>, CIC</w:t>
            </w: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r w:rsidRPr="00571BD0">
              <w:rPr>
                <w:rFonts w:asciiTheme="minorHAnsi" w:hAnsiTheme="minorHAnsi" w:cstheme="minorHAnsi"/>
              </w:rPr>
              <w:t xml:space="preserve">Classroom taught lesson including such resources as the </w:t>
            </w:r>
            <w:r w:rsidR="00C971A1">
              <w:rPr>
                <w:rFonts w:asciiTheme="minorHAnsi" w:hAnsiTheme="minorHAnsi" w:cstheme="minorHAnsi"/>
              </w:rPr>
              <w:t>Colorado Career Cluster Model</w:t>
            </w:r>
            <w:r w:rsidRPr="00571BD0">
              <w:rPr>
                <w:rFonts w:asciiTheme="minorHAnsi" w:hAnsiTheme="minorHAnsi" w:cstheme="minorHAnsi"/>
              </w:rPr>
              <w:t>, CIC, Career Expo</w:t>
            </w: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tc>
        <w:tc>
          <w:tcPr>
            <w:tcW w:w="2196" w:type="dxa"/>
          </w:tcPr>
          <w:p w:rsidR="0007169D" w:rsidRPr="00571BD0" w:rsidRDefault="0007169D" w:rsidP="0007169D">
            <w:pPr>
              <w:jc w:val="center"/>
              <w:rPr>
                <w:rFonts w:asciiTheme="minorHAnsi" w:hAnsiTheme="minorHAnsi" w:cstheme="minorHAnsi"/>
              </w:rPr>
            </w:pPr>
            <w:r w:rsidRPr="00571BD0">
              <w:rPr>
                <w:rFonts w:asciiTheme="minorHAnsi" w:hAnsiTheme="minorHAnsi" w:cstheme="minorHAnsi"/>
              </w:rPr>
              <w:t>6</w:t>
            </w:r>
          </w:p>
          <w:p w:rsidR="0007169D" w:rsidRPr="00571BD0" w:rsidRDefault="0007169D" w:rsidP="0007169D">
            <w:pPr>
              <w:jc w:val="center"/>
              <w:rPr>
                <w:rFonts w:asciiTheme="minorHAnsi" w:hAnsiTheme="minorHAnsi" w:cstheme="minorHAnsi"/>
              </w:rPr>
            </w:pPr>
          </w:p>
          <w:p w:rsidR="0007169D" w:rsidRPr="00571BD0" w:rsidRDefault="0007169D" w:rsidP="0007169D">
            <w:pPr>
              <w:jc w:val="center"/>
              <w:rPr>
                <w:rFonts w:asciiTheme="minorHAnsi" w:hAnsiTheme="minorHAnsi" w:cstheme="minorHAnsi"/>
              </w:rPr>
            </w:pPr>
          </w:p>
          <w:p w:rsidR="0007169D" w:rsidRPr="00571BD0" w:rsidRDefault="0007169D" w:rsidP="0007169D">
            <w:pPr>
              <w:jc w:val="center"/>
              <w:rPr>
                <w:rFonts w:asciiTheme="minorHAnsi" w:hAnsiTheme="minorHAnsi" w:cstheme="minorHAnsi"/>
              </w:rPr>
            </w:pPr>
          </w:p>
          <w:p w:rsidR="0007169D" w:rsidRPr="00571BD0" w:rsidRDefault="0007169D" w:rsidP="0007169D">
            <w:pPr>
              <w:jc w:val="center"/>
              <w:rPr>
                <w:rFonts w:asciiTheme="minorHAnsi" w:hAnsiTheme="minorHAnsi" w:cstheme="minorHAnsi"/>
              </w:rPr>
            </w:pPr>
          </w:p>
          <w:p w:rsidR="0007169D" w:rsidRPr="00571BD0" w:rsidRDefault="0007169D" w:rsidP="0007169D">
            <w:pPr>
              <w:jc w:val="center"/>
              <w:rPr>
                <w:rFonts w:asciiTheme="minorHAnsi" w:hAnsiTheme="minorHAnsi" w:cstheme="minorHAnsi"/>
              </w:rPr>
            </w:pPr>
          </w:p>
          <w:p w:rsidR="0007169D" w:rsidRPr="00571BD0" w:rsidRDefault="0007169D" w:rsidP="0007169D">
            <w:pPr>
              <w:jc w:val="center"/>
              <w:rPr>
                <w:rFonts w:asciiTheme="minorHAnsi" w:hAnsiTheme="minorHAnsi" w:cstheme="minorHAnsi"/>
              </w:rPr>
            </w:pPr>
          </w:p>
          <w:p w:rsidR="0007169D" w:rsidRPr="00571BD0" w:rsidRDefault="0007169D" w:rsidP="0007169D">
            <w:pPr>
              <w:jc w:val="center"/>
              <w:rPr>
                <w:rFonts w:asciiTheme="minorHAnsi" w:hAnsiTheme="minorHAnsi" w:cstheme="minorHAnsi"/>
              </w:rPr>
            </w:pPr>
          </w:p>
          <w:p w:rsidR="0007169D" w:rsidRPr="00571BD0" w:rsidRDefault="0007169D" w:rsidP="0007169D">
            <w:pPr>
              <w:jc w:val="center"/>
              <w:rPr>
                <w:rFonts w:asciiTheme="minorHAnsi" w:hAnsiTheme="minorHAnsi" w:cstheme="minorHAnsi"/>
              </w:rPr>
            </w:pPr>
            <w:r w:rsidRPr="00571BD0">
              <w:rPr>
                <w:rFonts w:asciiTheme="minorHAnsi" w:hAnsiTheme="minorHAnsi" w:cstheme="minorHAnsi"/>
              </w:rPr>
              <w:t>7</w:t>
            </w:r>
          </w:p>
          <w:p w:rsidR="0007169D" w:rsidRPr="00571BD0" w:rsidRDefault="0007169D" w:rsidP="0007169D">
            <w:pPr>
              <w:jc w:val="center"/>
              <w:rPr>
                <w:rFonts w:asciiTheme="minorHAnsi" w:hAnsiTheme="minorHAnsi" w:cstheme="minorHAnsi"/>
              </w:rPr>
            </w:pPr>
          </w:p>
          <w:p w:rsidR="0007169D" w:rsidRPr="00571BD0" w:rsidRDefault="0007169D" w:rsidP="0007169D">
            <w:pPr>
              <w:jc w:val="center"/>
              <w:rPr>
                <w:rFonts w:asciiTheme="minorHAnsi" w:hAnsiTheme="minorHAnsi" w:cstheme="minorHAnsi"/>
              </w:rPr>
            </w:pPr>
          </w:p>
          <w:p w:rsidR="0007169D" w:rsidRPr="00571BD0" w:rsidRDefault="0007169D" w:rsidP="0007169D">
            <w:pPr>
              <w:jc w:val="center"/>
              <w:rPr>
                <w:rFonts w:asciiTheme="minorHAnsi" w:hAnsiTheme="minorHAnsi" w:cstheme="minorHAnsi"/>
              </w:rPr>
            </w:pPr>
          </w:p>
          <w:p w:rsidR="0007169D" w:rsidRPr="00571BD0" w:rsidRDefault="0007169D" w:rsidP="0007169D">
            <w:pPr>
              <w:jc w:val="center"/>
              <w:rPr>
                <w:rFonts w:asciiTheme="minorHAnsi" w:hAnsiTheme="minorHAnsi" w:cstheme="minorHAnsi"/>
              </w:rPr>
            </w:pPr>
          </w:p>
          <w:p w:rsidR="0007169D" w:rsidRPr="00571BD0" w:rsidRDefault="0007169D" w:rsidP="0058247E">
            <w:pPr>
              <w:rPr>
                <w:rFonts w:asciiTheme="minorHAnsi" w:hAnsiTheme="minorHAnsi" w:cstheme="minorHAnsi"/>
              </w:rPr>
            </w:pPr>
          </w:p>
          <w:p w:rsidR="0007169D" w:rsidRPr="00571BD0" w:rsidRDefault="0007169D" w:rsidP="0007169D">
            <w:pPr>
              <w:rPr>
                <w:rFonts w:asciiTheme="minorHAnsi" w:hAnsiTheme="minorHAnsi" w:cstheme="minorHAnsi"/>
              </w:rPr>
            </w:pPr>
          </w:p>
          <w:p w:rsidR="00C971A1" w:rsidRDefault="00C971A1" w:rsidP="0007169D">
            <w:pPr>
              <w:jc w:val="center"/>
              <w:rPr>
                <w:rFonts w:asciiTheme="minorHAnsi" w:hAnsiTheme="minorHAnsi" w:cstheme="minorHAnsi"/>
              </w:rPr>
            </w:pPr>
          </w:p>
          <w:p w:rsidR="0007169D" w:rsidRPr="00571BD0" w:rsidRDefault="0007169D" w:rsidP="0007169D">
            <w:pPr>
              <w:jc w:val="center"/>
              <w:rPr>
                <w:rFonts w:asciiTheme="minorHAnsi" w:hAnsiTheme="minorHAnsi" w:cstheme="minorHAnsi"/>
              </w:rPr>
            </w:pPr>
            <w:r w:rsidRPr="00571BD0">
              <w:rPr>
                <w:rFonts w:asciiTheme="minorHAnsi" w:hAnsiTheme="minorHAnsi" w:cstheme="minorHAnsi"/>
              </w:rPr>
              <w:t>8</w:t>
            </w:r>
          </w:p>
        </w:tc>
        <w:tc>
          <w:tcPr>
            <w:tcW w:w="2196" w:type="dxa"/>
          </w:tcPr>
          <w:p w:rsidR="0007169D" w:rsidRPr="00571BD0" w:rsidRDefault="0007169D" w:rsidP="0007169D">
            <w:pPr>
              <w:rPr>
                <w:rFonts w:asciiTheme="minorHAnsi" w:hAnsiTheme="minorHAnsi" w:cstheme="minorHAnsi"/>
              </w:rPr>
            </w:pPr>
            <w:r w:rsidRPr="00571BD0">
              <w:rPr>
                <w:rFonts w:asciiTheme="minorHAnsi" w:hAnsiTheme="minorHAnsi" w:cstheme="minorHAnsi"/>
              </w:rPr>
              <w:t>% of 6</w:t>
            </w:r>
            <w:r w:rsidRPr="00571BD0">
              <w:rPr>
                <w:rFonts w:asciiTheme="minorHAnsi" w:hAnsiTheme="minorHAnsi" w:cstheme="minorHAnsi"/>
                <w:vertAlign w:val="superscript"/>
              </w:rPr>
              <w:t>th</w:t>
            </w:r>
            <w:r w:rsidRPr="00571BD0">
              <w:rPr>
                <w:rFonts w:asciiTheme="minorHAnsi" w:hAnsiTheme="minorHAnsi" w:cstheme="minorHAnsi"/>
              </w:rPr>
              <w:t xml:space="preserve"> graders in attendance for lesson</w:t>
            </w: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D13538" w:rsidRDefault="00D13538" w:rsidP="0007169D">
            <w:pPr>
              <w:rPr>
                <w:rFonts w:asciiTheme="minorHAnsi" w:hAnsiTheme="minorHAnsi" w:cstheme="minorHAnsi"/>
              </w:rPr>
            </w:pPr>
          </w:p>
          <w:p w:rsidR="0007169D" w:rsidRPr="00571BD0" w:rsidRDefault="00DB461A" w:rsidP="0007169D">
            <w:pPr>
              <w:rPr>
                <w:rFonts w:asciiTheme="minorHAnsi" w:hAnsiTheme="minorHAnsi" w:cstheme="minorHAnsi"/>
              </w:rPr>
            </w:pPr>
            <w:r>
              <w:rPr>
                <w:rFonts w:asciiTheme="minorHAnsi" w:hAnsiTheme="minorHAnsi" w:cstheme="minorHAnsi"/>
              </w:rPr>
              <w:t>%</w:t>
            </w:r>
            <w:r w:rsidR="0007169D" w:rsidRPr="00571BD0">
              <w:rPr>
                <w:rFonts w:asciiTheme="minorHAnsi" w:hAnsiTheme="minorHAnsi" w:cstheme="minorHAnsi"/>
              </w:rPr>
              <w:t xml:space="preserve"> of 7</w:t>
            </w:r>
            <w:r w:rsidR="0007169D" w:rsidRPr="00571BD0">
              <w:rPr>
                <w:rFonts w:asciiTheme="minorHAnsi" w:hAnsiTheme="minorHAnsi" w:cstheme="minorHAnsi"/>
                <w:vertAlign w:val="superscript"/>
              </w:rPr>
              <w:t>th</w:t>
            </w:r>
            <w:r w:rsidR="0007169D" w:rsidRPr="00571BD0">
              <w:rPr>
                <w:rFonts w:asciiTheme="minorHAnsi" w:hAnsiTheme="minorHAnsi" w:cstheme="minorHAnsi"/>
              </w:rPr>
              <w:t xml:space="preserve"> graders in attendance for lesson</w:t>
            </w: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07169D" w:rsidRPr="00571BD0" w:rsidRDefault="0007169D" w:rsidP="0007169D">
            <w:pPr>
              <w:rPr>
                <w:rFonts w:asciiTheme="minorHAnsi" w:hAnsiTheme="minorHAnsi" w:cstheme="minorHAnsi"/>
              </w:rPr>
            </w:pPr>
          </w:p>
          <w:p w:rsidR="0058247E" w:rsidRDefault="0058247E" w:rsidP="0007169D">
            <w:pPr>
              <w:rPr>
                <w:rFonts w:asciiTheme="minorHAnsi" w:hAnsiTheme="minorHAnsi" w:cstheme="minorHAnsi"/>
              </w:rPr>
            </w:pPr>
          </w:p>
          <w:p w:rsidR="00C971A1" w:rsidRDefault="00C971A1" w:rsidP="0007169D">
            <w:pPr>
              <w:rPr>
                <w:rFonts w:asciiTheme="minorHAnsi" w:hAnsiTheme="minorHAnsi" w:cstheme="minorHAnsi"/>
              </w:rPr>
            </w:pPr>
          </w:p>
          <w:p w:rsidR="0007169D" w:rsidRPr="00571BD0" w:rsidRDefault="0007169D" w:rsidP="0007169D">
            <w:pPr>
              <w:rPr>
                <w:rFonts w:asciiTheme="minorHAnsi" w:hAnsiTheme="minorHAnsi" w:cstheme="minorHAnsi"/>
              </w:rPr>
            </w:pPr>
            <w:r w:rsidRPr="00571BD0">
              <w:rPr>
                <w:rFonts w:asciiTheme="minorHAnsi" w:hAnsiTheme="minorHAnsi" w:cstheme="minorHAnsi"/>
              </w:rPr>
              <w:t>% of 8</w:t>
            </w:r>
            <w:r w:rsidRPr="00571BD0">
              <w:rPr>
                <w:rFonts w:asciiTheme="minorHAnsi" w:hAnsiTheme="minorHAnsi" w:cstheme="minorHAnsi"/>
                <w:vertAlign w:val="superscript"/>
              </w:rPr>
              <w:t>th</w:t>
            </w:r>
            <w:r w:rsidRPr="00571BD0">
              <w:rPr>
                <w:rFonts w:asciiTheme="minorHAnsi" w:hAnsiTheme="minorHAnsi" w:cstheme="minorHAnsi"/>
              </w:rPr>
              <w:t xml:space="preserve"> graders in attendance for lesson</w:t>
            </w:r>
          </w:p>
          <w:p w:rsidR="0007169D" w:rsidRPr="00571BD0" w:rsidRDefault="0007169D" w:rsidP="0007169D">
            <w:pPr>
              <w:rPr>
                <w:rFonts w:asciiTheme="minorHAnsi" w:hAnsiTheme="minorHAnsi" w:cstheme="minorHAnsi"/>
              </w:rPr>
            </w:pPr>
          </w:p>
        </w:tc>
        <w:tc>
          <w:tcPr>
            <w:tcW w:w="2196" w:type="dxa"/>
          </w:tcPr>
          <w:p w:rsidR="0007169D" w:rsidRPr="00571BD0" w:rsidRDefault="0007169D" w:rsidP="0007169D">
            <w:pPr>
              <w:jc w:val="center"/>
              <w:rPr>
                <w:rFonts w:asciiTheme="minorHAnsi" w:hAnsiTheme="minorHAnsi" w:cstheme="minorHAnsi"/>
              </w:rPr>
            </w:pPr>
            <w:r w:rsidRPr="00571BD0">
              <w:rPr>
                <w:rFonts w:asciiTheme="minorHAnsi" w:hAnsiTheme="minorHAnsi" w:cstheme="minorHAnsi"/>
              </w:rPr>
              <w:t>Semester 1</w:t>
            </w:r>
            <w:r w:rsidR="00DB461A">
              <w:rPr>
                <w:rFonts w:asciiTheme="minorHAnsi" w:hAnsiTheme="minorHAnsi" w:cstheme="minorHAnsi"/>
              </w:rPr>
              <w:t>/2</w:t>
            </w:r>
          </w:p>
          <w:p w:rsidR="0007169D" w:rsidRPr="00571BD0" w:rsidRDefault="0007169D" w:rsidP="0007169D">
            <w:pPr>
              <w:jc w:val="center"/>
              <w:rPr>
                <w:rFonts w:asciiTheme="minorHAnsi" w:hAnsiTheme="minorHAnsi" w:cstheme="minorHAnsi"/>
              </w:rPr>
            </w:pPr>
          </w:p>
          <w:p w:rsidR="0007169D" w:rsidRPr="00571BD0" w:rsidRDefault="0007169D" w:rsidP="0007169D">
            <w:pPr>
              <w:jc w:val="center"/>
              <w:rPr>
                <w:rFonts w:asciiTheme="minorHAnsi" w:hAnsiTheme="minorHAnsi" w:cstheme="minorHAnsi"/>
              </w:rPr>
            </w:pPr>
          </w:p>
          <w:p w:rsidR="0007169D" w:rsidRPr="00571BD0" w:rsidRDefault="0007169D" w:rsidP="0007169D">
            <w:pPr>
              <w:jc w:val="center"/>
              <w:rPr>
                <w:rFonts w:asciiTheme="minorHAnsi" w:hAnsiTheme="minorHAnsi" w:cstheme="minorHAnsi"/>
              </w:rPr>
            </w:pPr>
          </w:p>
          <w:p w:rsidR="0007169D" w:rsidRPr="00571BD0" w:rsidRDefault="0007169D" w:rsidP="0007169D">
            <w:pPr>
              <w:jc w:val="center"/>
              <w:rPr>
                <w:rFonts w:asciiTheme="minorHAnsi" w:hAnsiTheme="minorHAnsi" w:cstheme="minorHAnsi"/>
              </w:rPr>
            </w:pPr>
          </w:p>
          <w:p w:rsidR="0007169D" w:rsidRPr="00571BD0" w:rsidRDefault="0007169D" w:rsidP="0058247E">
            <w:pPr>
              <w:rPr>
                <w:rFonts w:asciiTheme="minorHAnsi" w:hAnsiTheme="minorHAnsi" w:cstheme="minorHAnsi"/>
              </w:rPr>
            </w:pPr>
          </w:p>
          <w:p w:rsidR="0007169D" w:rsidRPr="00571BD0" w:rsidRDefault="0007169D" w:rsidP="0007169D">
            <w:pPr>
              <w:jc w:val="center"/>
              <w:rPr>
                <w:rFonts w:asciiTheme="minorHAnsi" w:hAnsiTheme="minorHAnsi" w:cstheme="minorHAnsi"/>
              </w:rPr>
            </w:pPr>
          </w:p>
          <w:p w:rsidR="00D13538" w:rsidRDefault="00D13538" w:rsidP="0007169D">
            <w:pPr>
              <w:jc w:val="center"/>
              <w:rPr>
                <w:rFonts w:asciiTheme="minorHAnsi" w:hAnsiTheme="minorHAnsi" w:cstheme="minorHAnsi"/>
              </w:rPr>
            </w:pPr>
          </w:p>
          <w:p w:rsidR="0007169D" w:rsidRPr="00571BD0" w:rsidRDefault="00DB461A" w:rsidP="00DB461A">
            <w:pPr>
              <w:rPr>
                <w:rFonts w:asciiTheme="minorHAnsi" w:hAnsiTheme="minorHAnsi" w:cstheme="minorHAnsi"/>
              </w:rPr>
            </w:pPr>
            <w:r>
              <w:rPr>
                <w:rFonts w:asciiTheme="minorHAnsi" w:hAnsiTheme="minorHAnsi" w:cstheme="minorHAnsi"/>
              </w:rPr>
              <w:t xml:space="preserve">         </w:t>
            </w:r>
            <w:r w:rsidR="0007169D" w:rsidRPr="00571BD0">
              <w:rPr>
                <w:rFonts w:asciiTheme="minorHAnsi" w:hAnsiTheme="minorHAnsi" w:cstheme="minorHAnsi"/>
              </w:rPr>
              <w:t xml:space="preserve">Semester </w:t>
            </w:r>
            <w:r>
              <w:rPr>
                <w:rFonts w:asciiTheme="minorHAnsi" w:hAnsiTheme="minorHAnsi" w:cstheme="minorHAnsi"/>
              </w:rPr>
              <w:t>1/2</w:t>
            </w:r>
          </w:p>
          <w:p w:rsidR="0007169D" w:rsidRPr="00571BD0" w:rsidRDefault="0007169D" w:rsidP="0007169D">
            <w:pPr>
              <w:jc w:val="center"/>
              <w:rPr>
                <w:rFonts w:asciiTheme="minorHAnsi" w:hAnsiTheme="minorHAnsi" w:cstheme="minorHAnsi"/>
              </w:rPr>
            </w:pPr>
          </w:p>
          <w:p w:rsidR="0007169D" w:rsidRPr="00571BD0" w:rsidRDefault="0007169D" w:rsidP="0007169D">
            <w:pPr>
              <w:jc w:val="center"/>
              <w:rPr>
                <w:rFonts w:asciiTheme="minorHAnsi" w:hAnsiTheme="minorHAnsi" w:cstheme="minorHAnsi"/>
              </w:rPr>
            </w:pPr>
          </w:p>
          <w:p w:rsidR="0007169D" w:rsidRPr="00571BD0" w:rsidRDefault="0007169D" w:rsidP="00D13538">
            <w:pPr>
              <w:rPr>
                <w:rFonts w:asciiTheme="minorHAnsi" w:hAnsiTheme="minorHAnsi" w:cstheme="minorHAnsi"/>
              </w:rPr>
            </w:pPr>
          </w:p>
          <w:p w:rsidR="0007169D" w:rsidRPr="00571BD0" w:rsidRDefault="0007169D" w:rsidP="0058247E">
            <w:pPr>
              <w:rPr>
                <w:rFonts w:asciiTheme="minorHAnsi" w:hAnsiTheme="minorHAnsi" w:cstheme="minorHAnsi"/>
              </w:rPr>
            </w:pPr>
          </w:p>
          <w:p w:rsidR="0058247E" w:rsidRDefault="0058247E" w:rsidP="0007169D">
            <w:pPr>
              <w:jc w:val="center"/>
              <w:rPr>
                <w:rFonts w:asciiTheme="minorHAnsi" w:hAnsiTheme="minorHAnsi" w:cstheme="minorHAnsi"/>
              </w:rPr>
            </w:pPr>
          </w:p>
          <w:p w:rsidR="0058247E" w:rsidRDefault="0058247E" w:rsidP="0007169D">
            <w:pPr>
              <w:jc w:val="center"/>
              <w:rPr>
                <w:rFonts w:asciiTheme="minorHAnsi" w:hAnsiTheme="minorHAnsi" w:cstheme="minorHAnsi"/>
              </w:rPr>
            </w:pPr>
          </w:p>
          <w:p w:rsidR="00C971A1" w:rsidRDefault="00C971A1" w:rsidP="0007169D">
            <w:pPr>
              <w:jc w:val="center"/>
              <w:rPr>
                <w:rFonts w:asciiTheme="minorHAnsi" w:hAnsiTheme="minorHAnsi" w:cstheme="minorHAnsi"/>
              </w:rPr>
            </w:pPr>
          </w:p>
          <w:p w:rsidR="0007169D" w:rsidRPr="00571BD0" w:rsidRDefault="0007169D" w:rsidP="0007169D">
            <w:pPr>
              <w:jc w:val="center"/>
              <w:rPr>
                <w:rFonts w:asciiTheme="minorHAnsi" w:hAnsiTheme="minorHAnsi" w:cstheme="minorHAnsi"/>
              </w:rPr>
            </w:pPr>
            <w:r w:rsidRPr="00571BD0">
              <w:rPr>
                <w:rFonts w:asciiTheme="minorHAnsi" w:hAnsiTheme="minorHAnsi" w:cstheme="minorHAnsi"/>
              </w:rPr>
              <w:t>Semester 1</w:t>
            </w:r>
            <w:r w:rsidR="00DB461A">
              <w:rPr>
                <w:rFonts w:asciiTheme="minorHAnsi" w:hAnsiTheme="minorHAnsi" w:cstheme="minorHAnsi"/>
              </w:rPr>
              <w:t>/2</w:t>
            </w:r>
          </w:p>
        </w:tc>
      </w:tr>
    </w:tbl>
    <w:p w:rsidR="00571BD0" w:rsidRDefault="00571BD0">
      <w:pPr>
        <w:rPr>
          <w:rFonts w:asciiTheme="minorHAnsi" w:hAnsiTheme="minorHAnsi" w:cstheme="minorHAnsi"/>
        </w:rPr>
      </w:pPr>
    </w:p>
    <w:p w:rsidR="0058247E" w:rsidRDefault="0058247E">
      <w:pPr>
        <w:rPr>
          <w:rFonts w:asciiTheme="minorHAnsi" w:hAnsiTheme="minorHAnsi" w:cstheme="minorHAnsi"/>
        </w:rPr>
      </w:pPr>
    </w:p>
    <w:p w:rsidR="0058247E" w:rsidRPr="00571BD0" w:rsidRDefault="0058247E">
      <w:pPr>
        <w:rPr>
          <w:rFonts w:asciiTheme="minorHAnsi" w:hAnsiTheme="minorHAnsi" w:cstheme="minorHAnsi"/>
        </w:rPr>
      </w:pPr>
    </w:p>
    <w:p w:rsidR="00571BD0" w:rsidRPr="00571BD0" w:rsidRDefault="00FD1724" w:rsidP="00571BD0">
      <w:pPr>
        <w:spacing w:after="0" w:line="240" w:lineRule="auto"/>
        <w:ind w:firstLine="720"/>
        <w:jc w:val="center"/>
        <w:rPr>
          <w:rFonts w:asciiTheme="minorHAnsi" w:hAnsiTheme="minorHAnsi" w:cstheme="minorHAnsi"/>
          <w:b/>
          <w:sz w:val="32"/>
          <w:szCs w:val="32"/>
        </w:rPr>
      </w:pPr>
      <w:r>
        <w:rPr>
          <w:rFonts w:asciiTheme="minorHAnsi" w:hAnsiTheme="minorHAnsi" w:cstheme="minorHAnsi"/>
          <w:b/>
          <w:sz w:val="32"/>
          <w:szCs w:val="32"/>
        </w:rPr>
        <w:t>HORIZON SD</w:t>
      </w:r>
      <w:r w:rsidR="00571BD0" w:rsidRPr="00571BD0">
        <w:rPr>
          <w:rFonts w:asciiTheme="minorHAnsi" w:hAnsiTheme="minorHAnsi" w:cstheme="minorHAnsi"/>
          <w:b/>
          <w:sz w:val="32"/>
          <w:szCs w:val="32"/>
        </w:rPr>
        <w:t xml:space="preserve"> HIGH SCHOOL COUNSELOR STANDARDS</w:t>
      </w:r>
    </w:p>
    <w:p w:rsidR="00571BD0" w:rsidRPr="00571BD0" w:rsidRDefault="00571BD0" w:rsidP="00571BD0">
      <w:pPr>
        <w:spacing w:after="0" w:line="240" w:lineRule="auto"/>
        <w:jc w:val="center"/>
        <w:rPr>
          <w:rFonts w:asciiTheme="minorHAnsi" w:hAnsiTheme="minorHAnsi" w:cstheme="minorHAnsi"/>
          <w:b/>
          <w:sz w:val="32"/>
          <w:szCs w:val="32"/>
        </w:rPr>
      </w:pPr>
      <w:r w:rsidRPr="00571BD0">
        <w:rPr>
          <w:rFonts w:asciiTheme="minorHAnsi" w:hAnsiTheme="minorHAnsi" w:cstheme="minorHAnsi"/>
          <w:b/>
          <w:sz w:val="32"/>
          <w:szCs w:val="32"/>
        </w:rPr>
        <w:t xml:space="preserve">2012-2013 ASCA </w:t>
      </w:r>
      <w:proofErr w:type="gramStart"/>
      <w:r w:rsidRPr="00571BD0">
        <w:rPr>
          <w:rFonts w:asciiTheme="minorHAnsi" w:hAnsiTheme="minorHAnsi" w:cstheme="minorHAnsi"/>
          <w:b/>
          <w:sz w:val="32"/>
          <w:szCs w:val="32"/>
        </w:rPr>
        <w:t>CURRICULUM</w:t>
      </w:r>
      <w:proofErr w:type="gramEnd"/>
    </w:p>
    <w:p w:rsidR="00571BD0" w:rsidRPr="00571BD0" w:rsidRDefault="00571BD0" w:rsidP="00571BD0">
      <w:pPr>
        <w:spacing w:after="0" w:line="240" w:lineRule="auto"/>
        <w:jc w:val="center"/>
        <w:rPr>
          <w:rFonts w:asciiTheme="minorHAnsi" w:hAnsiTheme="minorHAnsi" w:cstheme="minorHAnsi"/>
        </w:rPr>
      </w:pPr>
      <w:r w:rsidRPr="00571BD0">
        <w:rPr>
          <w:rFonts w:asciiTheme="minorHAnsi" w:hAnsiTheme="minorHAnsi" w:cstheme="minorHAnsi"/>
          <w:b/>
          <w:sz w:val="32"/>
          <w:szCs w:val="32"/>
        </w:rPr>
        <w:t>ACADEMIC DEVELOPMENT</w:t>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571BD0" w:rsidRPr="00571BD0">
        <w:trPr>
          <w:trHeight w:val="881"/>
          <w:tblHeader/>
        </w:trPr>
        <w:tc>
          <w:tcPr>
            <w:tcW w:w="2196" w:type="dxa"/>
          </w:tcPr>
          <w:p w:rsidR="00571BD0" w:rsidRPr="00571BD0" w:rsidRDefault="00571BD0" w:rsidP="00307193">
            <w:pPr>
              <w:jc w:val="center"/>
              <w:rPr>
                <w:rFonts w:asciiTheme="minorHAnsi" w:hAnsiTheme="minorHAnsi" w:cstheme="minorHAnsi"/>
                <w:b/>
                <w:i/>
                <w:u w:val="single"/>
              </w:rPr>
            </w:pPr>
            <w:r w:rsidRPr="00571BD0">
              <w:rPr>
                <w:rFonts w:asciiTheme="minorHAnsi" w:hAnsiTheme="minorHAnsi" w:cstheme="minorHAnsi"/>
                <w:b/>
                <w:i/>
                <w:u w:val="single"/>
              </w:rPr>
              <w:t>ASCA  ACADEMIC DEVELOPMENT STANDARDS:</w:t>
            </w:r>
          </w:p>
        </w:tc>
        <w:tc>
          <w:tcPr>
            <w:tcW w:w="2196" w:type="dxa"/>
          </w:tcPr>
          <w:p w:rsidR="00571BD0" w:rsidRPr="00571BD0" w:rsidRDefault="00571BD0" w:rsidP="00571BD0">
            <w:pPr>
              <w:jc w:val="center"/>
              <w:rPr>
                <w:rFonts w:asciiTheme="minorHAnsi" w:hAnsiTheme="minorHAnsi" w:cstheme="minorHAnsi"/>
                <w:b/>
                <w:i/>
                <w:u w:val="single"/>
              </w:rPr>
            </w:pPr>
            <w:r w:rsidRPr="00571BD0">
              <w:rPr>
                <w:rFonts w:asciiTheme="minorHAnsi" w:hAnsiTheme="minorHAnsi" w:cstheme="minorHAnsi"/>
                <w:b/>
                <w:i/>
                <w:u w:val="single"/>
              </w:rPr>
              <w:t>S.M.A.R.T GOAL</w:t>
            </w:r>
          </w:p>
        </w:tc>
        <w:tc>
          <w:tcPr>
            <w:tcW w:w="2196" w:type="dxa"/>
          </w:tcPr>
          <w:p w:rsidR="00571BD0" w:rsidRPr="00571BD0" w:rsidRDefault="00571BD0" w:rsidP="00571BD0">
            <w:pPr>
              <w:jc w:val="center"/>
              <w:rPr>
                <w:rFonts w:asciiTheme="minorHAnsi" w:hAnsiTheme="minorHAnsi" w:cstheme="minorHAnsi"/>
                <w:b/>
                <w:i/>
                <w:u w:val="single"/>
              </w:rPr>
            </w:pPr>
            <w:r w:rsidRPr="00571BD0">
              <w:rPr>
                <w:rFonts w:asciiTheme="minorHAnsi" w:hAnsiTheme="minorHAnsi" w:cstheme="minorHAnsi"/>
                <w:b/>
                <w:i/>
                <w:u w:val="single"/>
              </w:rPr>
              <w:t>MENU OF ACTIVITIES</w:t>
            </w:r>
          </w:p>
        </w:tc>
        <w:tc>
          <w:tcPr>
            <w:tcW w:w="2196" w:type="dxa"/>
          </w:tcPr>
          <w:p w:rsidR="00571BD0" w:rsidRPr="00571BD0" w:rsidRDefault="00571BD0" w:rsidP="00571BD0">
            <w:pPr>
              <w:jc w:val="center"/>
              <w:rPr>
                <w:rFonts w:asciiTheme="minorHAnsi" w:hAnsiTheme="minorHAnsi" w:cstheme="minorHAnsi"/>
                <w:b/>
                <w:i/>
                <w:u w:val="single"/>
              </w:rPr>
            </w:pPr>
            <w:r w:rsidRPr="00571BD0">
              <w:rPr>
                <w:rFonts w:asciiTheme="minorHAnsi" w:hAnsiTheme="minorHAnsi" w:cstheme="minorHAnsi"/>
                <w:b/>
                <w:i/>
                <w:u w:val="single"/>
              </w:rPr>
              <w:t>GRADE LEVEL</w:t>
            </w:r>
          </w:p>
        </w:tc>
        <w:tc>
          <w:tcPr>
            <w:tcW w:w="2196" w:type="dxa"/>
          </w:tcPr>
          <w:p w:rsidR="00571BD0" w:rsidRPr="00571BD0" w:rsidRDefault="00571BD0" w:rsidP="00571BD0">
            <w:pPr>
              <w:jc w:val="center"/>
              <w:rPr>
                <w:rFonts w:asciiTheme="minorHAnsi" w:hAnsiTheme="minorHAnsi" w:cstheme="minorHAnsi"/>
                <w:b/>
                <w:i/>
                <w:u w:val="single"/>
              </w:rPr>
            </w:pPr>
            <w:r w:rsidRPr="00571BD0">
              <w:rPr>
                <w:rFonts w:asciiTheme="minorHAnsi" w:hAnsiTheme="minorHAnsi" w:cstheme="minorHAnsi"/>
                <w:b/>
                <w:i/>
                <w:u w:val="single"/>
              </w:rPr>
              <w:t>DATA COLLECTION</w:t>
            </w:r>
          </w:p>
        </w:tc>
        <w:tc>
          <w:tcPr>
            <w:tcW w:w="2196" w:type="dxa"/>
          </w:tcPr>
          <w:p w:rsidR="00571BD0" w:rsidRPr="00571BD0" w:rsidRDefault="00571BD0" w:rsidP="00571BD0">
            <w:pPr>
              <w:jc w:val="center"/>
              <w:rPr>
                <w:rFonts w:asciiTheme="minorHAnsi" w:hAnsiTheme="minorHAnsi" w:cstheme="minorHAnsi"/>
                <w:b/>
                <w:i/>
                <w:u w:val="single"/>
              </w:rPr>
            </w:pPr>
            <w:r w:rsidRPr="00571BD0">
              <w:rPr>
                <w:rFonts w:asciiTheme="minorHAnsi" w:hAnsiTheme="minorHAnsi" w:cstheme="minorHAnsi"/>
                <w:b/>
                <w:i/>
                <w:u w:val="single"/>
              </w:rPr>
              <w:t>OTHER/NOTES</w:t>
            </w:r>
          </w:p>
        </w:tc>
      </w:tr>
      <w:tr w:rsidR="00571BD0" w:rsidRPr="00571BD0">
        <w:tc>
          <w:tcPr>
            <w:tcW w:w="2196" w:type="dxa"/>
          </w:tcPr>
          <w:p w:rsidR="00571BD0" w:rsidRPr="00571BD0" w:rsidRDefault="00571BD0" w:rsidP="00571BD0">
            <w:pPr>
              <w:rPr>
                <w:rFonts w:asciiTheme="minorHAnsi" w:hAnsiTheme="minorHAnsi" w:cstheme="minorHAnsi"/>
                <w:b/>
              </w:rPr>
            </w:pPr>
            <w:r w:rsidRPr="00571BD0">
              <w:rPr>
                <w:rFonts w:asciiTheme="minorHAnsi" w:hAnsiTheme="minorHAnsi" w:cstheme="minorHAnsi"/>
                <w:b/>
              </w:rPr>
              <w:t>STANDARD A:</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xml:space="preserve">Students will acquire the attitudes, knowledge and skills that contribute to effective learning in school and across the life span.  </w:t>
            </w:r>
          </w:p>
        </w:tc>
        <w:tc>
          <w:tcPr>
            <w:tcW w:w="2196" w:type="dxa"/>
          </w:tcPr>
          <w:p w:rsidR="00571BD0" w:rsidRPr="00571BD0" w:rsidRDefault="00571BD0" w:rsidP="00571BD0">
            <w:pPr>
              <w:rPr>
                <w:rFonts w:asciiTheme="minorHAnsi" w:hAnsiTheme="minorHAnsi" w:cstheme="minorHAnsi"/>
              </w:rPr>
            </w:pPr>
            <w:r w:rsidRPr="00571BD0">
              <w:rPr>
                <w:rFonts w:asciiTheme="minorHAnsi" w:hAnsiTheme="minorHAnsi" w:cstheme="minorHAnsi"/>
              </w:rPr>
              <w:t xml:space="preserve">Students will be able to successfully access their </w:t>
            </w:r>
            <w:proofErr w:type="spellStart"/>
            <w:r w:rsidRPr="00571BD0">
              <w:rPr>
                <w:rFonts w:asciiTheme="minorHAnsi" w:hAnsiTheme="minorHAnsi" w:cstheme="minorHAnsi"/>
              </w:rPr>
              <w:t>Naviance</w:t>
            </w:r>
            <w:proofErr w:type="spellEnd"/>
            <w:r w:rsidRPr="00571BD0">
              <w:rPr>
                <w:rFonts w:asciiTheme="minorHAnsi" w:hAnsiTheme="minorHAnsi" w:cstheme="minorHAnsi"/>
              </w:rPr>
              <w:t xml:space="preserve"> account.</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xml:space="preserve">Students will be able to successfully access their </w:t>
            </w:r>
            <w:proofErr w:type="spellStart"/>
            <w:r w:rsidRPr="00571BD0">
              <w:rPr>
                <w:rFonts w:asciiTheme="minorHAnsi" w:hAnsiTheme="minorHAnsi" w:cstheme="minorHAnsi"/>
              </w:rPr>
              <w:t>Naviance</w:t>
            </w:r>
            <w:proofErr w:type="spellEnd"/>
            <w:r w:rsidRPr="00571BD0">
              <w:rPr>
                <w:rFonts w:asciiTheme="minorHAnsi" w:hAnsiTheme="minorHAnsi" w:cstheme="minorHAnsi"/>
              </w:rPr>
              <w:t xml:space="preserve"> account.</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xml:space="preserve">Students will be able to successfully access their </w:t>
            </w:r>
            <w:proofErr w:type="spellStart"/>
            <w:r w:rsidRPr="00571BD0">
              <w:rPr>
                <w:rFonts w:asciiTheme="minorHAnsi" w:hAnsiTheme="minorHAnsi" w:cstheme="minorHAnsi"/>
              </w:rPr>
              <w:t>Naviance</w:t>
            </w:r>
            <w:proofErr w:type="spellEnd"/>
            <w:r w:rsidRPr="00571BD0">
              <w:rPr>
                <w:rFonts w:asciiTheme="minorHAnsi" w:hAnsiTheme="minorHAnsi" w:cstheme="minorHAnsi"/>
              </w:rPr>
              <w:t xml:space="preserve"> account.</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xml:space="preserve">Students will successfully access </w:t>
            </w:r>
            <w:proofErr w:type="spellStart"/>
            <w:r w:rsidRPr="00571BD0">
              <w:rPr>
                <w:rFonts w:asciiTheme="minorHAnsi" w:hAnsiTheme="minorHAnsi" w:cstheme="minorHAnsi"/>
              </w:rPr>
              <w:t>Naviance</w:t>
            </w:r>
            <w:proofErr w:type="spellEnd"/>
            <w:r w:rsidRPr="00571BD0">
              <w:rPr>
                <w:rFonts w:asciiTheme="minorHAnsi" w:hAnsiTheme="minorHAnsi" w:cstheme="minorHAnsi"/>
              </w:rPr>
              <w:t xml:space="preserve"> for post-secondary options.</w:t>
            </w:r>
          </w:p>
        </w:tc>
        <w:tc>
          <w:tcPr>
            <w:tcW w:w="2196" w:type="dxa"/>
          </w:tcPr>
          <w:p w:rsidR="00571BD0" w:rsidRPr="00571BD0" w:rsidRDefault="00571BD0" w:rsidP="00571BD0">
            <w:pPr>
              <w:rPr>
                <w:rFonts w:asciiTheme="minorHAnsi" w:hAnsiTheme="minorHAnsi" w:cstheme="minorHAnsi"/>
              </w:rPr>
            </w:pPr>
            <w:r w:rsidRPr="00571BD0">
              <w:rPr>
                <w:rFonts w:asciiTheme="minorHAnsi" w:hAnsiTheme="minorHAnsi" w:cstheme="minorHAnsi"/>
              </w:rPr>
              <w:t xml:space="preserve">Classroom lesson to address access and use of </w:t>
            </w:r>
            <w:proofErr w:type="spellStart"/>
            <w:r w:rsidRPr="00571BD0">
              <w:rPr>
                <w:rFonts w:asciiTheme="minorHAnsi" w:hAnsiTheme="minorHAnsi" w:cstheme="minorHAnsi"/>
              </w:rPr>
              <w:t>Naviance</w:t>
            </w:r>
            <w:proofErr w:type="spellEnd"/>
            <w:r w:rsidRPr="00571BD0">
              <w:rPr>
                <w:rFonts w:asciiTheme="minorHAnsi" w:hAnsiTheme="minorHAnsi" w:cstheme="minorHAnsi"/>
              </w:rPr>
              <w:t>.</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xml:space="preserve">Classroom lesson to address access and use of </w:t>
            </w:r>
            <w:proofErr w:type="spellStart"/>
            <w:r w:rsidRPr="00571BD0">
              <w:rPr>
                <w:rFonts w:asciiTheme="minorHAnsi" w:hAnsiTheme="minorHAnsi" w:cstheme="minorHAnsi"/>
              </w:rPr>
              <w:t>Naviance</w:t>
            </w:r>
            <w:proofErr w:type="spellEnd"/>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xml:space="preserve">Classroom lesson to address access and use of </w:t>
            </w:r>
            <w:proofErr w:type="spellStart"/>
            <w:r w:rsidRPr="00571BD0">
              <w:rPr>
                <w:rFonts w:asciiTheme="minorHAnsi" w:hAnsiTheme="minorHAnsi" w:cstheme="minorHAnsi"/>
              </w:rPr>
              <w:t>Naviance</w:t>
            </w:r>
            <w:proofErr w:type="spellEnd"/>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Default="00571BD0" w:rsidP="00571BD0">
            <w:pPr>
              <w:rPr>
                <w:rFonts w:asciiTheme="minorHAnsi" w:hAnsiTheme="minorHAnsi" w:cstheme="minorHAnsi"/>
              </w:rPr>
            </w:pPr>
            <w:r w:rsidRPr="00571BD0">
              <w:rPr>
                <w:rFonts w:asciiTheme="minorHAnsi" w:hAnsiTheme="minorHAnsi" w:cstheme="minorHAnsi"/>
              </w:rPr>
              <w:t xml:space="preserve">Senior class meeting or other group setting including </w:t>
            </w:r>
            <w:r w:rsidR="00FD1724">
              <w:rPr>
                <w:rFonts w:asciiTheme="minorHAnsi" w:hAnsiTheme="minorHAnsi" w:cstheme="minorHAnsi"/>
              </w:rPr>
              <w:t>Horizon SD</w:t>
            </w:r>
            <w:r w:rsidRPr="00571BD0">
              <w:rPr>
                <w:rFonts w:asciiTheme="minorHAnsi" w:hAnsiTheme="minorHAnsi" w:cstheme="minorHAnsi"/>
              </w:rPr>
              <w:t xml:space="preserve"> graduation requirements &amp; pre-collegiate requirements.</w:t>
            </w:r>
          </w:p>
          <w:p w:rsidR="0058247E" w:rsidRDefault="0058247E" w:rsidP="00571BD0">
            <w:pPr>
              <w:rPr>
                <w:rFonts w:asciiTheme="minorHAnsi" w:hAnsiTheme="minorHAnsi" w:cstheme="minorHAnsi"/>
              </w:rPr>
            </w:pPr>
          </w:p>
          <w:p w:rsidR="00571BD0" w:rsidRPr="00571BD0" w:rsidRDefault="00571BD0" w:rsidP="00571BD0">
            <w:pPr>
              <w:rPr>
                <w:rFonts w:asciiTheme="minorHAnsi" w:hAnsiTheme="minorHAnsi" w:cstheme="minorHAnsi"/>
              </w:rPr>
            </w:pPr>
          </w:p>
        </w:tc>
        <w:tc>
          <w:tcPr>
            <w:tcW w:w="2196" w:type="dxa"/>
          </w:tcPr>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9</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10</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11</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12</w:t>
            </w:r>
          </w:p>
        </w:tc>
        <w:tc>
          <w:tcPr>
            <w:tcW w:w="2196" w:type="dxa"/>
          </w:tcPr>
          <w:p w:rsidR="00571BD0" w:rsidRPr="00571BD0" w:rsidRDefault="00571BD0" w:rsidP="00571BD0">
            <w:pPr>
              <w:rPr>
                <w:rFonts w:asciiTheme="minorHAnsi" w:hAnsiTheme="minorHAnsi" w:cstheme="minorHAnsi"/>
              </w:rPr>
            </w:pPr>
            <w:r w:rsidRPr="00571BD0">
              <w:rPr>
                <w:rFonts w:asciiTheme="minorHAnsi" w:hAnsiTheme="minorHAnsi" w:cstheme="minorHAnsi"/>
              </w:rPr>
              <w:t>% of 9</w:t>
            </w:r>
            <w:r w:rsidRPr="00571BD0">
              <w:rPr>
                <w:rFonts w:asciiTheme="minorHAnsi" w:hAnsiTheme="minorHAnsi" w:cstheme="minorHAnsi"/>
                <w:vertAlign w:val="superscript"/>
              </w:rPr>
              <w:t>th</w:t>
            </w:r>
            <w:r w:rsidRPr="00571BD0">
              <w:rPr>
                <w:rFonts w:asciiTheme="minorHAnsi" w:hAnsiTheme="minorHAnsi" w:cstheme="minorHAnsi"/>
              </w:rPr>
              <w:t xml:space="preserve"> graders who log in successfully</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of 10</w:t>
            </w:r>
            <w:r w:rsidRPr="00571BD0">
              <w:rPr>
                <w:rFonts w:asciiTheme="minorHAnsi" w:hAnsiTheme="minorHAnsi" w:cstheme="minorHAnsi"/>
                <w:vertAlign w:val="superscript"/>
              </w:rPr>
              <w:t>th</w:t>
            </w:r>
            <w:r w:rsidRPr="00571BD0">
              <w:rPr>
                <w:rFonts w:asciiTheme="minorHAnsi" w:hAnsiTheme="minorHAnsi" w:cstheme="minorHAnsi"/>
              </w:rPr>
              <w:t xml:space="preserve"> graders who log in successfully</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of 11</w:t>
            </w:r>
            <w:r w:rsidRPr="00571BD0">
              <w:rPr>
                <w:rFonts w:asciiTheme="minorHAnsi" w:hAnsiTheme="minorHAnsi" w:cstheme="minorHAnsi"/>
                <w:vertAlign w:val="superscript"/>
              </w:rPr>
              <w:t>th</w:t>
            </w:r>
            <w:r w:rsidRPr="00571BD0">
              <w:rPr>
                <w:rFonts w:asciiTheme="minorHAnsi" w:hAnsiTheme="minorHAnsi" w:cstheme="minorHAnsi"/>
              </w:rPr>
              <w:t xml:space="preserve"> graders who log in successfully</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of 12</w:t>
            </w:r>
            <w:r w:rsidRPr="00571BD0">
              <w:rPr>
                <w:rFonts w:asciiTheme="minorHAnsi" w:hAnsiTheme="minorHAnsi" w:cstheme="minorHAnsi"/>
                <w:vertAlign w:val="superscript"/>
              </w:rPr>
              <w:t>th</w:t>
            </w:r>
            <w:r w:rsidRPr="00571BD0">
              <w:rPr>
                <w:rFonts w:asciiTheme="minorHAnsi" w:hAnsiTheme="minorHAnsi" w:cstheme="minorHAnsi"/>
              </w:rPr>
              <w:t xml:space="preserve"> graders accessing </w:t>
            </w:r>
            <w:proofErr w:type="spellStart"/>
            <w:r w:rsidRPr="00571BD0">
              <w:rPr>
                <w:rFonts w:asciiTheme="minorHAnsi" w:hAnsiTheme="minorHAnsi" w:cstheme="minorHAnsi"/>
              </w:rPr>
              <w:t>Naviance</w:t>
            </w:r>
            <w:proofErr w:type="spellEnd"/>
          </w:p>
        </w:tc>
        <w:tc>
          <w:tcPr>
            <w:tcW w:w="2196" w:type="dxa"/>
          </w:tcPr>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Semester 1</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Q2 – Q3</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Q2 – Q3</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Q1 – then ongoing throughout school year</w:t>
            </w:r>
          </w:p>
        </w:tc>
      </w:tr>
      <w:tr w:rsidR="00571BD0" w:rsidRPr="00571BD0">
        <w:tc>
          <w:tcPr>
            <w:tcW w:w="2196" w:type="dxa"/>
          </w:tcPr>
          <w:p w:rsidR="00571BD0" w:rsidRPr="00571BD0" w:rsidRDefault="00571BD0" w:rsidP="00571BD0">
            <w:pPr>
              <w:rPr>
                <w:rFonts w:asciiTheme="minorHAnsi" w:hAnsiTheme="minorHAnsi" w:cstheme="minorHAnsi"/>
                <w:b/>
              </w:rPr>
            </w:pPr>
            <w:r w:rsidRPr="00571BD0">
              <w:rPr>
                <w:rFonts w:asciiTheme="minorHAnsi" w:hAnsiTheme="minorHAnsi" w:cstheme="minorHAnsi"/>
                <w:b/>
              </w:rPr>
              <w:lastRenderedPageBreak/>
              <w:t>STANDARD B:</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xml:space="preserve">Students will complete school with the academic preparation essential to choose from a wide range of substantial post-secondary option, including college.  </w:t>
            </w:r>
          </w:p>
        </w:tc>
        <w:tc>
          <w:tcPr>
            <w:tcW w:w="2196" w:type="dxa"/>
          </w:tcPr>
          <w:p w:rsidR="00571BD0" w:rsidRPr="00571BD0" w:rsidRDefault="00571BD0" w:rsidP="00571BD0">
            <w:pPr>
              <w:rPr>
                <w:rFonts w:asciiTheme="minorHAnsi" w:hAnsiTheme="minorHAnsi" w:cstheme="minorHAnsi"/>
              </w:rPr>
            </w:pPr>
            <w:r w:rsidRPr="00571BD0">
              <w:rPr>
                <w:rFonts w:asciiTheme="minorHAnsi" w:hAnsiTheme="minorHAnsi" w:cstheme="minorHAnsi"/>
              </w:rPr>
              <w:t>Students will be aware of graduation requirements and recommended pre-collegiate requirements.</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Students will use knowledge of graduation requirements and recommended pre-collegiate requirements.</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Students will use knowledge of graduation requirements and recommended pre-collegiate requirements to create a graduation plan.</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Students will be able to identify their own post-secondary plans.</w:t>
            </w:r>
          </w:p>
        </w:tc>
        <w:tc>
          <w:tcPr>
            <w:tcW w:w="2196" w:type="dxa"/>
          </w:tcPr>
          <w:p w:rsidR="00571BD0" w:rsidRPr="00571BD0" w:rsidRDefault="00571BD0" w:rsidP="00571BD0">
            <w:pPr>
              <w:rPr>
                <w:rFonts w:asciiTheme="minorHAnsi" w:hAnsiTheme="minorHAnsi" w:cstheme="minorHAnsi"/>
              </w:rPr>
            </w:pPr>
            <w:r w:rsidRPr="00571BD0">
              <w:rPr>
                <w:rFonts w:asciiTheme="minorHAnsi" w:hAnsiTheme="minorHAnsi" w:cstheme="minorHAnsi"/>
              </w:rPr>
              <w:t xml:space="preserve">Counselor-taught classroom lesson including </w:t>
            </w:r>
            <w:r w:rsidR="00FD1724">
              <w:rPr>
                <w:rFonts w:asciiTheme="minorHAnsi" w:hAnsiTheme="minorHAnsi" w:cstheme="minorHAnsi"/>
              </w:rPr>
              <w:t>Horizon SD</w:t>
            </w:r>
            <w:r w:rsidRPr="00571BD0">
              <w:rPr>
                <w:rFonts w:asciiTheme="minorHAnsi" w:hAnsiTheme="minorHAnsi" w:cstheme="minorHAnsi"/>
              </w:rPr>
              <w:t xml:space="preserve"> graduation requirements &amp; pre-collegiate requirements</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xml:space="preserve">Counselor-taught classroom lesson including </w:t>
            </w:r>
            <w:r w:rsidR="00FD1724">
              <w:rPr>
                <w:rFonts w:asciiTheme="minorHAnsi" w:hAnsiTheme="minorHAnsi" w:cstheme="minorHAnsi"/>
              </w:rPr>
              <w:t>Horizon SD</w:t>
            </w:r>
            <w:r w:rsidRPr="00571BD0">
              <w:rPr>
                <w:rFonts w:asciiTheme="minorHAnsi" w:hAnsiTheme="minorHAnsi" w:cstheme="minorHAnsi"/>
              </w:rPr>
              <w:t xml:space="preserve"> graduation requirements &amp; pre-collegiate requirements</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Counselor-taught classroom lesson or individual student meetings using graduation requirements</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Senior exit survey including questioning students on their plans post-graduation</w:t>
            </w:r>
          </w:p>
          <w:p w:rsidR="00571BD0" w:rsidRPr="00571BD0" w:rsidRDefault="00571BD0" w:rsidP="00571BD0">
            <w:pPr>
              <w:rPr>
                <w:rFonts w:asciiTheme="minorHAnsi" w:hAnsiTheme="minorHAnsi" w:cstheme="minorHAnsi"/>
              </w:rPr>
            </w:pPr>
          </w:p>
        </w:tc>
        <w:tc>
          <w:tcPr>
            <w:tcW w:w="2196" w:type="dxa"/>
          </w:tcPr>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9</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10</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11</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12</w:t>
            </w:r>
          </w:p>
        </w:tc>
        <w:tc>
          <w:tcPr>
            <w:tcW w:w="2196" w:type="dxa"/>
          </w:tcPr>
          <w:p w:rsidR="00571BD0" w:rsidRPr="00571BD0" w:rsidRDefault="00571BD0" w:rsidP="00571BD0">
            <w:pPr>
              <w:rPr>
                <w:rFonts w:asciiTheme="minorHAnsi" w:hAnsiTheme="minorHAnsi" w:cstheme="minorHAnsi"/>
              </w:rPr>
            </w:pPr>
            <w:r w:rsidRPr="00571BD0">
              <w:rPr>
                <w:rFonts w:asciiTheme="minorHAnsi" w:hAnsiTheme="minorHAnsi" w:cstheme="minorHAnsi"/>
              </w:rPr>
              <w:t>% of 9</w:t>
            </w:r>
            <w:r w:rsidRPr="00571BD0">
              <w:rPr>
                <w:rFonts w:asciiTheme="minorHAnsi" w:hAnsiTheme="minorHAnsi" w:cstheme="minorHAnsi"/>
                <w:vertAlign w:val="superscript"/>
              </w:rPr>
              <w:t>th</w:t>
            </w:r>
            <w:r w:rsidRPr="00571BD0">
              <w:rPr>
                <w:rFonts w:asciiTheme="minorHAnsi" w:hAnsiTheme="minorHAnsi" w:cstheme="minorHAnsi"/>
              </w:rPr>
              <w:t xml:space="preserve"> graders who indicate task completion in </w:t>
            </w:r>
            <w:proofErr w:type="spellStart"/>
            <w:r w:rsidRPr="00571BD0">
              <w:rPr>
                <w:rFonts w:asciiTheme="minorHAnsi" w:hAnsiTheme="minorHAnsi" w:cstheme="minorHAnsi"/>
              </w:rPr>
              <w:t>Naviance</w:t>
            </w:r>
            <w:proofErr w:type="spellEnd"/>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of 10</w:t>
            </w:r>
            <w:r w:rsidRPr="00571BD0">
              <w:rPr>
                <w:rFonts w:asciiTheme="minorHAnsi" w:hAnsiTheme="minorHAnsi" w:cstheme="minorHAnsi"/>
                <w:vertAlign w:val="superscript"/>
              </w:rPr>
              <w:t>th</w:t>
            </w:r>
            <w:r w:rsidRPr="00571BD0">
              <w:rPr>
                <w:rFonts w:asciiTheme="minorHAnsi" w:hAnsiTheme="minorHAnsi" w:cstheme="minorHAnsi"/>
              </w:rPr>
              <w:t xml:space="preserve"> graders who indicate task completion in </w:t>
            </w:r>
            <w:proofErr w:type="spellStart"/>
            <w:r w:rsidRPr="00571BD0">
              <w:rPr>
                <w:rFonts w:asciiTheme="minorHAnsi" w:hAnsiTheme="minorHAnsi" w:cstheme="minorHAnsi"/>
              </w:rPr>
              <w:t>Naviance</w:t>
            </w:r>
            <w:proofErr w:type="spellEnd"/>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of 11</w:t>
            </w:r>
            <w:r w:rsidRPr="00571BD0">
              <w:rPr>
                <w:rFonts w:asciiTheme="minorHAnsi" w:hAnsiTheme="minorHAnsi" w:cstheme="minorHAnsi"/>
                <w:vertAlign w:val="superscript"/>
              </w:rPr>
              <w:t>th</w:t>
            </w:r>
            <w:r w:rsidRPr="00571BD0">
              <w:rPr>
                <w:rFonts w:asciiTheme="minorHAnsi" w:hAnsiTheme="minorHAnsi" w:cstheme="minorHAnsi"/>
              </w:rPr>
              <w:t xml:space="preserve"> graders who indicate task completion in </w:t>
            </w:r>
            <w:proofErr w:type="spellStart"/>
            <w:r w:rsidRPr="00571BD0">
              <w:rPr>
                <w:rFonts w:asciiTheme="minorHAnsi" w:hAnsiTheme="minorHAnsi" w:cstheme="minorHAnsi"/>
              </w:rPr>
              <w:t>Naviance</w:t>
            </w:r>
            <w:proofErr w:type="spellEnd"/>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8247E">
            <w:pPr>
              <w:rPr>
                <w:rFonts w:asciiTheme="minorHAnsi" w:hAnsiTheme="minorHAnsi" w:cstheme="minorHAnsi"/>
              </w:rPr>
            </w:pPr>
            <w:r w:rsidRPr="00571BD0">
              <w:rPr>
                <w:rFonts w:asciiTheme="minorHAnsi" w:hAnsiTheme="minorHAnsi" w:cstheme="minorHAnsi"/>
              </w:rPr>
              <w:t>% of 12</w:t>
            </w:r>
            <w:r w:rsidRPr="00571BD0">
              <w:rPr>
                <w:rFonts w:asciiTheme="minorHAnsi" w:hAnsiTheme="minorHAnsi" w:cstheme="minorHAnsi"/>
                <w:vertAlign w:val="superscript"/>
              </w:rPr>
              <w:t>th</w:t>
            </w:r>
            <w:r w:rsidRPr="00571BD0">
              <w:rPr>
                <w:rFonts w:asciiTheme="minorHAnsi" w:hAnsiTheme="minorHAnsi" w:cstheme="minorHAnsi"/>
              </w:rPr>
              <w:t xml:space="preserve"> graders who complete the senior exit survey, via </w:t>
            </w:r>
            <w:proofErr w:type="spellStart"/>
            <w:r w:rsidRPr="00571BD0">
              <w:rPr>
                <w:rFonts w:asciiTheme="minorHAnsi" w:hAnsiTheme="minorHAnsi" w:cstheme="minorHAnsi"/>
              </w:rPr>
              <w:t>Naviance</w:t>
            </w:r>
            <w:proofErr w:type="spellEnd"/>
            <w:r w:rsidRPr="00571BD0">
              <w:rPr>
                <w:rFonts w:asciiTheme="minorHAnsi" w:hAnsiTheme="minorHAnsi" w:cstheme="minorHAnsi"/>
              </w:rPr>
              <w:t xml:space="preserve"> or other method</w:t>
            </w:r>
          </w:p>
        </w:tc>
        <w:tc>
          <w:tcPr>
            <w:tcW w:w="2196" w:type="dxa"/>
          </w:tcPr>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Semester 1</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Q2 – Q3</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Q2 – Q3</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Semester 2</w:t>
            </w:r>
          </w:p>
        </w:tc>
      </w:tr>
      <w:tr w:rsidR="00571BD0" w:rsidRPr="00571BD0">
        <w:tc>
          <w:tcPr>
            <w:tcW w:w="2196" w:type="dxa"/>
          </w:tcPr>
          <w:p w:rsidR="00571BD0" w:rsidRPr="00571BD0" w:rsidRDefault="00571BD0" w:rsidP="00571BD0">
            <w:pPr>
              <w:rPr>
                <w:rFonts w:asciiTheme="minorHAnsi" w:hAnsiTheme="minorHAnsi" w:cstheme="minorHAnsi"/>
                <w:b/>
              </w:rPr>
            </w:pPr>
            <w:r w:rsidRPr="00571BD0">
              <w:rPr>
                <w:rFonts w:asciiTheme="minorHAnsi" w:hAnsiTheme="minorHAnsi" w:cstheme="minorHAnsi"/>
                <w:b/>
              </w:rPr>
              <w:lastRenderedPageBreak/>
              <w:t>STANDARD C:</w:t>
            </w:r>
          </w:p>
          <w:p w:rsidR="00571BD0" w:rsidRPr="00571BD0" w:rsidRDefault="00571BD0" w:rsidP="00571BD0">
            <w:pPr>
              <w:rPr>
                <w:rFonts w:asciiTheme="minorHAnsi" w:hAnsiTheme="minorHAnsi" w:cstheme="minorHAnsi"/>
                <w:b/>
              </w:rPr>
            </w:pPr>
          </w:p>
          <w:p w:rsidR="00571BD0" w:rsidRPr="00571BD0" w:rsidRDefault="00571BD0" w:rsidP="00571BD0">
            <w:pPr>
              <w:rPr>
                <w:rFonts w:asciiTheme="minorHAnsi" w:hAnsiTheme="minorHAnsi" w:cstheme="minorHAnsi"/>
                <w:b/>
              </w:rPr>
            </w:pPr>
          </w:p>
          <w:p w:rsidR="00571BD0" w:rsidRPr="00571BD0" w:rsidRDefault="00571BD0" w:rsidP="00571BD0">
            <w:pPr>
              <w:rPr>
                <w:rFonts w:asciiTheme="minorHAnsi" w:hAnsiTheme="minorHAnsi" w:cstheme="minorHAnsi"/>
                <w:b/>
              </w:rPr>
            </w:pPr>
          </w:p>
          <w:p w:rsidR="00571BD0" w:rsidRPr="00571BD0" w:rsidRDefault="00571BD0" w:rsidP="00571BD0">
            <w:pPr>
              <w:rPr>
                <w:rFonts w:asciiTheme="minorHAnsi" w:hAnsiTheme="minorHAnsi" w:cstheme="minorHAnsi"/>
                <w:b/>
              </w:rPr>
            </w:pPr>
          </w:p>
          <w:p w:rsidR="00571BD0" w:rsidRPr="00571BD0" w:rsidRDefault="00571BD0" w:rsidP="00571BD0">
            <w:pPr>
              <w:rPr>
                <w:rFonts w:asciiTheme="minorHAnsi" w:hAnsiTheme="minorHAnsi" w:cstheme="minorHAnsi"/>
                <w:b/>
              </w:rPr>
            </w:pPr>
          </w:p>
          <w:p w:rsidR="00571BD0" w:rsidRPr="00571BD0" w:rsidRDefault="00571BD0" w:rsidP="00571BD0">
            <w:pPr>
              <w:rPr>
                <w:rFonts w:asciiTheme="minorHAnsi" w:hAnsiTheme="minorHAnsi" w:cstheme="minorHAnsi"/>
                <w:b/>
              </w:rPr>
            </w:pPr>
          </w:p>
          <w:p w:rsidR="00571BD0" w:rsidRPr="00571BD0" w:rsidRDefault="00571BD0" w:rsidP="00571BD0">
            <w:pPr>
              <w:rPr>
                <w:rFonts w:asciiTheme="minorHAnsi" w:hAnsiTheme="minorHAnsi" w:cstheme="minorHAnsi"/>
                <w:b/>
              </w:rPr>
            </w:pPr>
          </w:p>
          <w:p w:rsidR="00571BD0" w:rsidRPr="00571BD0" w:rsidRDefault="00571BD0" w:rsidP="00571BD0">
            <w:pPr>
              <w:rPr>
                <w:rFonts w:asciiTheme="minorHAnsi" w:hAnsiTheme="minorHAnsi" w:cstheme="minorHAnsi"/>
                <w:b/>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xml:space="preserve">Students will understand the relationship of academics to the world of work and to life at home and in the community.  </w:t>
            </w:r>
          </w:p>
        </w:tc>
        <w:tc>
          <w:tcPr>
            <w:tcW w:w="2196" w:type="dxa"/>
          </w:tcPr>
          <w:p w:rsidR="00571BD0" w:rsidRPr="00571BD0" w:rsidRDefault="00571BD0" w:rsidP="00571BD0">
            <w:pPr>
              <w:rPr>
                <w:rFonts w:asciiTheme="minorHAnsi" w:hAnsiTheme="minorHAnsi" w:cstheme="minorHAnsi"/>
              </w:rPr>
            </w:pPr>
            <w:r w:rsidRPr="00571BD0">
              <w:rPr>
                <w:rFonts w:asciiTheme="minorHAnsi" w:hAnsiTheme="minorHAnsi" w:cstheme="minorHAnsi"/>
              </w:rPr>
              <w:t>Students will create their 4-year plan.</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Students will review and adjust their 4-year plan.</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Students will review and finalize their 4-year plan.</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Students will have a graduation plan.</w:t>
            </w:r>
          </w:p>
        </w:tc>
        <w:tc>
          <w:tcPr>
            <w:tcW w:w="2196" w:type="dxa"/>
          </w:tcPr>
          <w:p w:rsidR="00571BD0" w:rsidRPr="00571BD0" w:rsidRDefault="00571BD0" w:rsidP="00571BD0">
            <w:pPr>
              <w:rPr>
                <w:rFonts w:asciiTheme="minorHAnsi" w:hAnsiTheme="minorHAnsi" w:cstheme="minorHAnsi"/>
              </w:rPr>
            </w:pPr>
            <w:r w:rsidRPr="00571BD0">
              <w:rPr>
                <w:rFonts w:asciiTheme="minorHAnsi" w:hAnsiTheme="minorHAnsi" w:cstheme="minorHAnsi"/>
              </w:rPr>
              <w:t xml:space="preserve">Counselor-taught lesson including </w:t>
            </w:r>
            <w:proofErr w:type="spellStart"/>
            <w:r w:rsidRPr="00571BD0">
              <w:rPr>
                <w:rFonts w:asciiTheme="minorHAnsi" w:hAnsiTheme="minorHAnsi" w:cstheme="minorHAnsi"/>
              </w:rPr>
              <w:t>Naviance</w:t>
            </w:r>
            <w:proofErr w:type="spellEnd"/>
            <w:r w:rsidRPr="00571BD0">
              <w:rPr>
                <w:rFonts w:asciiTheme="minorHAnsi" w:hAnsiTheme="minorHAnsi" w:cstheme="minorHAnsi"/>
              </w:rPr>
              <w:t xml:space="preserve"> survey, computer-based graduation credit check, or other hard copy plan</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xml:space="preserve">Counselor-taught lesson including </w:t>
            </w:r>
            <w:proofErr w:type="spellStart"/>
            <w:r w:rsidRPr="00571BD0">
              <w:rPr>
                <w:rFonts w:asciiTheme="minorHAnsi" w:hAnsiTheme="minorHAnsi" w:cstheme="minorHAnsi"/>
              </w:rPr>
              <w:t>Naviance</w:t>
            </w:r>
            <w:proofErr w:type="spellEnd"/>
            <w:r w:rsidRPr="00571BD0">
              <w:rPr>
                <w:rFonts w:asciiTheme="minorHAnsi" w:hAnsiTheme="minorHAnsi" w:cstheme="minorHAnsi"/>
              </w:rPr>
              <w:t xml:space="preserve"> survey, computer-based graduation credit check, or other hard copy plan</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xml:space="preserve">Counselor-taught lesson including </w:t>
            </w:r>
            <w:proofErr w:type="spellStart"/>
            <w:r w:rsidRPr="00571BD0">
              <w:rPr>
                <w:rFonts w:asciiTheme="minorHAnsi" w:hAnsiTheme="minorHAnsi" w:cstheme="minorHAnsi"/>
              </w:rPr>
              <w:t>Naviance</w:t>
            </w:r>
            <w:proofErr w:type="spellEnd"/>
            <w:r w:rsidRPr="00571BD0">
              <w:rPr>
                <w:rFonts w:asciiTheme="minorHAnsi" w:hAnsiTheme="minorHAnsi" w:cstheme="minorHAnsi"/>
              </w:rPr>
              <w:t xml:space="preserve"> survey, computer-based graduation credit check, or other hard copy plan</w:t>
            </w:r>
          </w:p>
          <w:p w:rsidR="00571BD0" w:rsidRPr="00571BD0" w:rsidRDefault="00571BD0" w:rsidP="00571BD0">
            <w:pPr>
              <w:rPr>
                <w:rFonts w:asciiTheme="minorHAnsi" w:hAnsiTheme="minorHAnsi" w:cstheme="minorHAnsi"/>
              </w:rPr>
            </w:pPr>
          </w:p>
          <w:p w:rsidR="00571BD0" w:rsidRPr="00571BD0" w:rsidRDefault="00571BD0" w:rsidP="0058247E">
            <w:pPr>
              <w:rPr>
                <w:rFonts w:asciiTheme="minorHAnsi" w:hAnsiTheme="minorHAnsi" w:cstheme="minorHAnsi"/>
              </w:rPr>
            </w:pPr>
            <w:r w:rsidRPr="00571BD0">
              <w:rPr>
                <w:rFonts w:asciiTheme="minorHAnsi" w:hAnsiTheme="minorHAnsi" w:cstheme="minorHAnsi"/>
              </w:rPr>
              <w:t xml:space="preserve">Counselor-taught lesson or individual student meetings including </w:t>
            </w:r>
            <w:proofErr w:type="spellStart"/>
            <w:r w:rsidRPr="00571BD0">
              <w:rPr>
                <w:rFonts w:asciiTheme="minorHAnsi" w:hAnsiTheme="minorHAnsi" w:cstheme="minorHAnsi"/>
              </w:rPr>
              <w:t>Naviance</w:t>
            </w:r>
            <w:proofErr w:type="spellEnd"/>
            <w:r w:rsidRPr="00571BD0">
              <w:rPr>
                <w:rFonts w:asciiTheme="minorHAnsi" w:hAnsiTheme="minorHAnsi" w:cstheme="minorHAnsi"/>
              </w:rPr>
              <w:t xml:space="preserve"> survey, computer-based graduation credit check, plan</w:t>
            </w:r>
          </w:p>
        </w:tc>
        <w:tc>
          <w:tcPr>
            <w:tcW w:w="2196" w:type="dxa"/>
          </w:tcPr>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9</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10</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11</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12</w:t>
            </w:r>
          </w:p>
        </w:tc>
        <w:tc>
          <w:tcPr>
            <w:tcW w:w="2196" w:type="dxa"/>
          </w:tcPr>
          <w:p w:rsidR="00571BD0" w:rsidRPr="00571BD0" w:rsidRDefault="00571BD0" w:rsidP="00571BD0">
            <w:pPr>
              <w:rPr>
                <w:rFonts w:asciiTheme="minorHAnsi" w:hAnsiTheme="minorHAnsi" w:cstheme="minorHAnsi"/>
              </w:rPr>
            </w:pPr>
            <w:r w:rsidRPr="00571BD0">
              <w:rPr>
                <w:rFonts w:asciiTheme="minorHAnsi" w:hAnsiTheme="minorHAnsi" w:cstheme="minorHAnsi"/>
              </w:rPr>
              <w:t>% of 9</w:t>
            </w:r>
            <w:r w:rsidRPr="00571BD0">
              <w:rPr>
                <w:rFonts w:asciiTheme="minorHAnsi" w:hAnsiTheme="minorHAnsi" w:cstheme="minorHAnsi"/>
                <w:vertAlign w:val="superscript"/>
              </w:rPr>
              <w:t>th</w:t>
            </w:r>
            <w:r w:rsidRPr="00571BD0">
              <w:rPr>
                <w:rFonts w:asciiTheme="minorHAnsi" w:hAnsiTheme="minorHAnsi" w:cstheme="minorHAnsi"/>
              </w:rPr>
              <w:t xml:space="preserve"> graders who start their 4-year plan</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of 10</w:t>
            </w:r>
            <w:r w:rsidRPr="00571BD0">
              <w:rPr>
                <w:rFonts w:asciiTheme="minorHAnsi" w:hAnsiTheme="minorHAnsi" w:cstheme="minorHAnsi"/>
                <w:vertAlign w:val="superscript"/>
              </w:rPr>
              <w:t>th</w:t>
            </w:r>
            <w:r w:rsidRPr="00571BD0">
              <w:rPr>
                <w:rFonts w:asciiTheme="minorHAnsi" w:hAnsiTheme="minorHAnsi" w:cstheme="minorHAnsi"/>
              </w:rPr>
              <w:t xml:space="preserve"> graders who access their 4-year plan</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of 11</w:t>
            </w:r>
            <w:r w:rsidRPr="00571BD0">
              <w:rPr>
                <w:rFonts w:asciiTheme="minorHAnsi" w:hAnsiTheme="minorHAnsi" w:cstheme="minorHAnsi"/>
                <w:vertAlign w:val="superscript"/>
              </w:rPr>
              <w:t>th</w:t>
            </w:r>
            <w:r w:rsidRPr="00571BD0">
              <w:rPr>
                <w:rFonts w:asciiTheme="minorHAnsi" w:hAnsiTheme="minorHAnsi" w:cstheme="minorHAnsi"/>
              </w:rPr>
              <w:t xml:space="preserve"> graders who finalize their 4-year plan</w:t>
            </w: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p>
          <w:p w:rsidR="00571BD0" w:rsidRPr="00571BD0" w:rsidRDefault="00571BD0" w:rsidP="00571BD0">
            <w:pPr>
              <w:rPr>
                <w:rFonts w:asciiTheme="minorHAnsi" w:hAnsiTheme="minorHAnsi" w:cstheme="minorHAnsi"/>
              </w:rPr>
            </w:pPr>
            <w:r w:rsidRPr="00571BD0">
              <w:rPr>
                <w:rFonts w:asciiTheme="minorHAnsi" w:hAnsiTheme="minorHAnsi" w:cstheme="minorHAnsi"/>
              </w:rPr>
              <w:t>% of 12</w:t>
            </w:r>
            <w:r w:rsidRPr="00571BD0">
              <w:rPr>
                <w:rFonts w:asciiTheme="minorHAnsi" w:hAnsiTheme="minorHAnsi" w:cstheme="minorHAnsi"/>
                <w:vertAlign w:val="superscript"/>
              </w:rPr>
              <w:t>th</w:t>
            </w:r>
            <w:r w:rsidRPr="00571BD0">
              <w:rPr>
                <w:rFonts w:asciiTheme="minorHAnsi" w:hAnsiTheme="minorHAnsi" w:cstheme="minorHAnsi"/>
              </w:rPr>
              <w:t xml:space="preserve"> graders who have a graduation plan</w:t>
            </w:r>
          </w:p>
        </w:tc>
        <w:tc>
          <w:tcPr>
            <w:tcW w:w="2196" w:type="dxa"/>
          </w:tcPr>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Sem</w:t>
            </w:r>
            <w:r w:rsidR="00C971A1">
              <w:rPr>
                <w:rFonts w:asciiTheme="minorHAnsi" w:hAnsiTheme="minorHAnsi" w:cstheme="minorHAnsi"/>
              </w:rPr>
              <w:t>ester</w:t>
            </w:r>
            <w:r w:rsidRPr="00571BD0">
              <w:rPr>
                <w:rFonts w:asciiTheme="minorHAnsi" w:hAnsiTheme="minorHAnsi" w:cstheme="minorHAnsi"/>
              </w:rPr>
              <w:t xml:space="preserve"> 2</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Semester 2</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Semester 2</w:t>
            </w: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p>
          <w:p w:rsidR="00571BD0" w:rsidRPr="00571BD0" w:rsidRDefault="00571BD0" w:rsidP="00571BD0">
            <w:pPr>
              <w:jc w:val="center"/>
              <w:rPr>
                <w:rFonts w:asciiTheme="minorHAnsi" w:hAnsiTheme="minorHAnsi" w:cstheme="minorHAnsi"/>
              </w:rPr>
            </w:pPr>
            <w:r w:rsidRPr="00571BD0">
              <w:rPr>
                <w:rFonts w:asciiTheme="minorHAnsi" w:hAnsiTheme="minorHAnsi" w:cstheme="minorHAnsi"/>
              </w:rPr>
              <w:t>Q 1 – then ongoing throughout school year</w:t>
            </w:r>
          </w:p>
        </w:tc>
      </w:tr>
    </w:tbl>
    <w:p w:rsidR="00307193" w:rsidRPr="00050977" w:rsidRDefault="00571BD0" w:rsidP="00307193">
      <w:pPr>
        <w:spacing w:after="0" w:line="240" w:lineRule="auto"/>
        <w:jc w:val="center"/>
        <w:rPr>
          <w:b/>
          <w:sz w:val="32"/>
          <w:szCs w:val="32"/>
        </w:rPr>
      </w:pPr>
      <w:r>
        <w:br w:type="page"/>
      </w:r>
      <w:r w:rsidR="00FD1724">
        <w:rPr>
          <w:b/>
          <w:sz w:val="32"/>
          <w:szCs w:val="32"/>
        </w:rPr>
        <w:lastRenderedPageBreak/>
        <w:t>HORIZON SD</w:t>
      </w:r>
      <w:r w:rsidR="00307193" w:rsidRPr="00050977">
        <w:rPr>
          <w:b/>
          <w:sz w:val="32"/>
          <w:szCs w:val="32"/>
        </w:rPr>
        <w:t xml:space="preserve"> MIDDLE SCHOOL COUNSELOR STANDARDS</w:t>
      </w:r>
    </w:p>
    <w:p w:rsidR="00307193" w:rsidRDefault="00307193" w:rsidP="00307193">
      <w:pPr>
        <w:spacing w:after="0" w:line="240" w:lineRule="auto"/>
        <w:jc w:val="center"/>
        <w:rPr>
          <w:b/>
          <w:sz w:val="32"/>
          <w:szCs w:val="32"/>
        </w:rPr>
      </w:pPr>
      <w:r>
        <w:rPr>
          <w:b/>
          <w:sz w:val="32"/>
          <w:szCs w:val="32"/>
        </w:rPr>
        <w:t xml:space="preserve">2012-2013 ASCA </w:t>
      </w:r>
      <w:proofErr w:type="gramStart"/>
      <w:r>
        <w:rPr>
          <w:b/>
          <w:sz w:val="32"/>
          <w:szCs w:val="32"/>
        </w:rPr>
        <w:t>CURRICULUM</w:t>
      </w:r>
      <w:proofErr w:type="gramEnd"/>
    </w:p>
    <w:p w:rsidR="00307193" w:rsidRDefault="00307193" w:rsidP="00307193">
      <w:pPr>
        <w:spacing w:after="0" w:line="240" w:lineRule="auto"/>
        <w:jc w:val="center"/>
      </w:pPr>
      <w:r>
        <w:rPr>
          <w:b/>
          <w:sz w:val="32"/>
          <w:szCs w:val="32"/>
        </w:rPr>
        <w:t>CAREER</w:t>
      </w:r>
      <w:r w:rsidRPr="00050977">
        <w:rPr>
          <w:b/>
          <w:sz w:val="32"/>
          <w:szCs w:val="32"/>
        </w:rPr>
        <w:t xml:space="preserve"> DEVELOPMENT</w:t>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307193">
        <w:trPr>
          <w:tblHeader/>
        </w:trPr>
        <w:tc>
          <w:tcPr>
            <w:tcW w:w="2196" w:type="dxa"/>
          </w:tcPr>
          <w:p w:rsidR="00307193" w:rsidRPr="009D2E0E" w:rsidRDefault="00307193" w:rsidP="00307193">
            <w:pPr>
              <w:jc w:val="center"/>
              <w:rPr>
                <w:b/>
                <w:i/>
                <w:u w:val="single"/>
              </w:rPr>
            </w:pPr>
            <w:r w:rsidRPr="009D2E0E">
              <w:rPr>
                <w:b/>
                <w:i/>
                <w:u w:val="single"/>
              </w:rPr>
              <w:t xml:space="preserve">ASCA  </w:t>
            </w:r>
            <w:r>
              <w:rPr>
                <w:b/>
                <w:i/>
                <w:u w:val="single"/>
              </w:rPr>
              <w:t xml:space="preserve">CAREER </w:t>
            </w:r>
            <w:r w:rsidRPr="009D2E0E">
              <w:rPr>
                <w:b/>
                <w:i/>
                <w:u w:val="single"/>
              </w:rPr>
              <w:t>DEVELOPMENT STANDARDS:</w:t>
            </w:r>
          </w:p>
        </w:tc>
        <w:tc>
          <w:tcPr>
            <w:tcW w:w="2196" w:type="dxa"/>
          </w:tcPr>
          <w:p w:rsidR="00307193" w:rsidRPr="009D2E0E" w:rsidRDefault="00307193" w:rsidP="00307193">
            <w:pPr>
              <w:jc w:val="center"/>
              <w:rPr>
                <w:b/>
                <w:i/>
                <w:u w:val="single"/>
              </w:rPr>
            </w:pPr>
            <w:r>
              <w:rPr>
                <w:b/>
                <w:i/>
                <w:u w:val="single"/>
              </w:rPr>
              <w:t>S.M.A.R.T GOAL</w:t>
            </w:r>
          </w:p>
        </w:tc>
        <w:tc>
          <w:tcPr>
            <w:tcW w:w="2196" w:type="dxa"/>
          </w:tcPr>
          <w:p w:rsidR="00307193" w:rsidRPr="009D2E0E" w:rsidRDefault="00307193" w:rsidP="00307193">
            <w:pPr>
              <w:jc w:val="center"/>
              <w:rPr>
                <w:b/>
                <w:i/>
                <w:u w:val="single"/>
              </w:rPr>
            </w:pPr>
            <w:r w:rsidRPr="009D2E0E">
              <w:rPr>
                <w:b/>
                <w:i/>
                <w:u w:val="single"/>
              </w:rPr>
              <w:t>MENU OF ACTIVITIES</w:t>
            </w:r>
          </w:p>
        </w:tc>
        <w:tc>
          <w:tcPr>
            <w:tcW w:w="2196" w:type="dxa"/>
          </w:tcPr>
          <w:p w:rsidR="00307193" w:rsidRPr="009D2E0E" w:rsidRDefault="00307193" w:rsidP="00307193">
            <w:pPr>
              <w:jc w:val="center"/>
              <w:rPr>
                <w:b/>
                <w:i/>
                <w:u w:val="single"/>
              </w:rPr>
            </w:pPr>
            <w:r w:rsidRPr="009D2E0E">
              <w:rPr>
                <w:b/>
                <w:i/>
                <w:u w:val="single"/>
              </w:rPr>
              <w:t>GRADE LEVEL</w:t>
            </w:r>
          </w:p>
        </w:tc>
        <w:tc>
          <w:tcPr>
            <w:tcW w:w="2196" w:type="dxa"/>
          </w:tcPr>
          <w:p w:rsidR="00307193" w:rsidRPr="009D2E0E" w:rsidRDefault="00307193" w:rsidP="00307193">
            <w:pPr>
              <w:jc w:val="center"/>
              <w:rPr>
                <w:b/>
                <w:i/>
                <w:u w:val="single"/>
              </w:rPr>
            </w:pPr>
            <w:r w:rsidRPr="009D2E0E">
              <w:rPr>
                <w:b/>
                <w:i/>
                <w:u w:val="single"/>
              </w:rPr>
              <w:t>DATA COLLECTION</w:t>
            </w:r>
          </w:p>
        </w:tc>
        <w:tc>
          <w:tcPr>
            <w:tcW w:w="2196" w:type="dxa"/>
          </w:tcPr>
          <w:p w:rsidR="00307193" w:rsidRPr="009D2E0E" w:rsidRDefault="00307193" w:rsidP="00307193">
            <w:pPr>
              <w:jc w:val="center"/>
              <w:rPr>
                <w:b/>
                <w:i/>
                <w:u w:val="single"/>
              </w:rPr>
            </w:pPr>
            <w:r w:rsidRPr="009D2E0E">
              <w:rPr>
                <w:b/>
                <w:i/>
                <w:u w:val="single"/>
              </w:rPr>
              <w:t>OTHER/NOTES</w:t>
            </w:r>
          </w:p>
        </w:tc>
      </w:tr>
      <w:tr w:rsidR="00307193">
        <w:tc>
          <w:tcPr>
            <w:tcW w:w="2196" w:type="dxa"/>
          </w:tcPr>
          <w:p w:rsidR="00307193" w:rsidRPr="009D2E0E" w:rsidRDefault="00307193" w:rsidP="00307193">
            <w:pPr>
              <w:rPr>
                <w:b/>
              </w:rPr>
            </w:pPr>
            <w:r w:rsidRPr="009D2E0E">
              <w:rPr>
                <w:b/>
              </w:rPr>
              <w:t>STANDARD A:</w:t>
            </w:r>
          </w:p>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Default="00307193" w:rsidP="00307193">
            <w:r w:rsidRPr="009D2E0E">
              <w:t xml:space="preserve">Students will acquire the </w:t>
            </w:r>
            <w:r>
              <w:t xml:space="preserve">skills to investigate the world of work in relation to knowledge of self and to make informed career decisions.  </w:t>
            </w:r>
          </w:p>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Pr="009D2E0E" w:rsidRDefault="00307193" w:rsidP="00307193">
            <w:r w:rsidRPr="009D2E0E">
              <w:t xml:space="preserve">  </w:t>
            </w:r>
          </w:p>
        </w:tc>
        <w:tc>
          <w:tcPr>
            <w:tcW w:w="2196" w:type="dxa"/>
          </w:tcPr>
          <w:p w:rsidR="00307193" w:rsidRDefault="00307193" w:rsidP="00307193">
            <w:r>
              <w:t>The students will begin to develop career awareness.</w:t>
            </w:r>
          </w:p>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Default="00307193" w:rsidP="00307193">
            <w:r>
              <w:t>The students will continue to develop career awareness.</w:t>
            </w:r>
          </w:p>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Default="00307193" w:rsidP="00307193">
            <w:r>
              <w:t>The students will explore and begin identifying career options, interests, within the Colorado Career Cluster Survey.</w:t>
            </w:r>
          </w:p>
          <w:p w:rsidR="00307193" w:rsidRDefault="00307193" w:rsidP="00307193"/>
          <w:p w:rsidR="0058247E" w:rsidRDefault="0058247E" w:rsidP="00307193"/>
          <w:p w:rsidR="0058247E" w:rsidRPr="009D2E0E" w:rsidRDefault="0058247E" w:rsidP="00307193"/>
        </w:tc>
        <w:tc>
          <w:tcPr>
            <w:tcW w:w="2196" w:type="dxa"/>
          </w:tcPr>
          <w:p w:rsidR="00307193" w:rsidRPr="009D2E0E" w:rsidRDefault="007A41A5" w:rsidP="00307193">
            <w:r>
              <w:t>A</w:t>
            </w:r>
            <w:r w:rsidR="00307193">
              <w:t>ccount creation for career exploration using College in Colorado (continuation of career exploration using standard B)</w:t>
            </w:r>
          </w:p>
          <w:p w:rsidR="00307193" w:rsidRDefault="00307193" w:rsidP="00307193"/>
          <w:p w:rsidR="00307193" w:rsidRDefault="00307193" w:rsidP="00307193"/>
          <w:p w:rsidR="00307193" w:rsidRPr="009D2E0E" w:rsidRDefault="00307193" w:rsidP="00307193">
            <w:r>
              <w:t>College in Colorado to continue career exploration (continuation of career exploration using standard B)</w:t>
            </w:r>
          </w:p>
          <w:p w:rsidR="00307193" w:rsidRDefault="00307193" w:rsidP="00307193"/>
          <w:p w:rsidR="00307193" w:rsidRDefault="00307193" w:rsidP="00307193"/>
          <w:p w:rsidR="00307193" w:rsidRPr="009D2E0E" w:rsidRDefault="00307193" w:rsidP="00307193">
            <w:r>
              <w:t>CIC to explore careers and complete the Colorado Career Cluster Survey</w:t>
            </w:r>
          </w:p>
        </w:tc>
        <w:tc>
          <w:tcPr>
            <w:tcW w:w="2196" w:type="dxa"/>
          </w:tcPr>
          <w:p w:rsidR="00307193" w:rsidRDefault="00307193" w:rsidP="00307193">
            <w:pPr>
              <w:jc w:val="center"/>
            </w:pPr>
            <w:r>
              <w:t>6</w:t>
            </w: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 w:rsidR="00307193" w:rsidRDefault="00C971A1" w:rsidP="00C971A1">
            <w:r>
              <w:t xml:space="preserve">                   </w:t>
            </w:r>
            <w:r w:rsidR="00307193">
              <w:t>7</w:t>
            </w:r>
          </w:p>
          <w:p w:rsidR="00307193" w:rsidRDefault="00307193" w:rsidP="00307193">
            <w:pPr>
              <w:jc w:val="center"/>
            </w:pPr>
          </w:p>
          <w:p w:rsidR="00307193" w:rsidRDefault="00307193" w:rsidP="00307193"/>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2D4E7D" w:rsidRDefault="002D4E7D" w:rsidP="00307193">
            <w:pPr>
              <w:jc w:val="center"/>
            </w:pPr>
          </w:p>
          <w:p w:rsidR="00307193" w:rsidRPr="009D2E0E" w:rsidRDefault="00307193" w:rsidP="00307193">
            <w:pPr>
              <w:jc w:val="center"/>
            </w:pPr>
            <w:r>
              <w:t>8</w:t>
            </w:r>
          </w:p>
        </w:tc>
        <w:tc>
          <w:tcPr>
            <w:tcW w:w="2196" w:type="dxa"/>
          </w:tcPr>
          <w:p w:rsidR="00307193" w:rsidRDefault="00307193" w:rsidP="00307193">
            <w:r>
              <w:t>% of 6</w:t>
            </w:r>
            <w:r w:rsidRPr="007531D2">
              <w:rPr>
                <w:vertAlign w:val="superscript"/>
              </w:rPr>
              <w:t>th</w:t>
            </w:r>
            <w:r>
              <w:t xml:space="preserve"> graders creating a College In Colorado account</w:t>
            </w:r>
          </w:p>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Default="00307193" w:rsidP="00307193">
            <w:r>
              <w:t>% of 7</w:t>
            </w:r>
            <w:r w:rsidRPr="001C20C6">
              <w:rPr>
                <w:vertAlign w:val="superscript"/>
              </w:rPr>
              <w:t>th</w:t>
            </w:r>
            <w:r>
              <w:t xml:space="preserve"> graders logging in to CIC account</w:t>
            </w:r>
          </w:p>
          <w:p w:rsidR="00307193" w:rsidRDefault="00307193" w:rsidP="00307193"/>
          <w:p w:rsidR="00307193" w:rsidRDefault="00307193" w:rsidP="00307193"/>
          <w:p w:rsidR="00307193" w:rsidRDefault="00307193" w:rsidP="00307193"/>
          <w:p w:rsidR="00307193" w:rsidRDefault="00307193" w:rsidP="00307193"/>
          <w:p w:rsidR="0058247E" w:rsidRDefault="0058247E" w:rsidP="00307193"/>
          <w:p w:rsidR="00307193" w:rsidRPr="009D2E0E" w:rsidRDefault="00307193" w:rsidP="00307193">
            <w:r>
              <w:t>% of 8</w:t>
            </w:r>
            <w:r w:rsidRPr="00943E3E">
              <w:rPr>
                <w:vertAlign w:val="superscript"/>
              </w:rPr>
              <w:t>th</w:t>
            </w:r>
            <w:r>
              <w:t xml:space="preserve"> graders completing the Colorado Career Cluster Survey</w:t>
            </w:r>
          </w:p>
        </w:tc>
        <w:tc>
          <w:tcPr>
            <w:tcW w:w="2196" w:type="dxa"/>
          </w:tcPr>
          <w:p w:rsidR="00307193" w:rsidRDefault="00307193" w:rsidP="00307193">
            <w:pPr>
              <w:jc w:val="center"/>
            </w:pPr>
            <w:r>
              <w:t>Semester 1 – 2</w:t>
            </w: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 w:rsidR="00307193" w:rsidRDefault="00307193" w:rsidP="00307193">
            <w:pPr>
              <w:jc w:val="center"/>
            </w:pPr>
          </w:p>
          <w:p w:rsidR="00307193" w:rsidRDefault="00307193" w:rsidP="00307193">
            <w:pPr>
              <w:jc w:val="center"/>
            </w:pPr>
            <w:r>
              <w:t>Semester 2</w:t>
            </w: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58247E" w:rsidRDefault="0058247E" w:rsidP="00307193">
            <w:pPr>
              <w:jc w:val="center"/>
            </w:pPr>
          </w:p>
          <w:p w:rsidR="00307193" w:rsidRPr="009D2E0E" w:rsidRDefault="00307193" w:rsidP="00307193">
            <w:pPr>
              <w:jc w:val="center"/>
            </w:pPr>
            <w:r>
              <w:t>Semester 1</w:t>
            </w:r>
          </w:p>
        </w:tc>
      </w:tr>
      <w:tr w:rsidR="00307193">
        <w:tc>
          <w:tcPr>
            <w:tcW w:w="2196" w:type="dxa"/>
          </w:tcPr>
          <w:p w:rsidR="00307193" w:rsidRDefault="00307193" w:rsidP="00307193">
            <w:pPr>
              <w:rPr>
                <w:b/>
              </w:rPr>
            </w:pPr>
            <w:r>
              <w:rPr>
                <w:b/>
              </w:rPr>
              <w:lastRenderedPageBreak/>
              <w:t>STANDARD B:</w:t>
            </w:r>
          </w:p>
          <w:p w:rsidR="00307193" w:rsidRDefault="00307193" w:rsidP="00307193">
            <w:pPr>
              <w:rPr>
                <w:b/>
              </w:rPr>
            </w:pPr>
          </w:p>
          <w:p w:rsidR="00307193" w:rsidRDefault="00307193" w:rsidP="00307193">
            <w:pPr>
              <w:rPr>
                <w:b/>
              </w:rPr>
            </w:pPr>
          </w:p>
          <w:p w:rsidR="00307193" w:rsidRDefault="00307193" w:rsidP="00307193">
            <w:pPr>
              <w:rPr>
                <w:b/>
              </w:rPr>
            </w:pPr>
          </w:p>
          <w:p w:rsidR="00307193" w:rsidRDefault="0058247E" w:rsidP="00307193">
            <w:r>
              <w:t>S</w:t>
            </w:r>
            <w:r w:rsidR="00307193">
              <w:t xml:space="preserve">tudents will employ strategies to achieve future career goals with success and satisfaction.  </w:t>
            </w:r>
          </w:p>
          <w:p w:rsidR="00307193" w:rsidRDefault="00307193" w:rsidP="00307193"/>
          <w:p w:rsidR="00307193" w:rsidRDefault="00307193" w:rsidP="00307193"/>
          <w:p w:rsidR="00307193" w:rsidRDefault="00307193" w:rsidP="00307193"/>
          <w:p w:rsidR="00307193" w:rsidRPr="00594B33" w:rsidRDefault="00307193" w:rsidP="00307193">
            <w:pPr>
              <w:rPr>
                <w:i/>
              </w:rPr>
            </w:pPr>
            <w:r w:rsidRPr="00594B33">
              <w:rPr>
                <w:i/>
              </w:rPr>
              <w:t>*Data collected is used with individual students to further the Individual Career and Academic Plan (ICAP)</w:t>
            </w:r>
          </w:p>
        </w:tc>
        <w:tc>
          <w:tcPr>
            <w:tcW w:w="2196" w:type="dxa"/>
          </w:tcPr>
          <w:p w:rsidR="00307193" w:rsidRDefault="00307193" w:rsidP="00307193">
            <w:r>
              <w:t>The students will explore various careers in connection with interests and academic strengths.</w:t>
            </w:r>
          </w:p>
          <w:p w:rsidR="00307193" w:rsidRDefault="00307193" w:rsidP="00307193"/>
          <w:p w:rsidR="00307193" w:rsidRDefault="00307193" w:rsidP="00307193"/>
          <w:p w:rsidR="00307193" w:rsidRDefault="00307193" w:rsidP="00307193">
            <w:r>
              <w:t>The students will Identify personal skills, interests, and abilities, and begin to relate them to career options.</w:t>
            </w:r>
          </w:p>
          <w:p w:rsidR="00307193" w:rsidRDefault="00307193" w:rsidP="00307193"/>
          <w:p w:rsidR="00307193" w:rsidRDefault="00307193" w:rsidP="00307193"/>
          <w:p w:rsidR="00307193" w:rsidRDefault="00307193" w:rsidP="00307193">
            <w:r>
              <w:t xml:space="preserve">The students will </w:t>
            </w:r>
          </w:p>
          <w:p w:rsidR="00307193" w:rsidRPr="009D2E0E" w:rsidRDefault="00307193" w:rsidP="00307193">
            <w:proofErr w:type="gramStart"/>
            <w:r>
              <w:t>use</w:t>
            </w:r>
            <w:proofErr w:type="gramEnd"/>
            <w:r>
              <w:t xml:space="preserve"> research and information resources to obtain career information.</w:t>
            </w:r>
          </w:p>
        </w:tc>
        <w:tc>
          <w:tcPr>
            <w:tcW w:w="2196" w:type="dxa"/>
          </w:tcPr>
          <w:p w:rsidR="00307193" w:rsidRPr="009D2E0E" w:rsidRDefault="00307193" w:rsidP="00307193">
            <w:r>
              <w:t>CIC to explore careers and complete the Interest Profiler</w:t>
            </w:r>
          </w:p>
          <w:p w:rsidR="00307193" w:rsidRDefault="00307193" w:rsidP="00307193"/>
          <w:p w:rsidR="00307193" w:rsidRDefault="00307193" w:rsidP="00307193"/>
          <w:p w:rsidR="00307193" w:rsidRDefault="00307193" w:rsidP="00307193"/>
          <w:p w:rsidR="00307193" w:rsidRDefault="00307193" w:rsidP="00307193"/>
          <w:p w:rsidR="00307193" w:rsidRDefault="00307193" w:rsidP="00307193">
            <w:r>
              <w:t>CIC to complete the Work Values Sorter</w:t>
            </w:r>
          </w:p>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Pr="009D2E0E" w:rsidRDefault="00307193" w:rsidP="00307193">
            <w:r>
              <w:t>Students will be introduced to skills regarding professional business behavior.</w:t>
            </w:r>
          </w:p>
        </w:tc>
        <w:tc>
          <w:tcPr>
            <w:tcW w:w="2196" w:type="dxa"/>
          </w:tcPr>
          <w:p w:rsidR="00307193" w:rsidRDefault="00307193" w:rsidP="00307193">
            <w:pPr>
              <w:jc w:val="center"/>
            </w:pPr>
            <w:r>
              <w:t>6</w:t>
            </w: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r>
              <w:t>7</w:t>
            </w: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r>
              <w:t>8</w:t>
            </w:r>
          </w:p>
          <w:p w:rsidR="00307193" w:rsidRPr="009D2E0E" w:rsidRDefault="00307193" w:rsidP="00307193">
            <w:pPr>
              <w:ind w:firstLine="720"/>
            </w:pPr>
          </w:p>
        </w:tc>
        <w:tc>
          <w:tcPr>
            <w:tcW w:w="2196" w:type="dxa"/>
          </w:tcPr>
          <w:p w:rsidR="00307193" w:rsidRDefault="00307193" w:rsidP="00307193">
            <w:r>
              <w:t>% of 6</w:t>
            </w:r>
            <w:r w:rsidRPr="00D50B6B">
              <w:rPr>
                <w:vertAlign w:val="superscript"/>
              </w:rPr>
              <w:t>th</w:t>
            </w:r>
            <w:r>
              <w:t xml:space="preserve"> graders completing the Interest Profiler </w:t>
            </w:r>
          </w:p>
          <w:p w:rsidR="00307193" w:rsidRDefault="00307193" w:rsidP="00307193"/>
          <w:p w:rsidR="00307193" w:rsidRDefault="00307193" w:rsidP="00307193"/>
          <w:p w:rsidR="00307193" w:rsidRDefault="00307193" w:rsidP="00307193"/>
          <w:p w:rsidR="00307193" w:rsidRDefault="00307193" w:rsidP="00307193"/>
          <w:p w:rsidR="00307193" w:rsidRDefault="00307193" w:rsidP="00307193">
            <w:r>
              <w:t>% of 7</w:t>
            </w:r>
            <w:r w:rsidRPr="00D50B6B">
              <w:rPr>
                <w:vertAlign w:val="superscript"/>
              </w:rPr>
              <w:t>th</w:t>
            </w:r>
            <w:r>
              <w:t xml:space="preserve"> graders completing the Work Values Sorter</w:t>
            </w:r>
          </w:p>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Pr="009D2E0E" w:rsidRDefault="00307193" w:rsidP="00307193">
            <w:r>
              <w:t>% of 8</w:t>
            </w:r>
            <w:r w:rsidRPr="00BC1839">
              <w:rPr>
                <w:vertAlign w:val="superscript"/>
              </w:rPr>
              <w:t>th</w:t>
            </w:r>
            <w:r>
              <w:t xml:space="preserve"> graders attending the Career Expo</w:t>
            </w:r>
          </w:p>
        </w:tc>
        <w:tc>
          <w:tcPr>
            <w:tcW w:w="2196" w:type="dxa"/>
          </w:tcPr>
          <w:p w:rsidR="00307193" w:rsidRDefault="00307193" w:rsidP="00307193">
            <w:pPr>
              <w:jc w:val="center"/>
            </w:pPr>
            <w:r>
              <w:t>Semester 1 – 2</w:t>
            </w:r>
          </w:p>
          <w:p w:rsidR="00307193" w:rsidRDefault="00307193" w:rsidP="00307193">
            <w:pPr>
              <w:jc w:val="center"/>
            </w:pPr>
          </w:p>
          <w:p w:rsidR="00307193" w:rsidRDefault="00307193" w:rsidP="00307193">
            <w:pPr>
              <w:jc w:val="center"/>
            </w:pPr>
          </w:p>
          <w:p w:rsidR="00307193" w:rsidRDefault="00307193" w:rsidP="00307193"/>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r>
              <w:t>Semester 2</w:t>
            </w: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307193" w:rsidRDefault="00307193" w:rsidP="00307193">
            <w:pPr>
              <w:jc w:val="center"/>
            </w:pPr>
          </w:p>
          <w:p w:rsidR="002D4E7D" w:rsidRDefault="002D4E7D" w:rsidP="00307193">
            <w:pPr>
              <w:jc w:val="center"/>
            </w:pPr>
          </w:p>
          <w:p w:rsidR="00307193" w:rsidRDefault="00307193" w:rsidP="00307193">
            <w:pPr>
              <w:jc w:val="center"/>
            </w:pPr>
          </w:p>
          <w:p w:rsidR="00307193" w:rsidRPr="009D2E0E" w:rsidRDefault="00307193" w:rsidP="00307193">
            <w:pPr>
              <w:jc w:val="center"/>
            </w:pPr>
            <w:r>
              <w:t>Semester 1</w:t>
            </w:r>
          </w:p>
        </w:tc>
      </w:tr>
      <w:tr w:rsidR="00307193">
        <w:tc>
          <w:tcPr>
            <w:tcW w:w="2196" w:type="dxa"/>
          </w:tcPr>
          <w:p w:rsidR="00307193" w:rsidRDefault="00307193" w:rsidP="00307193">
            <w:pPr>
              <w:rPr>
                <w:b/>
              </w:rPr>
            </w:pPr>
            <w:r w:rsidRPr="009D2E0E">
              <w:rPr>
                <w:b/>
              </w:rPr>
              <w:t>STANDARD C:</w:t>
            </w:r>
          </w:p>
          <w:p w:rsidR="00307193" w:rsidRPr="009D2E0E" w:rsidRDefault="00307193" w:rsidP="00307193"/>
          <w:p w:rsidR="00307193" w:rsidRPr="009D2E0E" w:rsidRDefault="00307193" w:rsidP="00307193">
            <w:r>
              <w:t>Students will understand the relationship between personal qualities, education, training, and academic strengths.</w:t>
            </w:r>
            <w:r w:rsidRPr="009D2E0E">
              <w:t xml:space="preserve">  </w:t>
            </w:r>
          </w:p>
        </w:tc>
        <w:tc>
          <w:tcPr>
            <w:tcW w:w="2196" w:type="dxa"/>
          </w:tcPr>
          <w:p w:rsidR="00307193" w:rsidRDefault="00307193" w:rsidP="00307193"/>
          <w:p w:rsidR="00307193" w:rsidRDefault="00307193" w:rsidP="00307193"/>
          <w:p w:rsidR="00307193" w:rsidRDefault="00307193" w:rsidP="00307193">
            <w:r>
              <w:t>Students will identify personal preferences and interests influencing career choice and success.</w:t>
            </w:r>
          </w:p>
          <w:p w:rsidR="00307193" w:rsidRDefault="00307193" w:rsidP="00307193"/>
          <w:p w:rsidR="00307193" w:rsidRPr="009D2E0E" w:rsidRDefault="00307193" w:rsidP="00307193"/>
        </w:tc>
        <w:tc>
          <w:tcPr>
            <w:tcW w:w="2196" w:type="dxa"/>
          </w:tcPr>
          <w:p w:rsidR="00307193" w:rsidRDefault="00307193" w:rsidP="00307193"/>
          <w:p w:rsidR="00307193" w:rsidRDefault="00307193" w:rsidP="00307193"/>
          <w:p w:rsidR="00307193" w:rsidRDefault="00A0063C" w:rsidP="00307193">
            <w:r>
              <w:t>Career Expo</w:t>
            </w:r>
            <w:r w:rsidR="00C971A1">
              <w:t xml:space="preserve"> pre and </w:t>
            </w:r>
            <w:r w:rsidR="00307193">
              <w:t xml:space="preserve">post survey </w:t>
            </w:r>
          </w:p>
          <w:p w:rsidR="00307193" w:rsidRDefault="00307193" w:rsidP="00307193"/>
          <w:p w:rsidR="00307193" w:rsidRPr="009D2E0E" w:rsidRDefault="00307193" w:rsidP="00307193"/>
        </w:tc>
        <w:tc>
          <w:tcPr>
            <w:tcW w:w="2196" w:type="dxa"/>
          </w:tcPr>
          <w:p w:rsidR="00307193" w:rsidRDefault="00307193" w:rsidP="00307193">
            <w:pPr>
              <w:jc w:val="center"/>
            </w:pPr>
          </w:p>
          <w:p w:rsidR="00307193" w:rsidRDefault="00307193" w:rsidP="00307193">
            <w:pPr>
              <w:jc w:val="center"/>
            </w:pPr>
          </w:p>
          <w:p w:rsidR="00307193" w:rsidRDefault="00307193" w:rsidP="00307193">
            <w:pPr>
              <w:jc w:val="center"/>
            </w:pPr>
            <w:r>
              <w:t>8</w:t>
            </w:r>
          </w:p>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Default="00307193" w:rsidP="00307193"/>
          <w:p w:rsidR="00307193" w:rsidRPr="009D2E0E" w:rsidRDefault="00307193" w:rsidP="00307193"/>
        </w:tc>
        <w:tc>
          <w:tcPr>
            <w:tcW w:w="2196" w:type="dxa"/>
          </w:tcPr>
          <w:p w:rsidR="00307193" w:rsidRDefault="00307193" w:rsidP="00307193"/>
          <w:p w:rsidR="00307193" w:rsidRDefault="00307193" w:rsidP="00307193"/>
          <w:p w:rsidR="00307193" w:rsidRDefault="00307193" w:rsidP="00307193">
            <w:r>
              <w:t>% of 8</w:t>
            </w:r>
            <w:r w:rsidRPr="0058263B">
              <w:rPr>
                <w:vertAlign w:val="superscript"/>
              </w:rPr>
              <w:t>th</w:t>
            </w:r>
            <w:r>
              <w:t xml:space="preserve"> graders completing the Career Expo post survey</w:t>
            </w:r>
          </w:p>
          <w:p w:rsidR="00307193" w:rsidRDefault="00307193" w:rsidP="00307193"/>
          <w:p w:rsidR="00307193" w:rsidRDefault="00307193" w:rsidP="00307193"/>
          <w:p w:rsidR="00307193" w:rsidRPr="006D047E" w:rsidRDefault="00307193" w:rsidP="00307193"/>
        </w:tc>
        <w:tc>
          <w:tcPr>
            <w:tcW w:w="2196" w:type="dxa"/>
          </w:tcPr>
          <w:p w:rsidR="00307193" w:rsidRDefault="00307193" w:rsidP="00307193"/>
          <w:p w:rsidR="00307193" w:rsidRDefault="00307193" w:rsidP="00307193"/>
          <w:p w:rsidR="00307193" w:rsidRPr="009D2E0E" w:rsidRDefault="00307193" w:rsidP="00307193">
            <w:pPr>
              <w:jc w:val="center"/>
            </w:pPr>
            <w:r>
              <w:t>Semester 1</w:t>
            </w:r>
          </w:p>
        </w:tc>
      </w:tr>
    </w:tbl>
    <w:p w:rsidR="00307193" w:rsidRDefault="00307193"/>
    <w:p w:rsidR="00307193" w:rsidRDefault="00307193"/>
    <w:p w:rsidR="0099604F" w:rsidRPr="00050977" w:rsidRDefault="00FD1724" w:rsidP="0099604F">
      <w:pPr>
        <w:spacing w:after="0" w:line="240" w:lineRule="auto"/>
        <w:jc w:val="center"/>
        <w:rPr>
          <w:b/>
          <w:sz w:val="32"/>
          <w:szCs w:val="32"/>
        </w:rPr>
      </w:pPr>
      <w:r>
        <w:rPr>
          <w:b/>
          <w:sz w:val="32"/>
          <w:szCs w:val="32"/>
        </w:rPr>
        <w:t>HORIZON SD</w:t>
      </w:r>
      <w:r w:rsidR="0099604F" w:rsidRPr="00050977">
        <w:rPr>
          <w:b/>
          <w:sz w:val="32"/>
          <w:szCs w:val="32"/>
        </w:rPr>
        <w:t xml:space="preserve"> </w:t>
      </w:r>
      <w:r w:rsidR="0099604F">
        <w:rPr>
          <w:b/>
          <w:sz w:val="32"/>
          <w:szCs w:val="32"/>
        </w:rPr>
        <w:t>HIGH</w:t>
      </w:r>
      <w:r w:rsidR="0099604F" w:rsidRPr="00050977">
        <w:rPr>
          <w:b/>
          <w:sz w:val="32"/>
          <w:szCs w:val="32"/>
        </w:rPr>
        <w:t xml:space="preserve"> SCHOOL COUNSELOR STANDARDS</w:t>
      </w:r>
    </w:p>
    <w:p w:rsidR="0099604F" w:rsidRDefault="0099604F" w:rsidP="0099604F">
      <w:pPr>
        <w:spacing w:after="0" w:line="240" w:lineRule="auto"/>
        <w:jc w:val="center"/>
        <w:rPr>
          <w:b/>
          <w:sz w:val="32"/>
          <w:szCs w:val="32"/>
        </w:rPr>
      </w:pPr>
      <w:r>
        <w:rPr>
          <w:b/>
          <w:sz w:val="32"/>
          <w:szCs w:val="32"/>
        </w:rPr>
        <w:t xml:space="preserve">2012-2013 ASCA </w:t>
      </w:r>
      <w:proofErr w:type="gramStart"/>
      <w:r>
        <w:rPr>
          <w:b/>
          <w:sz w:val="32"/>
          <w:szCs w:val="32"/>
        </w:rPr>
        <w:t>CURRICULUM</w:t>
      </w:r>
      <w:proofErr w:type="gramEnd"/>
    </w:p>
    <w:p w:rsidR="0099604F" w:rsidRDefault="0099604F" w:rsidP="0099604F">
      <w:pPr>
        <w:spacing w:after="0" w:line="240" w:lineRule="auto"/>
        <w:jc w:val="center"/>
      </w:pPr>
      <w:r>
        <w:rPr>
          <w:b/>
          <w:sz w:val="32"/>
          <w:szCs w:val="32"/>
        </w:rPr>
        <w:t>CAREER</w:t>
      </w:r>
      <w:r w:rsidRPr="00050977">
        <w:rPr>
          <w:b/>
          <w:sz w:val="32"/>
          <w:szCs w:val="32"/>
        </w:rPr>
        <w:t xml:space="preserve"> DEVELOPMENT</w:t>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99604F">
        <w:trPr>
          <w:tblHeader/>
        </w:trPr>
        <w:tc>
          <w:tcPr>
            <w:tcW w:w="2196" w:type="dxa"/>
          </w:tcPr>
          <w:p w:rsidR="0099604F" w:rsidRPr="009D2E0E" w:rsidRDefault="0099604F" w:rsidP="0099604F">
            <w:pPr>
              <w:jc w:val="center"/>
              <w:rPr>
                <w:b/>
                <w:i/>
                <w:u w:val="single"/>
              </w:rPr>
            </w:pPr>
            <w:r w:rsidRPr="009D2E0E">
              <w:rPr>
                <w:b/>
                <w:i/>
                <w:u w:val="single"/>
              </w:rPr>
              <w:t xml:space="preserve">ASCA  </w:t>
            </w:r>
            <w:r>
              <w:rPr>
                <w:b/>
                <w:i/>
                <w:u w:val="single"/>
              </w:rPr>
              <w:t xml:space="preserve">CAREER </w:t>
            </w:r>
            <w:r w:rsidRPr="009D2E0E">
              <w:rPr>
                <w:b/>
                <w:i/>
                <w:u w:val="single"/>
              </w:rPr>
              <w:t>DEVELOPMENT STANDARDS:</w:t>
            </w:r>
          </w:p>
        </w:tc>
        <w:tc>
          <w:tcPr>
            <w:tcW w:w="2196" w:type="dxa"/>
          </w:tcPr>
          <w:p w:rsidR="0099604F" w:rsidRPr="009D2E0E" w:rsidRDefault="0099604F" w:rsidP="0099604F">
            <w:pPr>
              <w:jc w:val="center"/>
              <w:rPr>
                <w:b/>
                <w:i/>
                <w:u w:val="single"/>
              </w:rPr>
            </w:pPr>
            <w:r>
              <w:rPr>
                <w:b/>
                <w:i/>
                <w:u w:val="single"/>
              </w:rPr>
              <w:t>S.M.A.R.T GOAL</w:t>
            </w:r>
          </w:p>
        </w:tc>
        <w:tc>
          <w:tcPr>
            <w:tcW w:w="2196" w:type="dxa"/>
          </w:tcPr>
          <w:p w:rsidR="0099604F" w:rsidRPr="009D2E0E" w:rsidRDefault="0099604F" w:rsidP="0099604F">
            <w:pPr>
              <w:jc w:val="center"/>
              <w:rPr>
                <w:b/>
                <w:i/>
                <w:u w:val="single"/>
              </w:rPr>
            </w:pPr>
            <w:r w:rsidRPr="009D2E0E">
              <w:rPr>
                <w:b/>
                <w:i/>
                <w:u w:val="single"/>
              </w:rPr>
              <w:t>MENU OF ACTIVITIES</w:t>
            </w:r>
          </w:p>
        </w:tc>
        <w:tc>
          <w:tcPr>
            <w:tcW w:w="2196" w:type="dxa"/>
          </w:tcPr>
          <w:p w:rsidR="0099604F" w:rsidRPr="009D2E0E" w:rsidRDefault="0099604F" w:rsidP="0099604F">
            <w:pPr>
              <w:jc w:val="center"/>
              <w:rPr>
                <w:b/>
                <w:i/>
                <w:u w:val="single"/>
              </w:rPr>
            </w:pPr>
            <w:r w:rsidRPr="009D2E0E">
              <w:rPr>
                <w:b/>
                <w:i/>
                <w:u w:val="single"/>
              </w:rPr>
              <w:t>GRADE LEVEL</w:t>
            </w:r>
          </w:p>
        </w:tc>
        <w:tc>
          <w:tcPr>
            <w:tcW w:w="2196" w:type="dxa"/>
          </w:tcPr>
          <w:p w:rsidR="0099604F" w:rsidRPr="009D2E0E" w:rsidRDefault="0099604F" w:rsidP="0099604F">
            <w:pPr>
              <w:jc w:val="center"/>
              <w:rPr>
                <w:b/>
                <w:i/>
                <w:u w:val="single"/>
              </w:rPr>
            </w:pPr>
            <w:r w:rsidRPr="009D2E0E">
              <w:rPr>
                <w:b/>
                <w:i/>
                <w:u w:val="single"/>
              </w:rPr>
              <w:t>DATA COLLECTION</w:t>
            </w:r>
          </w:p>
        </w:tc>
        <w:tc>
          <w:tcPr>
            <w:tcW w:w="2196" w:type="dxa"/>
          </w:tcPr>
          <w:p w:rsidR="0099604F" w:rsidRPr="009D2E0E" w:rsidRDefault="0099604F" w:rsidP="0099604F">
            <w:pPr>
              <w:jc w:val="center"/>
              <w:rPr>
                <w:b/>
                <w:i/>
                <w:u w:val="single"/>
              </w:rPr>
            </w:pPr>
            <w:r w:rsidRPr="009D2E0E">
              <w:rPr>
                <w:b/>
                <w:i/>
                <w:u w:val="single"/>
              </w:rPr>
              <w:t>OTHER/NOTES</w:t>
            </w:r>
          </w:p>
        </w:tc>
      </w:tr>
      <w:tr w:rsidR="0099604F">
        <w:tc>
          <w:tcPr>
            <w:tcW w:w="2196" w:type="dxa"/>
          </w:tcPr>
          <w:p w:rsidR="0099604F" w:rsidRPr="009D2E0E" w:rsidRDefault="0099604F" w:rsidP="0099604F">
            <w:pPr>
              <w:rPr>
                <w:b/>
              </w:rPr>
            </w:pPr>
            <w:r w:rsidRPr="009D2E0E">
              <w:rPr>
                <w:b/>
              </w:rPr>
              <w:t>STANDARD A:</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Pr="009D2E0E" w:rsidRDefault="0099604F" w:rsidP="0099604F">
            <w:r w:rsidRPr="009D2E0E">
              <w:t xml:space="preserve">Students will acquire the </w:t>
            </w:r>
            <w:r>
              <w:t xml:space="preserve">skills to investigate the world of work in relation to knowledge of self and to make informed career decisions.  </w:t>
            </w:r>
            <w:r w:rsidRPr="009D2E0E">
              <w:t xml:space="preserve">  </w:t>
            </w:r>
          </w:p>
        </w:tc>
        <w:tc>
          <w:tcPr>
            <w:tcW w:w="2196" w:type="dxa"/>
          </w:tcPr>
          <w:p w:rsidR="0099604F" w:rsidRDefault="0099604F" w:rsidP="0099604F">
            <w:r>
              <w:t xml:space="preserve">Students will be able to identify one career option based upon interests. </w:t>
            </w:r>
          </w:p>
          <w:p w:rsidR="0099604F" w:rsidRDefault="0099604F" w:rsidP="0099604F"/>
          <w:p w:rsidR="0099604F" w:rsidRDefault="0099604F" w:rsidP="0099604F"/>
          <w:p w:rsidR="0099604F" w:rsidRDefault="0099604F" w:rsidP="0099604F">
            <w:r>
              <w:t xml:space="preserve">Students will be able to identify one career option based upon interests. </w:t>
            </w:r>
          </w:p>
          <w:p w:rsidR="0099604F" w:rsidRDefault="0099604F" w:rsidP="0099604F"/>
          <w:p w:rsidR="0099604F" w:rsidRDefault="0099604F" w:rsidP="0099604F"/>
          <w:p w:rsidR="0099604F" w:rsidRDefault="0099604F" w:rsidP="0099604F">
            <w:r>
              <w:t>Students will be able to understand how career options align with personality traits and work values.</w:t>
            </w:r>
          </w:p>
          <w:p w:rsidR="0099604F" w:rsidRDefault="0099604F" w:rsidP="0099604F"/>
          <w:p w:rsidR="0099604F" w:rsidRDefault="0099604F" w:rsidP="0099604F"/>
          <w:p w:rsidR="0099604F" w:rsidRDefault="0099604F" w:rsidP="0099604F">
            <w:r>
              <w:t>Students will have a plan for graduation that aligns with their individual career goal.</w:t>
            </w:r>
          </w:p>
          <w:p w:rsidR="0099604F" w:rsidRDefault="0099604F" w:rsidP="0099604F"/>
          <w:p w:rsidR="0058247E" w:rsidRPr="009D2E0E" w:rsidRDefault="0058247E" w:rsidP="0099604F"/>
        </w:tc>
        <w:tc>
          <w:tcPr>
            <w:tcW w:w="2196" w:type="dxa"/>
          </w:tcPr>
          <w:p w:rsidR="0099604F" w:rsidRPr="009D2E0E" w:rsidRDefault="0099604F" w:rsidP="0099604F">
            <w:proofErr w:type="spellStart"/>
            <w:r>
              <w:t>Naviance</w:t>
            </w:r>
            <w:proofErr w:type="spellEnd"/>
            <w:r>
              <w:t xml:space="preserve"> Career Cluster Finder</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roofErr w:type="spellStart"/>
            <w:r>
              <w:t>Naviance</w:t>
            </w:r>
            <w:proofErr w:type="spellEnd"/>
            <w:r>
              <w:t xml:space="preserve"> Interest Profiler</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roofErr w:type="spellStart"/>
            <w:r>
              <w:t>Naviance</w:t>
            </w:r>
            <w:proofErr w:type="spellEnd"/>
            <w:r>
              <w:t xml:space="preserve"> “Do What You Are” personality trait inventory</w:t>
            </w:r>
          </w:p>
          <w:p w:rsidR="0099604F" w:rsidRDefault="0099604F" w:rsidP="0099604F"/>
          <w:p w:rsidR="0099604F" w:rsidRDefault="0099604F" w:rsidP="0099604F"/>
          <w:p w:rsidR="0099604F" w:rsidRDefault="0099604F" w:rsidP="0099604F"/>
          <w:p w:rsidR="0099604F" w:rsidRDefault="0099604F" w:rsidP="0099604F"/>
          <w:p w:rsidR="0099604F" w:rsidRPr="009D2E0E" w:rsidRDefault="0099604F" w:rsidP="0099604F">
            <w:r>
              <w:t>Participate in senior interview/seminar</w:t>
            </w:r>
          </w:p>
        </w:tc>
        <w:tc>
          <w:tcPr>
            <w:tcW w:w="2196" w:type="dxa"/>
          </w:tcPr>
          <w:p w:rsidR="0099604F" w:rsidRDefault="0099604F" w:rsidP="0099604F">
            <w:pPr>
              <w:jc w:val="center"/>
            </w:pPr>
            <w:r>
              <w:t>9</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r>
              <w:t>10</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r>
              <w:t>11</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 w:rsidR="0099604F" w:rsidRPr="009D2E0E" w:rsidRDefault="0099604F" w:rsidP="0099604F">
            <w:pPr>
              <w:jc w:val="center"/>
            </w:pPr>
            <w:r>
              <w:t>12</w:t>
            </w:r>
          </w:p>
        </w:tc>
        <w:tc>
          <w:tcPr>
            <w:tcW w:w="2196" w:type="dxa"/>
          </w:tcPr>
          <w:p w:rsidR="0099604F" w:rsidRDefault="0099604F" w:rsidP="0099604F">
            <w:r>
              <w:t>% of 9</w:t>
            </w:r>
            <w:r w:rsidRPr="00EC69FE">
              <w:rPr>
                <w:vertAlign w:val="superscript"/>
              </w:rPr>
              <w:t>th</w:t>
            </w:r>
            <w:r>
              <w:t xml:space="preserve"> graders completing the Career Cluster Finder</w:t>
            </w:r>
          </w:p>
          <w:p w:rsidR="0099604F" w:rsidRDefault="0099604F" w:rsidP="0099604F"/>
          <w:p w:rsidR="0099604F" w:rsidRDefault="0099604F" w:rsidP="0099604F"/>
          <w:p w:rsidR="0099604F" w:rsidRDefault="0099604F" w:rsidP="0099604F"/>
          <w:p w:rsidR="0099604F" w:rsidRDefault="0099604F" w:rsidP="0099604F">
            <w:r>
              <w:t>% of 10</w:t>
            </w:r>
            <w:r w:rsidRPr="00EC69FE">
              <w:rPr>
                <w:vertAlign w:val="superscript"/>
              </w:rPr>
              <w:t>th</w:t>
            </w:r>
            <w:r>
              <w:t xml:space="preserve"> graders completing the Interest Profiler</w:t>
            </w:r>
          </w:p>
          <w:p w:rsidR="0099604F" w:rsidRDefault="0099604F" w:rsidP="0099604F"/>
          <w:p w:rsidR="0099604F" w:rsidRDefault="0099604F" w:rsidP="0099604F"/>
          <w:p w:rsidR="0099604F" w:rsidRDefault="0099604F" w:rsidP="0099604F"/>
          <w:p w:rsidR="0099604F" w:rsidRDefault="0099604F" w:rsidP="0099604F">
            <w:r>
              <w:t>% of 11</w:t>
            </w:r>
            <w:r w:rsidRPr="00F17809">
              <w:rPr>
                <w:vertAlign w:val="superscript"/>
              </w:rPr>
              <w:t>th</w:t>
            </w:r>
            <w:r>
              <w:t xml:space="preserve"> graders completing “Do What You Are “</w:t>
            </w:r>
          </w:p>
          <w:p w:rsidR="0099604F" w:rsidRDefault="0099604F" w:rsidP="0099604F"/>
          <w:p w:rsidR="0099604F" w:rsidRDefault="0099604F" w:rsidP="0099604F"/>
          <w:p w:rsidR="0099604F" w:rsidRDefault="0099604F" w:rsidP="0099604F"/>
          <w:p w:rsidR="0099604F" w:rsidRDefault="0099604F" w:rsidP="0099604F"/>
          <w:p w:rsidR="0099604F" w:rsidRPr="009D2E0E" w:rsidRDefault="0099604F" w:rsidP="0099604F">
            <w:r>
              <w:t>% of 12</w:t>
            </w:r>
            <w:r w:rsidRPr="00F17809">
              <w:rPr>
                <w:vertAlign w:val="superscript"/>
              </w:rPr>
              <w:t>th</w:t>
            </w:r>
            <w:r>
              <w:t xml:space="preserve"> graders attending a senior interview/seminar</w:t>
            </w:r>
          </w:p>
        </w:tc>
        <w:tc>
          <w:tcPr>
            <w:tcW w:w="2196" w:type="dxa"/>
          </w:tcPr>
          <w:p w:rsidR="0099604F" w:rsidRDefault="0099604F" w:rsidP="0099604F">
            <w:pPr>
              <w:jc w:val="center"/>
            </w:pPr>
            <w:r>
              <w:t>Q2 – Q3</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r>
              <w:t>Q2 – Q3</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r>
              <w:t>Q2 – Q3</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Pr="009D2E0E" w:rsidRDefault="0099604F" w:rsidP="0099604F">
            <w:pPr>
              <w:jc w:val="center"/>
            </w:pPr>
            <w:r>
              <w:t>Semester 1</w:t>
            </w:r>
          </w:p>
        </w:tc>
      </w:tr>
      <w:tr w:rsidR="0099604F">
        <w:tc>
          <w:tcPr>
            <w:tcW w:w="2196" w:type="dxa"/>
          </w:tcPr>
          <w:p w:rsidR="0099604F" w:rsidRDefault="0099604F" w:rsidP="0099604F">
            <w:pPr>
              <w:rPr>
                <w:b/>
              </w:rPr>
            </w:pPr>
            <w:r>
              <w:rPr>
                <w:b/>
              </w:rPr>
              <w:lastRenderedPageBreak/>
              <w:t>STANDARD B:</w:t>
            </w:r>
          </w:p>
          <w:p w:rsidR="0099604F" w:rsidRDefault="0099604F" w:rsidP="0099604F">
            <w:pPr>
              <w:rPr>
                <w:b/>
              </w:rPr>
            </w:pPr>
          </w:p>
          <w:p w:rsidR="0099604F" w:rsidRDefault="0099604F" w:rsidP="0099604F">
            <w:pPr>
              <w:rPr>
                <w:b/>
              </w:rPr>
            </w:pPr>
          </w:p>
          <w:p w:rsidR="0099604F" w:rsidRDefault="0099604F" w:rsidP="0099604F">
            <w:pPr>
              <w:rPr>
                <w:b/>
              </w:rPr>
            </w:pPr>
          </w:p>
          <w:p w:rsidR="0099604F" w:rsidRDefault="0099604F" w:rsidP="0099604F">
            <w:pPr>
              <w:rPr>
                <w:b/>
              </w:rPr>
            </w:pPr>
          </w:p>
          <w:p w:rsidR="0099604F" w:rsidRDefault="0099604F" w:rsidP="0099604F">
            <w:pPr>
              <w:rPr>
                <w:b/>
              </w:rPr>
            </w:pPr>
          </w:p>
          <w:p w:rsidR="0099604F" w:rsidRDefault="0099604F" w:rsidP="0099604F">
            <w:pPr>
              <w:rPr>
                <w:b/>
              </w:rPr>
            </w:pPr>
          </w:p>
          <w:p w:rsidR="0099604F" w:rsidRDefault="0099604F" w:rsidP="0099604F">
            <w:pPr>
              <w:rPr>
                <w:b/>
              </w:rPr>
            </w:pPr>
          </w:p>
          <w:p w:rsidR="0099604F" w:rsidRDefault="0099604F" w:rsidP="0099604F">
            <w:pPr>
              <w:rPr>
                <w:b/>
              </w:rPr>
            </w:pPr>
          </w:p>
          <w:p w:rsidR="0099604F" w:rsidRDefault="0099604F" w:rsidP="0099604F">
            <w:pPr>
              <w:rPr>
                <w:b/>
              </w:rPr>
            </w:pPr>
          </w:p>
          <w:p w:rsidR="0099604F" w:rsidRDefault="0099604F" w:rsidP="0099604F">
            <w:pPr>
              <w:rPr>
                <w:b/>
              </w:rPr>
            </w:pPr>
          </w:p>
          <w:p w:rsidR="0099604F" w:rsidRPr="004D3C8A" w:rsidRDefault="0099604F" w:rsidP="0099604F">
            <w:r>
              <w:t xml:space="preserve">Students will employ strategies to achieve future career goals with success and satisfaction.  </w:t>
            </w:r>
          </w:p>
        </w:tc>
        <w:tc>
          <w:tcPr>
            <w:tcW w:w="2196" w:type="dxa"/>
          </w:tcPr>
          <w:p w:rsidR="0099604F" w:rsidRDefault="0099604F" w:rsidP="0099604F">
            <w:r>
              <w:t>Students explore specific post-secondary plans that align with their personal and career interest.</w:t>
            </w:r>
          </w:p>
          <w:p w:rsidR="0099604F" w:rsidRDefault="0099604F" w:rsidP="0099604F"/>
          <w:p w:rsidR="0099604F" w:rsidRDefault="0099604F" w:rsidP="0099604F"/>
          <w:p w:rsidR="0099604F" w:rsidRDefault="0099604F" w:rsidP="0099604F">
            <w:r>
              <w:t>Students explore specific post-secondary plans that align with their personal and career interest.</w:t>
            </w:r>
          </w:p>
          <w:p w:rsidR="0099604F" w:rsidRDefault="0099604F" w:rsidP="0099604F"/>
          <w:p w:rsidR="0099604F" w:rsidRDefault="0099604F" w:rsidP="0099604F"/>
          <w:p w:rsidR="0099604F" w:rsidRDefault="0099604F" w:rsidP="0099604F">
            <w:r>
              <w:t>Students explore specific post-secondary plans that align with their personal and career interest.</w:t>
            </w:r>
          </w:p>
          <w:p w:rsidR="0099604F" w:rsidRDefault="0099604F" w:rsidP="0099604F"/>
          <w:p w:rsidR="0099604F" w:rsidRDefault="0099604F" w:rsidP="0099604F"/>
          <w:p w:rsidR="0099604F" w:rsidRPr="009D2E0E" w:rsidRDefault="0099604F" w:rsidP="0099604F">
            <w:r>
              <w:t>Students will be able to identify course work essential to achieve their high school and career goals.</w:t>
            </w:r>
          </w:p>
        </w:tc>
        <w:tc>
          <w:tcPr>
            <w:tcW w:w="2196" w:type="dxa"/>
          </w:tcPr>
          <w:p w:rsidR="0099604F" w:rsidRDefault="0099604F" w:rsidP="0099604F">
            <w:r>
              <w:t xml:space="preserve">Begin </w:t>
            </w:r>
            <w:proofErr w:type="spellStart"/>
            <w:r>
              <w:t>Naviance</w:t>
            </w:r>
            <w:proofErr w:type="spellEnd"/>
            <w:r>
              <w:t xml:space="preserve"> Game Plan</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r>
              <w:t xml:space="preserve">Continue to review and edit </w:t>
            </w:r>
            <w:proofErr w:type="spellStart"/>
            <w:r>
              <w:t>Naviance</w:t>
            </w:r>
            <w:proofErr w:type="spellEnd"/>
            <w:r>
              <w:t xml:space="preserve"> Game Plan</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r>
              <w:t xml:space="preserve">Continue to update and edit </w:t>
            </w:r>
            <w:proofErr w:type="spellStart"/>
            <w:r>
              <w:t>Naviance</w:t>
            </w:r>
            <w:proofErr w:type="spellEnd"/>
            <w:r>
              <w:t xml:space="preserve"> Game Plan</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Pr="009D2E0E" w:rsidRDefault="0099604F" w:rsidP="0099604F">
            <w:r>
              <w:t>Participate in senior Interview/seminar</w:t>
            </w:r>
          </w:p>
        </w:tc>
        <w:tc>
          <w:tcPr>
            <w:tcW w:w="2196" w:type="dxa"/>
          </w:tcPr>
          <w:p w:rsidR="0099604F" w:rsidRDefault="0099604F" w:rsidP="0099604F">
            <w:pPr>
              <w:jc w:val="center"/>
            </w:pPr>
            <w:r>
              <w:t>9</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r>
              <w:t>10</w:t>
            </w:r>
          </w:p>
          <w:p w:rsidR="0099604F" w:rsidRDefault="0099604F" w:rsidP="0099604F">
            <w:pPr>
              <w:jc w:val="center"/>
            </w:pPr>
          </w:p>
          <w:p w:rsidR="0099604F" w:rsidRDefault="0099604F" w:rsidP="0099604F">
            <w:pPr>
              <w:jc w:val="center"/>
            </w:pPr>
          </w:p>
          <w:p w:rsidR="0099604F" w:rsidRDefault="0099604F" w:rsidP="0099604F"/>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r>
              <w:t>11</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Pr="009D2E0E" w:rsidRDefault="0099604F" w:rsidP="0099604F">
            <w:pPr>
              <w:jc w:val="center"/>
            </w:pPr>
            <w:r>
              <w:t>12</w:t>
            </w:r>
          </w:p>
        </w:tc>
        <w:tc>
          <w:tcPr>
            <w:tcW w:w="2196" w:type="dxa"/>
          </w:tcPr>
          <w:p w:rsidR="0099604F" w:rsidRDefault="0099604F" w:rsidP="0099604F">
            <w:r>
              <w:t>% of 9</w:t>
            </w:r>
            <w:r w:rsidRPr="005650E7">
              <w:rPr>
                <w:vertAlign w:val="superscript"/>
              </w:rPr>
              <w:t>th</w:t>
            </w:r>
            <w:r>
              <w:t xml:space="preserve"> graders accessing Game Plan</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r>
              <w:t>% of 10</w:t>
            </w:r>
            <w:r w:rsidRPr="005650E7">
              <w:rPr>
                <w:vertAlign w:val="superscript"/>
              </w:rPr>
              <w:t>th</w:t>
            </w:r>
            <w:r>
              <w:t xml:space="preserve"> graders accessing Game Plan</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r>
              <w:t>% of 11</w:t>
            </w:r>
            <w:r w:rsidRPr="005650E7">
              <w:rPr>
                <w:vertAlign w:val="superscript"/>
              </w:rPr>
              <w:t>th</w:t>
            </w:r>
            <w:r>
              <w:t xml:space="preserve"> graders accessing Game Plan</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Pr="009D2E0E" w:rsidRDefault="0099604F" w:rsidP="0099604F">
            <w:r>
              <w:t>% of 12</w:t>
            </w:r>
            <w:r w:rsidRPr="00F17809">
              <w:rPr>
                <w:vertAlign w:val="superscript"/>
              </w:rPr>
              <w:t>th</w:t>
            </w:r>
            <w:r>
              <w:t xml:space="preserve"> graders attending a senior interview/seminar</w:t>
            </w:r>
          </w:p>
        </w:tc>
        <w:tc>
          <w:tcPr>
            <w:tcW w:w="2196" w:type="dxa"/>
          </w:tcPr>
          <w:p w:rsidR="0099604F" w:rsidRDefault="0099604F" w:rsidP="0099604F">
            <w:pPr>
              <w:jc w:val="center"/>
            </w:pPr>
            <w:r>
              <w:t>Q2 – Q3</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r>
              <w:t>Q2 – Q3</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r>
              <w:t>Q2 – Q3</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r>
              <w:t>Semester 1</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Pr="009D2E0E" w:rsidRDefault="0099604F" w:rsidP="0099604F"/>
        </w:tc>
      </w:tr>
      <w:tr w:rsidR="0099604F">
        <w:tc>
          <w:tcPr>
            <w:tcW w:w="2196" w:type="dxa"/>
          </w:tcPr>
          <w:p w:rsidR="0099604F" w:rsidRPr="009D2E0E" w:rsidRDefault="0099604F" w:rsidP="0099604F">
            <w:r w:rsidRPr="009D2E0E">
              <w:rPr>
                <w:b/>
              </w:rPr>
              <w:lastRenderedPageBreak/>
              <w:t>STANDARD C:</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Pr="009D2E0E" w:rsidRDefault="0099604F" w:rsidP="0099604F">
            <w:r>
              <w:t>Students will understand the relationship between personal qualities, education, training and the world of work.</w:t>
            </w:r>
            <w:r w:rsidRPr="009D2E0E">
              <w:t xml:space="preserve">  </w:t>
            </w:r>
          </w:p>
        </w:tc>
        <w:tc>
          <w:tcPr>
            <w:tcW w:w="2196" w:type="dxa"/>
          </w:tcPr>
          <w:p w:rsidR="0099604F" w:rsidRDefault="0099604F" w:rsidP="0099604F">
            <w:r>
              <w:t>Students will begin to explore their personal career interests as related to their post-secondary plans.</w:t>
            </w:r>
          </w:p>
          <w:p w:rsidR="0099604F" w:rsidRDefault="0099604F" w:rsidP="0099604F"/>
          <w:p w:rsidR="0099604F" w:rsidRDefault="0099604F" w:rsidP="0099604F"/>
          <w:p w:rsidR="0099604F" w:rsidRDefault="0099604F" w:rsidP="0099604F">
            <w:r>
              <w:t xml:space="preserve">Students will continue to review their personal career interests and be able to identify one career option based upon those interests. </w:t>
            </w:r>
          </w:p>
          <w:p w:rsidR="0099604F" w:rsidRDefault="0099604F" w:rsidP="0099604F"/>
          <w:p w:rsidR="0099604F" w:rsidRDefault="0099604F" w:rsidP="0099604F"/>
          <w:p w:rsidR="0099604F" w:rsidRDefault="0099604F" w:rsidP="0099604F">
            <w:r>
              <w:t>Students will further examine specific career options that align with their personal and career interests.</w:t>
            </w:r>
          </w:p>
          <w:p w:rsidR="0099604F" w:rsidRDefault="0099604F" w:rsidP="0099604F"/>
          <w:p w:rsidR="0099604F" w:rsidRDefault="0099604F" w:rsidP="0099604F"/>
          <w:p w:rsidR="0099604F" w:rsidRDefault="0099604F" w:rsidP="0099604F"/>
          <w:p w:rsidR="0099604F" w:rsidRDefault="0099604F" w:rsidP="0099604F">
            <w:r>
              <w:t>Students will finalize their post-secondary plan as it relates to their personal and career goals.</w:t>
            </w:r>
          </w:p>
          <w:p w:rsidR="0099604F" w:rsidRPr="009D2E0E" w:rsidRDefault="0099604F" w:rsidP="0099604F"/>
        </w:tc>
        <w:tc>
          <w:tcPr>
            <w:tcW w:w="2196" w:type="dxa"/>
          </w:tcPr>
          <w:p w:rsidR="0099604F" w:rsidRPr="009D2E0E" w:rsidRDefault="0099604F" w:rsidP="0099604F">
            <w:r>
              <w:t xml:space="preserve">Complete </w:t>
            </w:r>
            <w:proofErr w:type="spellStart"/>
            <w:r>
              <w:t>Naviance</w:t>
            </w:r>
            <w:proofErr w:type="spellEnd"/>
            <w:r>
              <w:t xml:space="preserve"> Career Cluster Finder</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r>
              <w:t xml:space="preserve">Complete </w:t>
            </w:r>
            <w:proofErr w:type="spellStart"/>
            <w:r>
              <w:t>Naviance</w:t>
            </w:r>
            <w:proofErr w:type="spellEnd"/>
            <w:r>
              <w:t xml:space="preserve"> Interest Profiler</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r>
              <w:t xml:space="preserve">Complete </w:t>
            </w:r>
            <w:proofErr w:type="spellStart"/>
            <w:r>
              <w:t>Naviance</w:t>
            </w:r>
            <w:proofErr w:type="spellEnd"/>
            <w:r>
              <w:t xml:space="preserve"> “Do What You Are”</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Pr="009D2E0E" w:rsidRDefault="0099604F" w:rsidP="0099604F">
            <w:r>
              <w:t xml:space="preserve">Participate in senior interview/seminar, accessing </w:t>
            </w:r>
            <w:proofErr w:type="spellStart"/>
            <w:r>
              <w:t>Naviance</w:t>
            </w:r>
            <w:proofErr w:type="spellEnd"/>
          </w:p>
        </w:tc>
        <w:tc>
          <w:tcPr>
            <w:tcW w:w="2196" w:type="dxa"/>
          </w:tcPr>
          <w:p w:rsidR="0099604F" w:rsidRDefault="0099604F" w:rsidP="0099604F">
            <w:pPr>
              <w:jc w:val="center"/>
            </w:pPr>
            <w:r>
              <w:t>9</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r>
              <w:t>10</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r>
              <w:t>11</w:t>
            </w:r>
          </w:p>
          <w:p w:rsidR="0099604F" w:rsidRDefault="0099604F" w:rsidP="0099604F">
            <w:pPr>
              <w:jc w:val="center"/>
            </w:pP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Pr="009D2E0E" w:rsidRDefault="0099604F" w:rsidP="0099604F">
            <w:pPr>
              <w:jc w:val="center"/>
            </w:pPr>
            <w:r>
              <w:t>12</w:t>
            </w:r>
          </w:p>
        </w:tc>
        <w:tc>
          <w:tcPr>
            <w:tcW w:w="2196" w:type="dxa"/>
          </w:tcPr>
          <w:p w:rsidR="0099604F" w:rsidRDefault="0099604F" w:rsidP="0099604F">
            <w:r>
              <w:t>% of 9</w:t>
            </w:r>
            <w:r w:rsidRPr="00EC69FE">
              <w:rPr>
                <w:vertAlign w:val="superscript"/>
              </w:rPr>
              <w:t>th</w:t>
            </w:r>
            <w:r>
              <w:t xml:space="preserve"> graders completing the Career Cluster Finder</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r>
              <w:t>% of 10</w:t>
            </w:r>
            <w:r w:rsidRPr="00EC69FE">
              <w:rPr>
                <w:vertAlign w:val="superscript"/>
              </w:rPr>
              <w:t>th</w:t>
            </w:r>
            <w:r>
              <w:t xml:space="preserve"> graders completing the Interest Profiler</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r>
              <w:t>% of 11</w:t>
            </w:r>
            <w:r w:rsidRPr="00EC69FE">
              <w:rPr>
                <w:vertAlign w:val="superscript"/>
              </w:rPr>
              <w:t>th</w:t>
            </w:r>
            <w:r>
              <w:rPr>
                <w:vertAlign w:val="superscript"/>
              </w:rPr>
              <w:t xml:space="preserve"> </w:t>
            </w:r>
            <w:r>
              <w:t>graders completing “Do What You Are”</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Pr="009D2E0E" w:rsidRDefault="0099604F" w:rsidP="0099604F">
            <w:r>
              <w:t>% of 12</w:t>
            </w:r>
            <w:r w:rsidRPr="00F17809">
              <w:rPr>
                <w:vertAlign w:val="superscript"/>
              </w:rPr>
              <w:t>th</w:t>
            </w:r>
            <w:r>
              <w:t xml:space="preserve"> graders attending a senior interview/seminar</w:t>
            </w:r>
          </w:p>
        </w:tc>
        <w:tc>
          <w:tcPr>
            <w:tcW w:w="2196" w:type="dxa"/>
          </w:tcPr>
          <w:p w:rsidR="0099604F" w:rsidRDefault="0099604F" w:rsidP="0099604F">
            <w:pPr>
              <w:jc w:val="center"/>
            </w:pPr>
            <w:r>
              <w:t>Q2 – Q3</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r>
              <w:t>Q2 – Q3</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r>
              <w:t>Q2 – Q3</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 w:rsidR="0099604F" w:rsidRDefault="0099604F" w:rsidP="0099604F"/>
          <w:p w:rsidR="0099604F" w:rsidRDefault="0099604F" w:rsidP="0099604F"/>
          <w:p w:rsidR="0099604F" w:rsidRDefault="0099604F" w:rsidP="0099604F">
            <w:pPr>
              <w:jc w:val="center"/>
            </w:pPr>
            <w:r>
              <w:t>Semester 1</w:t>
            </w:r>
          </w:p>
          <w:p w:rsidR="0099604F" w:rsidRDefault="0099604F" w:rsidP="0099604F"/>
          <w:p w:rsidR="0099604F" w:rsidRPr="009D2E0E" w:rsidRDefault="0099604F" w:rsidP="0099604F"/>
        </w:tc>
      </w:tr>
    </w:tbl>
    <w:p w:rsidR="0099604F" w:rsidRDefault="0099604F"/>
    <w:p w:rsidR="0099604F" w:rsidRPr="00050977" w:rsidRDefault="00FD1724" w:rsidP="0099604F">
      <w:pPr>
        <w:spacing w:after="0" w:line="240" w:lineRule="auto"/>
        <w:jc w:val="center"/>
        <w:rPr>
          <w:b/>
          <w:sz w:val="32"/>
          <w:szCs w:val="32"/>
        </w:rPr>
      </w:pPr>
      <w:r>
        <w:rPr>
          <w:b/>
          <w:sz w:val="32"/>
          <w:szCs w:val="32"/>
        </w:rPr>
        <w:t>HORIZON SD</w:t>
      </w:r>
      <w:r w:rsidR="0099604F" w:rsidRPr="00050977">
        <w:rPr>
          <w:b/>
          <w:sz w:val="32"/>
          <w:szCs w:val="32"/>
        </w:rPr>
        <w:t xml:space="preserve"> MIDDLE SCHOOL COUNSELOR STANDARDS</w:t>
      </w:r>
    </w:p>
    <w:p w:rsidR="0099604F" w:rsidRDefault="0099604F" w:rsidP="0099604F">
      <w:pPr>
        <w:spacing w:after="0" w:line="240" w:lineRule="auto"/>
        <w:jc w:val="center"/>
        <w:rPr>
          <w:b/>
          <w:sz w:val="32"/>
          <w:szCs w:val="32"/>
        </w:rPr>
      </w:pPr>
      <w:r>
        <w:rPr>
          <w:b/>
          <w:sz w:val="32"/>
          <w:szCs w:val="32"/>
        </w:rPr>
        <w:t xml:space="preserve">2012-2013 ASCA </w:t>
      </w:r>
      <w:proofErr w:type="gramStart"/>
      <w:r>
        <w:rPr>
          <w:b/>
          <w:sz w:val="32"/>
          <w:szCs w:val="32"/>
        </w:rPr>
        <w:t>CURRICULUM</w:t>
      </w:r>
      <w:proofErr w:type="gramEnd"/>
    </w:p>
    <w:p w:rsidR="0099604F" w:rsidRPr="009A0F39" w:rsidRDefault="0099604F" w:rsidP="0099604F">
      <w:pPr>
        <w:spacing w:after="0" w:line="240" w:lineRule="auto"/>
        <w:jc w:val="center"/>
      </w:pPr>
      <w:r>
        <w:rPr>
          <w:b/>
          <w:sz w:val="32"/>
          <w:szCs w:val="32"/>
        </w:rPr>
        <w:t>PERSONAL/SOCIAL</w:t>
      </w:r>
      <w:r w:rsidRPr="00050977">
        <w:rPr>
          <w:b/>
          <w:sz w:val="32"/>
          <w:szCs w:val="32"/>
        </w:rPr>
        <w:t xml:space="preserve"> DEVELOPMENT</w:t>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99604F">
        <w:trPr>
          <w:tblHeader/>
        </w:trPr>
        <w:tc>
          <w:tcPr>
            <w:tcW w:w="2196" w:type="dxa"/>
          </w:tcPr>
          <w:p w:rsidR="0099604F" w:rsidRPr="009D2E0E" w:rsidRDefault="0099604F" w:rsidP="0099604F">
            <w:pPr>
              <w:jc w:val="center"/>
              <w:rPr>
                <w:b/>
                <w:i/>
                <w:u w:val="single"/>
              </w:rPr>
            </w:pPr>
            <w:r w:rsidRPr="009D2E0E">
              <w:rPr>
                <w:b/>
                <w:i/>
                <w:u w:val="single"/>
              </w:rPr>
              <w:t xml:space="preserve">ASCA  </w:t>
            </w:r>
            <w:r>
              <w:rPr>
                <w:b/>
                <w:i/>
                <w:u w:val="single"/>
              </w:rPr>
              <w:t>PERSONAL/SOCIAL</w:t>
            </w:r>
            <w:r w:rsidRPr="009D2E0E">
              <w:rPr>
                <w:b/>
                <w:i/>
                <w:u w:val="single"/>
              </w:rPr>
              <w:t xml:space="preserve"> DEVELOPMENT STANDARDS:</w:t>
            </w:r>
          </w:p>
        </w:tc>
        <w:tc>
          <w:tcPr>
            <w:tcW w:w="2196" w:type="dxa"/>
          </w:tcPr>
          <w:p w:rsidR="0099604F" w:rsidRPr="009D2E0E" w:rsidRDefault="0099604F" w:rsidP="0099604F">
            <w:pPr>
              <w:jc w:val="center"/>
              <w:rPr>
                <w:b/>
                <w:i/>
                <w:u w:val="single"/>
              </w:rPr>
            </w:pPr>
            <w:r>
              <w:rPr>
                <w:b/>
                <w:i/>
                <w:u w:val="single"/>
              </w:rPr>
              <w:t>S.M.A.R.T  GOAL</w:t>
            </w:r>
          </w:p>
        </w:tc>
        <w:tc>
          <w:tcPr>
            <w:tcW w:w="2196" w:type="dxa"/>
          </w:tcPr>
          <w:p w:rsidR="0099604F" w:rsidRPr="009D2E0E" w:rsidRDefault="0099604F" w:rsidP="0099604F">
            <w:pPr>
              <w:jc w:val="center"/>
              <w:rPr>
                <w:b/>
                <w:i/>
                <w:u w:val="single"/>
              </w:rPr>
            </w:pPr>
            <w:r w:rsidRPr="009D2E0E">
              <w:rPr>
                <w:b/>
                <w:i/>
                <w:u w:val="single"/>
              </w:rPr>
              <w:t>MENU OF ACTIVITIES</w:t>
            </w:r>
          </w:p>
        </w:tc>
        <w:tc>
          <w:tcPr>
            <w:tcW w:w="2196" w:type="dxa"/>
          </w:tcPr>
          <w:p w:rsidR="0099604F" w:rsidRPr="009D2E0E" w:rsidRDefault="0099604F" w:rsidP="0099604F">
            <w:pPr>
              <w:jc w:val="center"/>
              <w:rPr>
                <w:b/>
                <w:i/>
                <w:u w:val="single"/>
              </w:rPr>
            </w:pPr>
            <w:r w:rsidRPr="009D2E0E">
              <w:rPr>
                <w:b/>
                <w:i/>
                <w:u w:val="single"/>
              </w:rPr>
              <w:t>GRADE LEVEL</w:t>
            </w:r>
          </w:p>
        </w:tc>
        <w:tc>
          <w:tcPr>
            <w:tcW w:w="2196" w:type="dxa"/>
          </w:tcPr>
          <w:p w:rsidR="0099604F" w:rsidRPr="009D2E0E" w:rsidRDefault="0099604F" w:rsidP="0099604F">
            <w:pPr>
              <w:jc w:val="center"/>
              <w:rPr>
                <w:b/>
                <w:i/>
                <w:u w:val="single"/>
              </w:rPr>
            </w:pPr>
            <w:r w:rsidRPr="009D2E0E">
              <w:rPr>
                <w:b/>
                <w:i/>
                <w:u w:val="single"/>
              </w:rPr>
              <w:t>DATA COLLECTION</w:t>
            </w:r>
          </w:p>
        </w:tc>
        <w:tc>
          <w:tcPr>
            <w:tcW w:w="2196" w:type="dxa"/>
          </w:tcPr>
          <w:p w:rsidR="0099604F" w:rsidRPr="009D2E0E" w:rsidRDefault="0099604F" w:rsidP="0099604F">
            <w:pPr>
              <w:jc w:val="center"/>
              <w:rPr>
                <w:b/>
                <w:i/>
                <w:u w:val="single"/>
              </w:rPr>
            </w:pPr>
            <w:r w:rsidRPr="009D2E0E">
              <w:rPr>
                <w:b/>
                <w:i/>
                <w:u w:val="single"/>
              </w:rPr>
              <w:t>OTHER/NOTES</w:t>
            </w:r>
          </w:p>
        </w:tc>
      </w:tr>
      <w:tr w:rsidR="0099604F">
        <w:tc>
          <w:tcPr>
            <w:tcW w:w="2196" w:type="dxa"/>
          </w:tcPr>
          <w:p w:rsidR="0099604F" w:rsidRDefault="0099604F" w:rsidP="0099604F">
            <w:pPr>
              <w:rPr>
                <w:rFonts w:cs="Calibri"/>
                <w:b/>
              </w:rPr>
            </w:pPr>
            <w:r>
              <w:rPr>
                <w:rFonts w:cs="Calibri"/>
                <w:b/>
              </w:rPr>
              <w:t>STANDARD A:</w:t>
            </w:r>
          </w:p>
          <w:p w:rsidR="0099604F" w:rsidRPr="00FD1DCB" w:rsidRDefault="0099604F" w:rsidP="0099604F">
            <w:pPr>
              <w:rPr>
                <w:rFonts w:cs="Calibri"/>
              </w:rPr>
            </w:pPr>
            <w:r w:rsidRPr="00FD1DCB">
              <w:rPr>
                <w:rFonts w:cs="Calibri"/>
              </w:rPr>
              <w:t xml:space="preserve">Students will acquire the knowledge, attitudes and interpersonal skills to help them understand and respect self and others.   </w:t>
            </w:r>
          </w:p>
          <w:p w:rsidR="0099604F" w:rsidRDefault="0099604F" w:rsidP="0099604F">
            <w:pPr>
              <w:rPr>
                <w:rFonts w:cs="Calibri"/>
                <w:b/>
              </w:rPr>
            </w:pPr>
          </w:p>
          <w:p w:rsidR="0099604F" w:rsidRDefault="0099604F" w:rsidP="0099604F">
            <w:pPr>
              <w:rPr>
                <w:rFonts w:cs="Calibri"/>
                <w:b/>
              </w:rPr>
            </w:pPr>
          </w:p>
          <w:p w:rsidR="0099604F" w:rsidRDefault="0099604F" w:rsidP="0099604F">
            <w:pPr>
              <w:rPr>
                <w:rFonts w:cs="Calibri"/>
                <w:b/>
              </w:rPr>
            </w:pPr>
          </w:p>
          <w:p w:rsidR="0099604F" w:rsidRDefault="0099604F" w:rsidP="0099604F">
            <w:pPr>
              <w:rPr>
                <w:rFonts w:cs="Calibri"/>
                <w:b/>
              </w:rPr>
            </w:pPr>
          </w:p>
          <w:p w:rsidR="0099604F" w:rsidRDefault="0099604F" w:rsidP="0099604F">
            <w:pPr>
              <w:rPr>
                <w:rFonts w:cs="Calibri"/>
                <w:b/>
              </w:rPr>
            </w:pPr>
          </w:p>
          <w:p w:rsidR="0099604F" w:rsidRPr="00FD1DCB" w:rsidRDefault="0099604F" w:rsidP="0099604F">
            <w:pPr>
              <w:rPr>
                <w:rFonts w:cs="Calibri"/>
              </w:rPr>
            </w:pPr>
            <w:r w:rsidRPr="00FD1DCB">
              <w:rPr>
                <w:rFonts w:cs="Calibri"/>
                <w:b/>
              </w:rPr>
              <w:t>STANDARD B:</w:t>
            </w:r>
          </w:p>
          <w:p w:rsidR="0099604F" w:rsidRPr="00FD1DCB" w:rsidRDefault="0099604F" w:rsidP="0099604F">
            <w:pPr>
              <w:rPr>
                <w:rFonts w:cs="Calibri"/>
              </w:rPr>
            </w:pPr>
            <w:r w:rsidRPr="00FD1DCB">
              <w:rPr>
                <w:rFonts w:cs="Calibri"/>
              </w:rPr>
              <w:t xml:space="preserve">Students will make decisions, set goals and take necessary action to achieve goals.    </w:t>
            </w: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Pr="00FD1DCB" w:rsidRDefault="0099604F" w:rsidP="0099604F">
            <w:pPr>
              <w:rPr>
                <w:rFonts w:cs="Calibri"/>
              </w:rPr>
            </w:pPr>
            <w:r w:rsidRPr="00FD1DCB">
              <w:rPr>
                <w:rFonts w:cs="Calibri"/>
                <w:b/>
              </w:rPr>
              <w:t>STANDARD C:</w:t>
            </w:r>
          </w:p>
          <w:p w:rsidR="0099604F" w:rsidRPr="00FD1DCB" w:rsidRDefault="0099604F" w:rsidP="0099604F">
            <w:pPr>
              <w:rPr>
                <w:rFonts w:cs="Calibri"/>
              </w:rPr>
            </w:pPr>
            <w:r w:rsidRPr="00FD1DCB">
              <w:rPr>
                <w:rFonts w:cs="Calibri"/>
              </w:rPr>
              <w:t xml:space="preserve">Students will understand safety and survival skills.  </w:t>
            </w:r>
          </w:p>
          <w:p w:rsidR="0099604F" w:rsidRPr="00FD1DCB" w:rsidRDefault="0099604F" w:rsidP="0099604F">
            <w:pPr>
              <w:rPr>
                <w:rFonts w:cs="Calibri"/>
              </w:rPr>
            </w:pPr>
          </w:p>
        </w:tc>
        <w:tc>
          <w:tcPr>
            <w:tcW w:w="2196" w:type="dxa"/>
          </w:tcPr>
          <w:p w:rsidR="0099604F" w:rsidRPr="00FD1DCB" w:rsidRDefault="0099604F" w:rsidP="0099604F">
            <w:pPr>
              <w:rPr>
                <w:rFonts w:cs="Calibri"/>
              </w:rPr>
            </w:pPr>
            <w:r w:rsidRPr="00FD1DCB">
              <w:rPr>
                <w:rFonts w:cs="Calibri"/>
              </w:rPr>
              <w:lastRenderedPageBreak/>
              <w:t>Students will develop effective communication skills that demonstrate respect and appreciation of self and others.</w:t>
            </w: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Pr="00FD1DCB" w:rsidRDefault="0099604F" w:rsidP="0099604F">
            <w:pPr>
              <w:rPr>
                <w:rFonts w:cs="Calibri"/>
              </w:rPr>
            </w:pPr>
          </w:p>
          <w:p w:rsidR="0099604F" w:rsidRDefault="0099604F" w:rsidP="0099604F">
            <w:pPr>
              <w:rPr>
                <w:rFonts w:cs="Calibri"/>
              </w:rPr>
            </w:pPr>
            <w:r w:rsidRPr="00FD1DCB">
              <w:rPr>
                <w:rFonts w:cs="Calibri"/>
              </w:rPr>
              <w:t>Students will demonstrate an understanding of consequences that result from the decisions and choices they make.</w:t>
            </w: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Pr="00FD1DCB" w:rsidRDefault="0099604F" w:rsidP="0099604F">
            <w:pPr>
              <w:rPr>
                <w:rFonts w:cs="Calibri"/>
              </w:rPr>
            </w:pPr>
            <w:r w:rsidRPr="00FD1DCB">
              <w:rPr>
                <w:rFonts w:cs="Calibri"/>
              </w:rPr>
              <w:t>Students will learn coping skills in managing stre</w:t>
            </w:r>
            <w:r>
              <w:rPr>
                <w:rFonts w:cs="Calibri"/>
              </w:rPr>
              <w:t xml:space="preserve">ss, conflicts and life events. </w:t>
            </w:r>
            <w:r w:rsidRPr="00FD1DCB">
              <w:rPr>
                <w:rFonts w:cs="Calibri"/>
              </w:rPr>
              <w:t xml:space="preserve"> </w:t>
            </w:r>
          </w:p>
        </w:tc>
        <w:tc>
          <w:tcPr>
            <w:tcW w:w="2196" w:type="dxa"/>
          </w:tcPr>
          <w:p w:rsidR="0099604F" w:rsidRPr="00840DE0" w:rsidRDefault="0099604F" w:rsidP="0099604F">
            <w:pPr>
              <w:rPr>
                <w:rFonts w:cs="Calibri"/>
                <w:b/>
                <w:caps/>
              </w:rPr>
            </w:pPr>
            <w:r w:rsidRPr="00840DE0">
              <w:rPr>
                <w:rFonts w:cs="Calibri"/>
                <w:b/>
                <w:caps/>
              </w:rPr>
              <w:lastRenderedPageBreak/>
              <w:t>Bully Curriculum:</w:t>
            </w:r>
          </w:p>
          <w:p w:rsidR="0099604F" w:rsidRPr="00FD1DCB" w:rsidRDefault="0099604F" w:rsidP="0099604F">
            <w:pPr>
              <w:rPr>
                <w:rFonts w:cs="Calibri"/>
              </w:rPr>
            </w:pPr>
            <w:r>
              <w:rPr>
                <w:rFonts w:cs="Calibri"/>
              </w:rPr>
              <w:t>Discovery Program</w:t>
            </w:r>
          </w:p>
          <w:p w:rsidR="0099604F" w:rsidRPr="00FD1DCB" w:rsidRDefault="0099604F" w:rsidP="0099604F">
            <w:pPr>
              <w:rPr>
                <w:rFonts w:cs="Calibri"/>
              </w:rPr>
            </w:pPr>
            <w:r>
              <w:rPr>
                <w:rFonts w:cs="Calibri"/>
              </w:rPr>
              <w:t>Second Step</w:t>
            </w:r>
          </w:p>
          <w:p w:rsidR="0099604F" w:rsidRDefault="0099604F" w:rsidP="0099604F">
            <w:pPr>
              <w:rPr>
                <w:rFonts w:cs="Calibri"/>
              </w:rPr>
            </w:pPr>
            <w:r w:rsidRPr="00FD1DCB">
              <w:rPr>
                <w:rFonts w:cs="Calibri"/>
              </w:rPr>
              <w:t>P</w:t>
            </w:r>
            <w:r>
              <w:rPr>
                <w:rFonts w:cs="Calibri"/>
              </w:rPr>
              <w:t>BS/School Wide Behavior Program</w:t>
            </w:r>
          </w:p>
          <w:p w:rsidR="0099604F" w:rsidRPr="00FD1DCB" w:rsidRDefault="0099604F" w:rsidP="0099604F">
            <w:pPr>
              <w:rPr>
                <w:rFonts w:cs="Calibri"/>
              </w:rPr>
            </w:pPr>
            <w:r w:rsidRPr="00FD1DCB">
              <w:rPr>
                <w:rFonts w:cs="Calibri"/>
              </w:rPr>
              <w:t>District Safety Presentation</w:t>
            </w:r>
          </w:p>
          <w:p w:rsidR="0099604F" w:rsidRDefault="0099604F" w:rsidP="0099604F">
            <w:pPr>
              <w:rPr>
                <w:rFonts w:cs="Calibri"/>
              </w:rPr>
            </w:pPr>
            <w:r w:rsidRPr="00FD1DCB">
              <w:rPr>
                <w:rFonts w:cs="Calibri"/>
              </w:rPr>
              <w:t>(topics: respecting self and others, making frie</w:t>
            </w:r>
            <w:r>
              <w:rPr>
                <w:rFonts w:cs="Calibri"/>
              </w:rPr>
              <w:t>nds, cooperation, PBIS standards</w:t>
            </w:r>
            <w:r w:rsidRPr="00FD1DCB">
              <w:rPr>
                <w:rFonts w:cs="Calibri"/>
              </w:rPr>
              <w:t>)</w:t>
            </w:r>
          </w:p>
          <w:p w:rsidR="0099604F" w:rsidRDefault="0099604F" w:rsidP="0099604F">
            <w:pPr>
              <w:rPr>
                <w:rFonts w:cs="Calibri"/>
              </w:rPr>
            </w:pPr>
          </w:p>
          <w:p w:rsidR="0099604F" w:rsidRPr="00FD1DCB" w:rsidRDefault="0099604F" w:rsidP="0099604F">
            <w:pPr>
              <w:rPr>
                <w:rFonts w:cs="Calibri"/>
              </w:rPr>
            </w:pPr>
          </w:p>
          <w:p w:rsidR="0099604F" w:rsidRPr="00840DE0" w:rsidRDefault="0099604F" w:rsidP="0099604F">
            <w:pPr>
              <w:rPr>
                <w:rFonts w:cs="Calibri"/>
                <w:b/>
                <w:smallCaps/>
              </w:rPr>
            </w:pPr>
            <w:r w:rsidRPr="00840DE0">
              <w:rPr>
                <w:rFonts w:cs="Calibri"/>
                <w:b/>
                <w:smallCaps/>
              </w:rPr>
              <w:t>Dealing with Conflict</w:t>
            </w:r>
          </w:p>
          <w:p w:rsidR="0099604F" w:rsidRPr="00FD1DCB" w:rsidRDefault="0099604F" w:rsidP="0099604F">
            <w:pPr>
              <w:rPr>
                <w:rFonts w:cs="Calibri"/>
              </w:rPr>
            </w:pPr>
            <w:r>
              <w:rPr>
                <w:rFonts w:cs="Calibri"/>
              </w:rPr>
              <w:t>Discovery Program</w:t>
            </w:r>
          </w:p>
          <w:p w:rsidR="0099604F" w:rsidRPr="00FD1DCB" w:rsidRDefault="0099604F" w:rsidP="0099604F">
            <w:pPr>
              <w:rPr>
                <w:rFonts w:cs="Calibri"/>
              </w:rPr>
            </w:pPr>
            <w:r>
              <w:rPr>
                <w:rFonts w:cs="Calibri"/>
              </w:rPr>
              <w:t>Second Step</w:t>
            </w:r>
          </w:p>
          <w:p w:rsidR="0099604F" w:rsidRDefault="0099604F" w:rsidP="0099604F">
            <w:pPr>
              <w:rPr>
                <w:rFonts w:cs="Calibri"/>
              </w:rPr>
            </w:pPr>
            <w:r w:rsidRPr="00FD1DCB">
              <w:rPr>
                <w:rFonts w:cs="Calibri"/>
              </w:rPr>
              <w:t>P</w:t>
            </w:r>
            <w:r>
              <w:rPr>
                <w:rFonts w:cs="Calibri"/>
              </w:rPr>
              <w:t>BIS/School Wide Behavior Program</w:t>
            </w:r>
          </w:p>
          <w:p w:rsidR="0099604F" w:rsidRPr="005E5EDC" w:rsidRDefault="0099604F" w:rsidP="0099604F">
            <w:pPr>
              <w:rPr>
                <w:rFonts w:cs="Calibri"/>
              </w:rPr>
            </w:pPr>
            <w:r>
              <w:rPr>
                <w:rFonts w:cs="Calibri"/>
              </w:rPr>
              <w:t>District Safety Presentation</w:t>
            </w:r>
          </w:p>
          <w:p w:rsidR="0058247E" w:rsidRPr="00FD1DCB" w:rsidRDefault="0099604F" w:rsidP="0099604F">
            <w:pPr>
              <w:rPr>
                <w:rFonts w:cs="Calibri"/>
              </w:rPr>
            </w:pPr>
            <w:r w:rsidRPr="00FD1DCB">
              <w:rPr>
                <w:rFonts w:cs="Calibri"/>
              </w:rPr>
              <w:t>(topics: me</w:t>
            </w:r>
            <w:r>
              <w:rPr>
                <w:rFonts w:cs="Calibri"/>
              </w:rPr>
              <w:t>diation, cyber-bullying</w:t>
            </w:r>
            <w:r w:rsidR="0058247E">
              <w:rPr>
                <w:rFonts w:cs="Calibri"/>
              </w:rPr>
              <w:t>)</w:t>
            </w:r>
          </w:p>
          <w:p w:rsidR="0099604F" w:rsidRPr="00FD1DCB" w:rsidRDefault="0099604F" w:rsidP="0099604F">
            <w:pPr>
              <w:rPr>
                <w:rFonts w:cs="Calibri"/>
              </w:rPr>
            </w:pPr>
          </w:p>
          <w:p w:rsidR="0099604F" w:rsidRPr="00FD1DCB" w:rsidRDefault="0099604F" w:rsidP="0099604F">
            <w:pPr>
              <w:rPr>
                <w:rFonts w:cs="Calibri"/>
                <w:b/>
                <w:smallCaps/>
              </w:rPr>
            </w:pPr>
            <w:r w:rsidRPr="00FD1DCB">
              <w:rPr>
                <w:rFonts w:cs="Calibri"/>
                <w:b/>
                <w:smallCaps/>
              </w:rPr>
              <w:lastRenderedPageBreak/>
              <w:t>Sexual Harassment</w:t>
            </w:r>
          </w:p>
          <w:p w:rsidR="0099604F" w:rsidRPr="00FD1DCB" w:rsidRDefault="0099604F" w:rsidP="0099604F">
            <w:pPr>
              <w:rPr>
                <w:rFonts w:cs="Calibri"/>
              </w:rPr>
            </w:pPr>
            <w:r>
              <w:rPr>
                <w:rFonts w:cs="Calibri"/>
              </w:rPr>
              <w:t>Discovery Program</w:t>
            </w:r>
          </w:p>
          <w:p w:rsidR="0099604F" w:rsidRPr="00FD1DCB" w:rsidRDefault="0099604F" w:rsidP="0099604F">
            <w:pPr>
              <w:rPr>
                <w:rFonts w:cs="Calibri"/>
              </w:rPr>
            </w:pPr>
            <w:r>
              <w:rPr>
                <w:rFonts w:cs="Calibri"/>
              </w:rPr>
              <w:t>Second Step</w:t>
            </w:r>
          </w:p>
          <w:p w:rsidR="0099604F" w:rsidRDefault="0099604F" w:rsidP="0099604F">
            <w:pPr>
              <w:rPr>
                <w:rFonts w:cs="Calibri"/>
              </w:rPr>
            </w:pPr>
            <w:r w:rsidRPr="00FD1DCB">
              <w:rPr>
                <w:rFonts w:cs="Calibri"/>
              </w:rPr>
              <w:t>P</w:t>
            </w:r>
            <w:r>
              <w:rPr>
                <w:rFonts w:cs="Calibri"/>
              </w:rPr>
              <w:t>BIS/School Wide Behavior Program</w:t>
            </w:r>
          </w:p>
          <w:p w:rsidR="0099604F" w:rsidRPr="005E5EDC" w:rsidRDefault="0099604F" w:rsidP="0099604F">
            <w:pPr>
              <w:rPr>
                <w:rFonts w:cs="Calibri"/>
              </w:rPr>
            </w:pPr>
            <w:r>
              <w:rPr>
                <w:rFonts w:cs="Calibri"/>
              </w:rPr>
              <w:t>District Safety Presentation</w:t>
            </w:r>
          </w:p>
          <w:p w:rsidR="0099604F" w:rsidRDefault="0099604F" w:rsidP="0099604F">
            <w:pPr>
              <w:rPr>
                <w:rFonts w:cs="Calibri"/>
              </w:rPr>
            </w:pPr>
            <w:r w:rsidRPr="00FD1DCB">
              <w:rPr>
                <w:rFonts w:cs="Calibri"/>
              </w:rPr>
              <w:t xml:space="preserve"> “</w:t>
            </w:r>
            <w:r>
              <w:rPr>
                <w:rFonts w:cs="Calibri"/>
              </w:rPr>
              <w:t xml:space="preserve">Healthy Attitudes” </w:t>
            </w:r>
          </w:p>
          <w:p w:rsidR="0099604F" w:rsidRPr="00FD1DCB" w:rsidRDefault="0099604F" w:rsidP="0099604F">
            <w:pPr>
              <w:rPr>
                <w:rFonts w:cs="Calibri"/>
              </w:rPr>
            </w:pPr>
            <w:r>
              <w:rPr>
                <w:rFonts w:cs="Calibri"/>
              </w:rPr>
              <w:t xml:space="preserve">“Signs of Suicide” </w:t>
            </w:r>
          </w:p>
        </w:tc>
        <w:tc>
          <w:tcPr>
            <w:tcW w:w="2196" w:type="dxa"/>
          </w:tcPr>
          <w:p w:rsidR="0099604F" w:rsidRPr="00FD1DCB" w:rsidRDefault="0099604F" w:rsidP="0099604F">
            <w:pPr>
              <w:jc w:val="center"/>
              <w:rPr>
                <w:rFonts w:cs="Calibri"/>
              </w:rPr>
            </w:pPr>
            <w:r w:rsidRPr="00FD1DCB">
              <w:rPr>
                <w:rFonts w:cs="Calibri"/>
              </w:rPr>
              <w:lastRenderedPageBreak/>
              <w:t>6-8</w:t>
            </w:r>
          </w:p>
          <w:p w:rsidR="0099604F" w:rsidRPr="00FD1DCB" w:rsidRDefault="0099604F" w:rsidP="0099604F">
            <w:pPr>
              <w:rPr>
                <w:rFonts w:cs="Calibri"/>
              </w:rPr>
            </w:pPr>
          </w:p>
          <w:p w:rsidR="0099604F" w:rsidRPr="00FD1DCB"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Pr="00FD1DCB" w:rsidRDefault="0099604F" w:rsidP="0099604F">
            <w:pPr>
              <w:rPr>
                <w:rFonts w:cs="Calibri"/>
              </w:rPr>
            </w:pPr>
          </w:p>
          <w:p w:rsidR="0099604F" w:rsidRPr="00FD1DCB" w:rsidRDefault="0099604F" w:rsidP="0099604F">
            <w:pPr>
              <w:rPr>
                <w:rFonts w:cs="Calibri"/>
              </w:rPr>
            </w:pPr>
          </w:p>
          <w:p w:rsidR="0099604F" w:rsidRPr="00FD1DCB" w:rsidRDefault="0099604F" w:rsidP="0099604F">
            <w:pPr>
              <w:jc w:val="center"/>
              <w:rPr>
                <w:rFonts w:cs="Calibri"/>
              </w:rPr>
            </w:pPr>
            <w:r>
              <w:rPr>
                <w:rFonts w:cs="Calibri"/>
              </w:rPr>
              <w:t>6-8</w:t>
            </w:r>
          </w:p>
          <w:p w:rsidR="0099604F" w:rsidRPr="00FD1DCB" w:rsidRDefault="0099604F" w:rsidP="0099604F">
            <w:pPr>
              <w:rPr>
                <w:rFonts w:cs="Calibri"/>
              </w:rPr>
            </w:pPr>
          </w:p>
          <w:p w:rsidR="0099604F" w:rsidRPr="00FD1DCB" w:rsidRDefault="0099604F" w:rsidP="0099604F">
            <w:pPr>
              <w:rPr>
                <w:rFonts w:cs="Calibri"/>
              </w:rPr>
            </w:pPr>
          </w:p>
          <w:p w:rsidR="0099604F" w:rsidRPr="00FD1DCB" w:rsidRDefault="0099604F" w:rsidP="0099604F">
            <w:pPr>
              <w:rPr>
                <w:rFonts w:cs="Calibri"/>
              </w:rPr>
            </w:pPr>
          </w:p>
          <w:p w:rsidR="0099604F" w:rsidRPr="00FD1DCB" w:rsidRDefault="0099604F" w:rsidP="0099604F">
            <w:pPr>
              <w:rPr>
                <w:rFonts w:cs="Calibri"/>
              </w:rPr>
            </w:pPr>
          </w:p>
          <w:p w:rsidR="0099604F" w:rsidRPr="00FD1DCB" w:rsidRDefault="0099604F" w:rsidP="0099604F">
            <w:pPr>
              <w:rPr>
                <w:rFonts w:cs="Calibri"/>
              </w:rPr>
            </w:pPr>
          </w:p>
          <w:p w:rsidR="0099604F" w:rsidRPr="00FD1DCB"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Pr="00FD1DCB" w:rsidRDefault="0099604F" w:rsidP="0099604F">
            <w:pPr>
              <w:jc w:val="center"/>
              <w:rPr>
                <w:rFonts w:cs="Calibri"/>
              </w:rPr>
            </w:pPr>
            <w:r>
              <w:rPr>
                <w:rFonts w:cs="Calibri"/>
              </w:rPr>
              <w:t>6-8</w:t>
            </w:r>
          </w:p>
          <w:p w:rsidR="0099604F" w:rsidRPr="00FD1DCB" w:rsidRDefault="0099604F" w:rsidP="0099604F">
            <w:pPr>
              <w:rPr>
                <w:rFonts w:cs="Calibri"/>
              </w:rPr>
            </w:pPr>
          </w:p>
        </w:tc>
        <w:tc>
          <w:tcPr>
            <w:tcW w:w="2196" w:type="dxa"/>
          </w:tcPr>
          <w:p w:rsidR="0099604F" w:rsidRDefault="0099604F" w:rsidP="0099604F">
            <w:pPr>
              <w:rPr>
                <w:rFonts w:cs="Calibri"/>
              </w:rPr>
            </w:pPr>
            <w:r>
              <w:rPr>
                <w:rFonts w:cs="Calibri"/>
              </w:rPr>
              <w:lastRenderedPageBreak/>
              <w:t>% of students attending presentation</w:t>
            </w:r>
            <w:r w:rsidR="00C971A1">
              <w:rPr>
                <w:rFonts w:cs="Calibri"/>
              </w:rPr>
              <w:t xml:space="preserve"> other data collection depending on program will include, referrals for bullying for current and past year, pre-post surveys results on curriculum program assessments</w:t>
            </w:r>
          </w:p>
          <w:p w:rsidR="0099604F" w:rsidRDefault="0099604F" w:rsidP="0099604F">
            <w:pPr>
              <w:rPr>
                <w:rFonts w:cs="Calibri"/>
              </w:rPr>
            </w:pPr>
          </w:p>
          <w:p w:rsidR="0099604F" w:rsidRDefault="0099604F" w:rsidP="0099604F">
            <w:pPr>
              <w:rPr>
                <w:rFonts w:cs="Calibri"/>
              </w:rPr>
            </w:pPr>
          </w:p>
          <w:p w:rsidR="0099604F" w:rsidRPr="00FD1DCB" w:rsidRDefault="0099604F" w:rsidP="0099604F">
            <w:pPr>
              <w:rPr>
                <w:rFonts w:cs="Calibri"/>
              </w:rPr>
            </w:pPr>
          </w:p>
          <w:p w:rsidR="0099604F" w:rsidRPr="00FD1DCB" w:rsidRDefault="0099604F" w:rsidP="0099604F">
            <w:pPr>
              <w:rPr>
                <w:rFonts w:cs="Calibri"/>
              </w:rPr>
            </w:pPr>
            <w:r>
              <w:rPr>
                <w:rFonts w:cs="Calibri"/>
              </w:rPr>
              <w:t>% of students attending presentation</w:t>
            </w:r>
          </w:p>
          <w:p w:rsidR="0099604F" w:rsidRPr="00FD1DCB" w:rsidRDefault="0099604F" w:rsidP="0099604F">
            <w:pPr>
              <w:rPr>
                <w:rFonts w:cs="Calibri"/>
              </w:rPr>
            </w:pPr>
          </w:p>
          <w:p w:rsidR="0099604F" w:rsidRPr="00FD1DCB" w:rsidRDefault="0099604F" w:rsidP="0099604F">
            <w:pPr>
              <w:rPr>
                <w:rFonts w:cs="Calibri"/>
              </w:rPr>
            </w:pPr>
          </w:p>
          <w:p w:rsidR="0099604F" w:rsidRPr="00FD1DCB" w:rsidRDefault="0099604F" w:rsidP="0099604F">
            <w:pPr>
              <w:rPr>
                <w:rFonts w:cs="Calibri"/>
              </w:rPr>
            </w:pPr>
          </w:p>
          <w:p w:rsidR="0099604F" w:rsidRPr="00FD1DCB" w:rsidRDefault="0099604F" w:rsidP="0099604F">
            <w:pPr>
              <w:rPr>
                <w:rFonts w:cs="Calibri"/>
              </w:rPr>
            </w:pPr>
          </w:p>
          <w:p w:rsidR="0099604F" w:rsidRPr="00FD1DCB" w:rsidRDefault="0099604F" w:rsidP="0099604F">
            <w:pPr>
              <w:rPr>
                <w:rFonts w:cs="Calibri"/>
              </w:rPr>
            </w:pPr>
          </w:p>
          <w:p w:rsidR="0099604F" w:rsidRPr="00FD1DCB" w:rsidRDefault="0099604F" w:rsidP="0099604F">
            <w:pPr>
              <w:rPr>
                <w:rFonts w:cs="Calibri"/>
              </w:rPr>
            </w:pPr>
          </w:p>
          <w:p w:rsidR="0099604F" w:rsidRPr="00FD1DCB" w:rsidRDefault="0099604F" w:rsidP="0099604F">
            <w:pPr>
              <w:rPr>
                <w:rFonts w:cs="Calibri"/>
              </w:rPr>
            </w:pPr>
          </w:p>
          <w:p w:rsidR="0099604F" w:rsidRPr="00FD1DCB" w:rsidRDefault="0099604F" w:rsidP="0099604F">
            <w:pPr>
              <w:rPr>
                <w:rFonts w:cs="Calibri"/>
              </w:rPr>
            </w:pPr>
          </w:p>
          <w:p w:rsidR="0099604F" w:rsidRPr="00FD1DCB" w:rsidRDefault="0099604F" w:rsidP="0099604F">
            <w:pPr>
              <w:rPr>
                <w:rFonts w:cs="Calibri"/>
              </w:rPr>
            </w:pPr>
            <w:r>
              <w:rPr>
                <w:rFonts w:cs="Calibri"/>
              </w:rPr>
              <w:t>% of students attending presentation</w:t>
            </w:r>
          </w:p>
        </w:tc>
        <w:tc>
          <w:tcPr>
            <w:tcW w:w="2196" w:type="dxa"/>
          </w:tcPr>
          <w:p w:rsidR="0099604F" w:rsidRDefault="0099604F" w:rsidP="0099604F">
            <w:pPr>
              <w:jc w:val="center"/>
              <w:rPr>
                <w:rFonts w:cs="Calibri"/>
              </w:rPr>
            </w:pPr>
            <w:r>
              <w:rPr>
                <w:rFonts w:cs="Calibri"/>
              </w:rPr>
              <w:lastRenderedPageBreak/>
              <w:t>Semesters 1-2</w:t>
            </w:r>
          </w:p>
          <w:p w:rsidR="0099604F" w:rsidRDefault="0099604F" w:rsidP="0099604F">
            <w:pPr>
              <w:jc w:val="center"/>
              <w:rPr>
                <w:rFonts w:cs="Calibri"/>
              </w:rPr>
            </w:pPr>
          </w:p>
          <w:p w:rsidR="0099604F" w:rsidRDefault="0099604F" w:rsidP="0099604F">
            <w:pPr>
              <w:jc w:val="center"/>
              <w:rPr>
                <w:rFonts w:cs="Calibri"/>
              </w:rPr>
            </w:pPr>
          </w:p>
          <w:p w:rsidR="0099604F" w:rsidRDefault="0099604F" w:rsidP="0099604F">
            <w:pPr>
              <w:jc w:val="center"/>
              <w:rPr>
                <w:rFonts w:cs="Calibri"/>
              </w:rPr>
            </w:pPr>
          </w:p>
          <w:p w:rsidR="0099604F" w:rsidRDefault="0099604F" w:rsidP="0099604F">
            <w:pPr>
              <w:jc w:val="center"/>
              <w:rPr>
                <w:rFonts w:cs="Calibri"/>
              </w:rPr>
            </w:pPr>
          </w:p>
          <w:p w:rsidR="0099604F" w:rsidRDefault="0099604F" w:rsidP="0099604F">
            <w:pPr>
              <w:jc w:val="center"/>
              <w:rPr>
                <w:rFonts w:cs="Calibri"/>
              </w:rPr>
            </w:pPr>
          </w:p>
          <w:p w:rsidR="0099604F" w:rsidRDefault="0099604F" w:rsidP="0099604F">
            <w:pPr>
              <w:jc w:val="center"/>
              <w:rPr>
                <w:rFonts w:cs="Calibri"/>
              </w:rPr>
            </w:pPr>
          </w:p>
          <w:p w:rsidR="0099604F" w:rsidRDefault="0099604F" w:rsidP="0099604F">
            <w:pPr>
              <w:jc w:val="center"/>
              <w:rPr>
                <w:rFonts w:cs="Calibri"/>
              </w:rPr>
            </w:pPr>
          </w:p>
          <w:p w:rsidR="0099604F" w:rsidRDefault="0099604F" w:rsidP="0099604F">
            <w:pPr>
              <w:jc w:val="center"/>
              <w:rPr>
                <w:rFonts w:cs="Calibri"/>
              </w:rPr>
            </w:pPr>
          </w:p>
          <w:p w:rsidR="0099604F" w:rsidRDefault="0099604F" w:rsidP="0099604F">
            <w:pPr>
              <w:jc w:val="center"/>
              <w:rPr>
                <w:rFonts w:cs="Calibri"/>
              </w:rPr>
            </w:pPr>
          </w:p>
          <w:p w:rsidR="0099604F" w:rsidRDefault="0099604F" w:rsidP="0099604F">
            <w:pPr>
              <w:jc w:val="center"/>
              <w:rPr>
                <w:rFonts w:cs="Calibri"/>
              </w:rPr>
            </w:pPr>
          </w:p>
          <w:p w:rsidR="0099604F" w:rsidRDefault="0099604F" w:rsidP="0099604F">
            <w:pPr>
              <w:jc w:val="center"/>
              <w:rPr>
                <w:rFonts w:cs="Calibri"/>
              </w:rPr>
            </w:pPr>
          </w:p>
          <w:p w:rsidR="0099604F" w:rsidRDefault="0099604F" w:rsidP="0099604F">
            <w:pPr>
              <w:jc w:val="center"/>
              <w:rPr>
                <w:rFonts w:cs="Calibri"/>
              </w:rPr>
            </w:pPr>
          </w:p>
          <w:p w:rsidR="0099604F" w:rsidRPr="00FD1DCB" w:rsidRDefault="0099604F" w:rsidP="0099604F">
            <w:pPr>
              <w:jc w:val="center"/>
              <w:rPr>
                <w:rFonts w:cs="Calibri"/>
              </w:rPr>
            </w:pPr>
          </w:p>
          <w:p w:rsidR="0099604F" w:rsidRDefault="0099604F" w:rsidP="0099604F">
            <w:pPr>
              <w:jc w:val="center"/>
              <w:rPr>
                <w:rFonts w:cs="Calibri"/>
              </w:rPr>
            </w:pPr>
            <w:r>
              <w:rPr>
                <w:rFonts w:cs="Calibri"/>
              </w:rPr>
              <w:t>Semesters 1-2</w:t>
            </w: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rPr>
                <w:rFonts w:cs="Calibri"/>
              </w:rPr>
            </w:pPr>
          </w:p>
          <w:p w:rsidR="0099604F" w:rsidRDefault="0099604F" w:rsidP="0099604F">
            <w:pPr>
              <w:jc w:val="center"/>
              <w:rPr>
                <w:rFonts w:cs="Calibri"/>
              </w:rPr>
            </w:pPr>
            <w:r>
              <w:rPr>
                <w:rFonts w:cs="Calibri"/>
              </w:rPr>
              <w:t>Semesters 1-2</w:t>
            </w:r>
          </w:p>
          <w:p w:rsidR="0099604F" w:rsidRPr="00FD1DCB" w:rsidRDefault="0099604F" w:rsidP="0099604F">
            <w:pPr>
              <w:rPr>
                <w:rFonts w:cs="Calibri"/>
              </w:rPr>
            </w:pPr>
          </w:p>
        </w:tc>
      </w:tr>
    </w:tbl>
    <w:p w:rsidR="00307193" w:rsidRDefault="00307193"/>
    <w:p w:rsidR="0058247E" w:rsidRDefault="0058247E"/>
    <w:p w:rsidR="0058247E" w:rsidRDefault="0058247E"/>
    <w:p w:rsidR="0058247E" w:rsidRDefault="0058247E"/>
    <w:p w:rsidR="0058247E" w:rsidRDefault="0058247E"/>
    <w:p w:rsidR="0058247E" w:rsidRDefault="0058247E"/>
    <w:p w:rsidR="0058247E" w:rsidRDefault="0058247E"/>
    <w:p w:rsidR="0058247E" w:rsidRDefault="0058247E"/>
    <w:p w:rsidR="0058247E" w:rsidRDefault="0058247E"/>
    <w:p w:rsidR="0058247E" w:rsidRDefault="0058247E"/>
    <w:p w:rsidR="0058247E" w:rsidRDefault="0058247E"/>
    <w:p w:rsidR="0099604F" w:rsidRPr="00050977" w:rsidRDefault="00FD1724" w:rsidP="0099604F">
      <w:pPr>
        <w:spacing w:after="0" w:line="240" w:lineRule="auto"/>
        <w:jc w:val="center"/>
        <w:rPr>
          <w:b/>
          <w:sz w:val="32"/>
          <w:szCs w:val="32"/>
        </w:rPr>
      </w:pPr>
      <w:r>
        <w:rPr>
          <w:b/>
          <w:sz w:val="32"/>
          <w:szCs w:val="32"/>
        </w:rPr>
        <w:lastRenderedPageBreak/>
        <w:t>HORIZON SD</w:t>
      </w:r>
      <w:r w:rsidR="0099604F" w:rsidRPr="00050977">
        <w:rPr>
          <w:b/>
          <w:sz w:val="32"/>
          <w:szCs w:val="32"/>
        </w:rPr>
        <w:t xml:space="preserve"> </w:t>
      </w:r>
      <w:bookmarkStart w:id="0" w:name="_GoBack"/>
      <w:bookmarkEnd w:id="0"/>
      <w:r w:rsidR="009529DA">
        <w:rPr>
          <w:b/>
          <w:sz w:val="32"/>
          <w:szCs w:val="32"/>
        </w:rPr>
        <w:t>HIGH</w:t>
      </w:r>
      <w:r w:rsidR="0099604F" w:rsidRPr="00050977">
        <w:rPr>
          <w:b/>
          <w:sz w:val="32"/>
          <w:szCs w:val="32"/>
        </w:rPr>
        <w:t xml:space="preserve"> SCHOOL COUNSELOR STANDARDS</w:t>
      </w:r>
    </w:p>
    <w:p w:rsidR="0099604F" w:rsidRDefault="0099604F" w:rsidP="0099604F">
      <w:pPr>
        <w:spacing w:after="0" w:line="240" w:lineRule="auto"/>
        <w:jc w:val="center"/>
        <w:rPr>
          <w:b/>
          <w:sz w:val="32"/>
          <w:szCs w:val="32"/>
        </w:rPr>
      </w:pPr>
      <w:r>
        <w:rPr>
          <w:b/>
          <w:sz w:val="32"/>
          <w:szCs w:val="32"/>
        </w:rPr>
        <w:t xml:space="preserve">2012-2013 ASCA </w:t>
      </w:r>
      <w:proofErr w:type="gramStart"/>
      <w:r>
        <w:rPr>
          <w:b/>
          <w:sz w:val="32"/>
          <w:szCs w:val="32"/>
        </w:rPr>
        <w:t>CURRICULUM</w:t>
      </w:r>
      <w:proofErr w:type="gramEnd"/>
    </w:p>
    <w:p w:rsidR="0099604F" w:rsidRPr="00997065" w:rsidRDefault="0099604F" w:rsidP="0099604F">
      <w:pPr>
        <w:spacing w:after="0" w:line="240" w:lineRule="auto"/>
        <w:jc w:val="center"/>
      </w:pPr>
      <w:r>
        <w:rPr>
          <w:b/>
          <w:sz w:val="32"/>
          <w:szCs w:val="32"/>
        </w:rPr>
        <w:t>PERSONAL/SOCIAL</w:t>
      </w:r>
      <w:r w:rsidRPr="00050977">
        <w:rPr>
          <w:b/>
          <w:sz w:val="32"/>
          <w:szCs w:val="32"/>
        </w:rPr>
        <w:t xml:space="preserve"> DEVELOPMENT</w:t>
      </w:r>
    </w:p>
    <w:tbl>
      <w:tblPr>
        <w:tblStyle w:val="TableGrid"/>
        <w:tblW w:w="13338" w:type="dxa"/>
        <w:tblLook w:val="04A0" w:firstRow="1" w:lastRow="0" w:firstColumn="1" w:lastColumn="0" w:noHBand="0" w:noVBand="1"/>
      </w:tblPr>
      <w:tblGrid>
        <w:gridCol w:w="2196"/>
        <w:gridCol w:w="2196"/>
        <w:gridCol w:w="2196"/>
        <w:gridCol w:w="2196"/>
        <w:gridCol w:w="2196"/>
        <w:gridCol w:w="2358"/>
      </w:tblGrid>
      <w:tr w:rsidR="0099604F">
        <w:tc>
          <w:tcPr>
            <w:tcW w:w="2196" w:type="dxa"/>
          </w:tcPr>
          <w:p w:rsidR="0099604F" w:rsidRPr="009D2E0E" w:rsidRDefault="0099604F" w:rsidP="0099604F">
            <w:pPr>
              <w:jc w:val="center"/>
              <w:rPr>
                <w:b/>
                <w:i/>
                <w:u w:val="single"/>
              </w:rPr>
            </w:pPr>
            <w:r w:rsidRPr="009D2E0E">
              <w:rPr>
                <w:b/>
                <w:i/>
                <w:u w:val="single"/>
              </w:rPr>
              <w:t xml:space="preserve">ASCA  </w:t>
            </w:r>
            <w:r>
              <w:rPr>
                <w:b/>
                <w:i/>
                <w:u w:val="single"/>
              </w:rPr>
              <w:t>PERSONAL/SOCIAL</w:t>
            </w:r>
            <w:r w:rsidRPr="009D2E0E">
              <w:rPr>
                <w:b/>
                <w:i/>
                <w:u w:val="single"/>
              </w:rPr>
              <w:t xml:space="preserve"> DEVELOPMENT STANDARDS:</w:t>
            </w:r>
          </w:p>
        </w:tc>
        <w:tc>
          <w:tcPr>
            <w:tcW w:w="2196" w:type="dxa"/>
          </w:tcPr>
          <w:p w:rsidR="0099604F" w:rsidRPr="009D2E0E" w:rsidRDefault="0099604F" w:rsidP="0099604F">
            <w:pPr>
              <w:jc w:val="center"/>
              <w:rPr>
                <w:b/>
                <w:i/>
                <w:u w:val="single"/>
              </w:rPr>
            </w:pPr>
            <w:r>
              <w:rPr>
                <w:b/>
                <w:i/>
                <w:u w:val="single"/>
              </w:rPr>
              <w:t>S.M.A.R.T  GOAL</w:t>
            </w:r>
          </w:p>
        </w:tc>
        <w:tc>
          <w:tcPr>
            <w:tcW w:w="2196" w:type="dxa"/>
          </w:tcPr>
          <w:p w:rsidR="0099604F" w:rsidRPr="009D2E0E" w:rsidRDefault="0099604F" w:rsidP="0099604F">
            <w:pPr>
              <w:jc w:val="center"/>
              <w:rPr>
                <w:b/>
                <w:i/>
                <w:u w:val="single"/>
              </w:rPr>
            </w:pPr>
            <w:r w:rsidRPr="009D2E0E">
              <w:rPr>
                <w:b/>
                <w:i/>
                <w:u w:val="single"/>
              </w:rPr>
              <w:t>MENU OF ACTIVITIES</w:t>
            </w:r>
          </w:p>
        </w:tc>
        <w:tc>
          <w:tcPr>
            <w:tcW w:w="2196" w:type="dxa"/>
          </w:tcPr>
          <w:p w:rsidR="0099604F" w:rsidRPr="009D2E0E" w:rsidRDefault="0099604F" w:rsidP="0099604F">
            <w:pPr>
              <w:jc w:val="center"/>
              <w:rPr>
                <w:b/>
                <w:i/>
                <w:u w:val="single"/>
              </w:rPr>
            </w:pPr>
            <w:r w:rsidRPr="009D2E0E">
              <w:rPr>
                <w:b/>
                <w:i/>
                <w:u w:val="single"/>
              </w:rPr>
              <w:t>GRADE LEVEL</w:t>
            </w:r>
          </w:p>
        </w:tc>
        <w:tc>
          <w:tcPr>
            <w:tcW w:w="2196" w:type="dxa"/>
          </w:tcPr>
          <w:p w:rsidR="0099604F" w:rsidRPr="009D2E0E" w:rsidRDefault="0099604F" w:rsidP="0099604F">
            <w:pPr>
              <w:jc w:val="center"/>
              <w:rPr>
                <w:b/>
                <w:i/>
                <w:u w:val="single"/>
              </w:rPr>
            </w:pPr>
            <w:r w:rsidRPr="009D2E0E">
              <w:rPr>
                <w:b/>
                <w:i/>
                <w:u w:val="single"/>
              </w:rPr>
              <w:t>DATA COLLECTION</w:t>
            </w:r>
          </w:p>
        </w:tc>
        <w:tc>
          <w:tcPr>
            <w:tcW w:w="2358" w:type="dxa"/>
          </w:tcPr>
          <w:p w:rsidR="0099604F" w:rsidRPr="009D2E0E" w:rsidRDefault="0099604F" w:rsidP="0099604F">
            <w:pPr>
              <w:jc w:val="center"/>
              <w:rPr>
                <w:b/>
                <w:i/>
                <w:u w:val="single"/>
              </w:rPr>
            </w:pPr>
            <w:r w:rsidRPr="009D2E0E">
              <w:rPr>
                <w:b/>
                <w:i/>
                <w:u w:val="single"/>
              </w:rPr>
              <w:t>OTHER/NOTES</w:t>
            </w:r>
          </w:p>
        </w:tc>
      </w:tr>
      <w:tr w:rsidR="0099604F">
        <w:tc>
          <w:tcPr>
            <w:tcW w:w="2196" w:type="dxa"/>
          </w:tcPr>
          <w:p w:rsidR="0099604F" w:rsidRPr="009D2E0E" w:rsidRDefault="0099604F" w:rsidP="0099604F">
            <w:pPr>
              <w:rPr>
                <w:b/>
              </w:rPr>
            </w:pPr>
            <w:r w:rsidRPr="009D2E0E">
              <w:rPr>
                <w:b/>
              </w:rPr>
              <w:t>STANDARD A:</w:t>
            </w:r>
          </w:p>
          <w:p w:rsidR="0099604F" w:rsidRDefault="0099604F" w:rsidP="0099604F">
            <w:r>
              <w:t xml:space="preserve">Students will acquire the knowledge, attitudes and interpersonal skills to help them understand and respect self and others.  </w:t>
            </w:r>
            <w:r w:rsidRPr="009D2E0E">
              <w:t xml:space="preserve"> </w:t>
            </w:r>
          </w:p>
          <w:p w:rsidR="0099604F" w:rsidRDefault="0099604F" w:rsidP="0099604F"/>
          <w:p w:rsidR="0099604F" w:rsidRPr="009D2E0E" w:rsidRDefault="0099604F" w:rsidP="0099604F">
            <w:r w:rsidRPr="009D2E0E">
              <w:rPr>
                <w:b/>
              </w:rPr>
              <w:t>STANDARD B:</w:t>
            </w:r>
          </w:p>
          <w:p w:rsidR="0099604F" w:rsidRDefault="0099604F" w:rsidP="0099604F">
            <w:r>
              <w:t xml:space="preserve">Students will make decisions, set goals and take necessary action to achieve goals.  </w:t>
            </w:r>
            <w:r w:rsidRPr="009D2E0E">
              <w:t xml:space="preserve">  </w:t>
            </w:r>
          </w:p>
          <w:p w:rsidR="0099604F" w:rsidRDefault="0099604F" w:rsidP="0099604F">
            <w:r w:rsidRPr="009D2E0E">
              <w:t xml:space="preserve">  </w:t>
            </w:r>
          </w:p>
          <w:p w:rsidR="00C971A1" w:rsidRDefault="00C971A1" w:rsidP="0099604F">
            <w:pPr>
              <w:rPr>
                <w:b/>
              </w:rPr>
            </w:pPr>
          </w:p>
          <w:p w:rsidR="0099604F" w:rsidRPr="006B2C23" w:rsidRDefault="0099604F" w:rsidP="0099604F">
            <w:pPr>
              <w:rPr>
                <w:b/>
              </w:rPr>
            </w:pPr>
            <w:r w:rsidRPr="009D2E0E">
              <w:rPr>
                <w:b/>
              </w:rPr>
              <w:t>STANDARD C:</w:t>
            </w:r>
          </w:p>
          <w:p w:rsidR="0099604F" w:rsidRPr="009D2E0E" w:rsidRDefault="0099604F" w:rsidP="0099604F">
            <w:r>
              <w:t xml:space="preserve">Students will understand safety and survival skills.  </w:t>
            </w:r>
          </w:p>
        </w:tc>
        <w:tc>
          <w:tcPr>
            <w:tcW w:w="2196" w:type="dxa"/>
          </w:tcPr>
          <w:p w:rsidR="0099604F" w:rsidRDefault="0099604F" w:rsidP="0099604F">
            <w:r w:rsidRPr="009B136C">
              <w:t>Students will increase awareness of hate crimes and learn skills to respect self and others</w:t>
            </w:r>
            <w:r>
              <w:t>.</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Pr="009D2E0E" w:rsidRDefault="0099604F" w:rsidP="0099604F"/>
          <w:p w:rsidR="005330D7" w:rsidRDefault="005330D7" w:rsidP="0099604F"/>
          <w:p w:rsidR="0099604F" w:rsidRPr="009D2E0E" w:rsidRDefault="0099604F" w:rsidP="0099604F">
            <w:r>
              <w:t>Students will increase awareness of suicide risk and develop prevention strategies.</w:t>
            </w:r>
          </w:p>
        </w:tc>
        <w:tc>
          <w:tcPr>
            <w:tcW w:w="2196" w:type="dxa"/>
          </w:tcPr>
          <w:p w:rsidR="0099604F" w:rsidRPr="009D2E0E" w:rsidRDefault="0099604F" w:rsidP="0099604F">
            <w:r w:rsidRPr="009B136C">
              <w:t>Journey to a Hate Free Millennium</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5330D7" w:rsidRDefault="005330D7" w:rsidP="0099604F"/>
          <w:p w:rsidR="005330D7" w:rsidRDefault="005330D7" w:rsidP="0099604F"/>
          <w:p w:rsidR="0099604F" w:rsidRPr="009D2E0E" w:rsidRDefault="0099604F" w:rsidP="0099604F">
            <w:r>
              <w:t>“Signs of Suicide” video &amp; materials</w:t>
            </w:r>
          </w:p>
        </w:tc>
        <w:tc>
          <w:tcPr>
            <w:tcW w:w="2196" w:type="dxa"/>
          </w:tcPr>
          <w:p w:rsidR="0099604F" w:rsidRDefault="0099604F" w:rsidP="0099604F">
            <w:pPr>
              <w:jc w:val="center"/>
            </w:pPr>
            <w:r>
              <w:t>9-12</w:t>
            </w:r>
          </w:p>
          <w:p w:rsidR="0099604F" w:rsidRDefault="0099604F" w:rsidP="0099604F"/>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99604F"/>
          <w:p w:rsidR="0099604F" w:rsidRDefault="0099604F" w:rsidP="0099604F"/>
          <w:p w:rsidR="005330D7" w:rsidRDefault="005330D7" w:rsidP="0099604F">
            <w:pPr>
              <w:jc w:val="center"/>
            </w:pPr>
          </w:p>
          <w:p w:rsidR="005330D7" w:rsidRDefault="005330D7" w:rsidP="0099604F">
            <w:pPr>
              <w:jc w:val="center"/>
            </w:pPr>
          </w:p>
          <w:p w:rsidR="0099604F" w:rsidRPr="009D2E0E" w:rsidRDefault="00C971A1" w:rsidP="00C971A1">
            <w:r>
              <w:t xml:space="preserve">             </w:t>
            </w:r>
            <w:r w:rsidR="0099604F" w:rsidRPr="009B136C">
              <w:t>9-12</w:t>
            </w:r>
          </w:p>
        </w:tc>
        <w:tc>
          <w:tcPr>
            <w:tcW w:w="2196" w:type="dxa"/>
          </w:tcPr>
          <w:p w:rsidR="0099604F" w:rsidRDefault="0099604F" w:rsidP="0099604F">
            <w:r>
              <w:t>% of students attending presentation</w:t>
            </w:r>
          </w:p>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99604F" w:rsidRDefault="0099604F" w:rsidP="0099604F"/>
          <w:p w:rsidR="005330D7" w:rsidRDefault="005330D7" w:rsidP="0099604F"/>
          <w:p w:rsidR="0099604F" w:rsidRPr="009D2E0E" w:rsidRDefault="0099604F" w:rsidP="0099604F">
            <w:r>
              <w:t>% of students attending presentation</w:t>
            </w:r>
          </w:p>
        </w:tc>
        <w:tc>
          <w:tcPr>
            <w:tcW w:w="2358" w:type="dxa"/>
          </w:tcPr>
          <w:p w:rsidR="0099604F" w:rsidRDefault="0099604F" w:rsidP="0099604F">
            <w:pPr>
              <w:jc w:val="center"/>
            </w:pPr>
            <w:r>
              <w:t>Semesters 1-2</w:t>
            </w:r>
          </w:p>
          <w:p w:rsidR="0099604F" w:rsidRDefault="005330D7" w:rsidP="0099604F">
            <w:pPr>
              <w:jc w:val="center"/>
            </w:pPr>
            <w:r>
              <w:t>Goal – 25% of student population will receive the presentation</w:t>
            </w:r>
          </w:p>
          <w:p w:rsidR="0099604F" w:rsidRDefault="0099604F" w:rsidP="0099604F">
            <w:pPr>
              <w:jc w:val="center"/>
            </w:pPr>
          </w:p>
          <w:p w:rsidR="0099604F" w:rsidRDefault="0099604F" w:rsidP="0099604F">
            <w:pPr>
              <w:jc w:val="center"/>
            </w:pPr>
          </w:p>
          <w:p w:rsidR="0099604F" w:rsidRDefault="0099604F" w:rsidP="0099604F">
            <w:pPr>
              <w:jc w:val="center"/>
            </w:pPr>
          </w:p>
          <w:p w:rsidR="0099604F" w:rsidRDefault="0099604F" w:rsidP="005330D7"/>
          <w:p w:rsidR="0099604F" w:rsidRDefault="0099604F" w:rsidP="0099604F"/>
          <w:p w:rsidR="005330D7" w:rsidRDefault="005330D7" w:rsidP="0099604F">
            <w:pPr>
              <w:jc w:val="center"/>
            </w:pPr>
          </w:p>
          <w:p w:rsidR="005330D7" w:rsidRDefault="005330D7" w:rsidP="0099604F">
            <w:pPr>
              <w:jc w:val="center"/>
            </w:pPr>
          </w:p>
          <w:p w:rsidR="0099604F" w:rsidRPr="009D2E0E" w:rsidRDefault="0099604F" w:rsidP="0099604F">
            <w:pPr>
              <w:jc w:val="center"/>
            </w:pPr>
            <w:r>
              <w:t>Addressed through responsive counseling services and Closing-the-Gap model</w:t>
            </w:r>
          </w:p>
          <w:p w:rsidR="0099604F" w:rsidRDefault="0099604F" w:rsidP="0099604F"/>
          <w:p w:rsidR="0099604F" w:rsidRDefault="0099604F" w:rsidP="0099604F">
            <w:pPr>
              <w:jc w:val="center"/>
            </w:pPr>
          </w:p>
          <w:p w:rsidR="005330D7" w:rsidRDefault="005330D7" w:rsidP="005330D7"/>
          <w:p w:rsidR="0099604F" w:rsidRDefault="0099604F" w:rsidP="0099604F">
            <w:pPr>
              <w:jc w:val="center"/>
            </w:pPr>
            <w:r>
              <w:t>Semester 1-2</w:t>
            </w:r>
          </w:p>
          <w:p w:rsidR="005330D7" w:rsidRPr="009D2E0E" w:rsidRDefault="005330D7" w:rsidP="0099604F">
            <w:pPr>
              <w:jc w:val="center"/>
            </w:pPr>
            <w:r>
              <w:t>Goal – 25% of student population will receive the presentation</w:t>
            </w:r>
          </w:p>
        </w:tc>
      </w:tr>
    </w:tbl>
    <w:p w:rsidR="002D6168" w:rsidRDefault="002D6168" w:rsidP="002D6168"/>
    <w:p w:rsidR="00C971A1" w:rsidRDefault="00C971A1" w:rsidP="002D6168"/>
    <w:p w:rsidR="002D6168" w:rsidRPr="002D6168" w:rsidRDefault="002D6168" w:rsidP="002D6168">
      <w:pPr>
        <w:rPr>
          <w:rFonts w:asciiTheme="minorHAnsi" w:hAnsiTheme="minorHAnsi" w:cstheme="minorHAnsi"/>
          <w:b/>
          <w:u w:val="single"/>
        </w:rPr>
      </w:pPr>
      <w:r w:rsidRPr="002D6168">
        <w:rPr>
          <w:rFonts w:asciiTheme="minorHAnsi" w:hAnsiTheme="minorHAnsi" w:cstheme="minorHAnsi"/>
          <w:b/>
          <w:u w:val="single"/>
        </w:rPr>
        <w:lastRenderedPageBreak/>
        <w:t>NAVIANCE/ASCA TASKS</w:t>
      </w:r>
    </w:p>
    <w:p w:rsidR="002D6168" w:rsidRPr="002D6168" w:rsidRDefault="002D6168" w:rsidP="002D6168">
      <w:pPr>
        <w:rPr>
          <w:rFonts w:asciiTheme="minorHAnsi" w:hAnsiTheme="minorHAnsi" w:cstheme="minorHAnsi"/>
          <w:b/>
          <w:u w:val="single"/>
        </w:rPr>
      </w:pPr>
      <w:r w:rsidRPr="002D6168">
        <w:rPr>
          <w:rFonts w:asciiTheme="minorHAnsi" w:hAnsiTheme="minorHAnsi" w:cstheme="minorHAnsi"/>
          <w:b/>
          <w:u w:val="single"/>
        </w:rPr>
        <w:t>9</w:t>
      </w:r>
      <w:r w:rsidRPr="002D6168">
        <w:rPr>
          <w:rFonts w:asciiTheme="minorHAnsi" w:hAnsiTheme="minorHAnsi" w:cstheme="minorHAnsi"/>
          <w:b/>
          <w:u w:val="single"/>
          <w:vertAlign w:val="superscript"/>
        </w:rPr>
        <w:t>th</w:t>
      </w:r>
      <w:r w:rsidRPr="002D6168">
        <w:rPr>
          <w:rFonts w:asciiTheme="minorHAnsi" w:hAnsiTheme="minorHAnsi" w:cstheme="minorHAnsi"/>
          <w:b/>
          <w:u w:val="single"/>
        </w:rPr>
        <w:t xml:space="preserve"> Grade</w:t>
      </w:r>
    </w:p>
    <w:p w:rsidR="002D6168" w:rsidRPr="002D6168" w:rsidRDefault="002D6168" w:rsidP="002D6168">
      <w:pPr>
        <w:numPr>
          <w:ilvl w:val="0"/>
          <w:numId w:val="1"/>
        </w:numPr>
        <w:spacing w:after="0" w:line="240" w:lineRule="auto"/>
        <w:contextualSpacing/>
        <w:rPr>
          <w:rFonts w:asciiTheme="minorHAnsi" w:hAnsiTheme="minorHAnsi" w:cstheme="minorHAnsi"/>
          <w:b/>
        </w:rPr>
      </w:pPr>
      <w:r w:rsidRPr="002D6168">
        <w:rPr>
          <w:rFonts w:asciiTheme="minorHAnsi" w:hAnsiTheme="minorHAnsi" w:cstheme="minorHAnsi"/>
          <w:b/>
        </w:rPr>
        <w:t>Academic –</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Log on</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Unassigned – Students will successfully logon.</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Grad Requirement</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Assigned – Students will become aware of the 4-year graduation requirements.</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Create a 4-year Plan</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Assigned – Students will create a 4-year plan.</w:t>
      </w:r>
    </w:p>
    <w:p w:rsidR="002D6168" w:rsidRPr="002D6168" w:rsidRDefault="002D6168" w:rsidP="002D6168">
      <w:pPr>
        <w:numPr>
          <w:ilvl w:val="0"/>
          <w:numId w:val="1"/>
        </w:numPr>
        <w:spacing w:after="0" w:line="240" w:lineRule="auto"/>
        <w:contextualSpacing/>
        <w:rPr>
          <w:rFonts w:asciiTheme="minorHAnsi" w:hAnsiTheme="minorHAnsi" w:cstheme="minorHAnsi"/>
          <w:b/>
        </w:rPr>
      </w:pPr>
      <w:r w:rsidRPr="002D6168">
        <w:rPr>
          <w:rFonts w:asciiTheme="minorHAnsi" w:hAnsiTheme="minorHAnsi" w:cstheme="minorHAnsi"/>
          <w:b/>
        </w:rPr>
        <w:t>Career-</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Career Cluster Finder</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Unassigned – Students will complete Cluster Finder.</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Begin Game Plan</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Unassigned – Students will begin Game Plan.</w:t>
      </w:r>
    </w:p>
    <w:p w:rsidR="002D6168" w:rsidRPr="002D6168" w:rsidRDefault="002D6168" w:rsidP="002D6168">
      <w:pPr>
        <w:rPr>
          <w:rFonts w:asciiTheme="minorHAnsi" w:hAnsiTheme="minorHAnsi" w:cstheme="minorHAnsi"/>
          <w:b/>
          <w:u w:val="single"/>
        </w:rPr>
      </w:pPr>
      <w:r w:rsidRPr="002D6168">
        <w:rPr>
          <w:rFonts w:asciiTheme="minorHAnsi" w:hAnsiTheme="minorHAnsi" w:cstheme="minorHAnsi"/>
          <w:b/>
          <w:u w:val="single"/>
        </w:rPr>
        <w:t>10</w:t>
      </w:r>
      <w:r w:rsidRPr="002D6168">
        <w:rPr>
          <w:rFonts w:asciiTheme="minorHAnsi" w:hAnsiTheme="minorHAnsi" w:cstheme="minorHAnsi"/>
          <w:b/>
          <w:u w:val="single"/>
          <w:vertAlign w:val="superscript"/>
        </w:rPr>
        <w:t>th</w:t>
      </w:r>
      <w:r w:rsidRPr="002D6168">
        <w:rPr>
          <w:rFonts w:asciiTheme="minorHAnsi" w:hAnsiTheme="minorHAnsi" w:cstheme="minorHAnsi"/>
          <w:b/>
          <w:u w:val="single"/>
        </w:rPr>
        <w:t xml:space="preserve"> Grade</w:t>
      </w:r>
    </w:p>
    <w:p w:rsidR="002D6168" w:rsidRPr="002D6168" w:rsidRDefault="002D6168" w:rsidP="002D6168">
      <w:pPr>
        <w:numPr>
          <w:ilvl w:val="0"/>
          <w:numId w:val="1"/>
        </w:numPr>
        <w:spacing w:after="0" w:line="240" w:lineRule="auto"/>
        <w:contextualSpacing/>
        <w:rPr>
          <w:rFonts w:asciiTheme="minorHAnsi" w:hAnsiTheme="minorHAnsi" w:cstheme="minorHAnsi"/>
          <w:b/>
        </w:rPr>
      </w:pPr>
      <w:r w:rsidRPr="002D6168">
        <w:rPr>
          <w:rFonts w:asciiTheme="minorHAnsi" w:hAnsiTheme="minorHAnsi" w:cstheme="minorHAnsi"/>
          <w:b/>
        </w:rPr>
        <w:t>Academic –</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Log on</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Unassigned – Students will successfully logon.</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Grad Requirement</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Assigned – Students will become aware of the 4-year graduation requirements.</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Review 4-year Plan</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Assigned – Students will review their 4-year plan.</w:t>
      </w:r>
    </w:p>
    <w:p w:rsidR="002D6168" w:rsidRPr="002D6168" w:rsidRDefault="002D6168" w:rsidP="002D6168">
      <w:pPr>
        <w:numPr>
          <w:ilvl w:val="0"/>
          <w:numId w:val="1"/>
        </w:numPr>
        <w:spacing w:after="0" w:line="240" w:lineRule="auto"/>
        <w:contextualSpacing/>
        <w:rPr>
          <w:rFonts w:asciiTheme="minorHAnsi" w:hAnsiTheme="minorHAnsi" w:cstheme="minorHAnsi"/>
          <w:b/>
        </w:rPr>
      </w:pPr>
      <w:r w:rsidRPr="002D6168">
        <w:rPr>
          <w:rFonts w:asciiTheme="minorHAnsi" w:hAnsiTheme="minorHAnsi" w:cstheme="minorHAnsi"/>
          <w:b/>
        </w:rPr>
        <w:t>Career-</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Interest Profiler</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Unassigned – Students will complete Career Interest Profiler.</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Update Game Plan</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Unassigned – Students will update their Game Plan.</w:t>
      </w:r>
    </w:p>
    <w:p w:rsidR="002D6168" w:rsidRDefault="002D6168" w:rsidP="002D6168">
      <w:pPr>
        <w:rPr>
          <w:rFonts w:asciiTheme="minorHAnsi" w:hAnsiTheme="minorHAnsi" w:cstheme="minorHAnsi"/>
          <w:b/>
          <w:u w:val="single"/>
        </w:rPr>
      </w:pPr>
    </w:p>
    <w:p w:rsidR="002D6168" w:rsidRDefault="002D6168" w:rsidP="002D6168">
      <w:pPr>
        <w:rPr>
          <w:rFonts w:asciiTheme="minorHAnsi" w:hAnsiTheme="minorHAnsi" w:cstheme="minorHAnsi"/>
          <w:b/>
          <w:u w:val="single"/>
        </w:rPr>
      </w:pPr>
    </w:p>
    <w:p w:rsidR="002D6168" w:rsidRDefault="002D6168" w:rsidP="002D6168">
      <w:pPr>
        <w:rPr>
          <w:rFonts w:asciiTheme="minorHAnsi" w:hAnsiTheme="minorHAnsi" w:cstheme="minorHAnsi"/>
          <w:b/>
          <w:u w:val="single"/>
        </w:rPr>
      </w:pPr>
    </w:p>
    <w:p w:rsidR="002D6168" w:rsidRPr="002D6168" w:rsidRDefault="002D6168" w:rsidP="002D6168">
      <w:pPr>
        <w:rPr>
          <w:rFonts w:asciiTheme="minorHAnsi" w:hAnsiTheme="minorHAnsi" w:cstheme="minorHAnsi"/>
          <w:b/>
          <w:u w:val="single"/>
        </w:rPr>
      </w:pPr>
      <w:r w:rsidRPr="002D6168">
        <w:rPr>
          <w:rFonts w:asciiTheme="minorHAnsi" w:hAnsiTheme="minorHAnsi" w:cstheme="minorHAnsi"/>
          <w:b/>
          <w:u w:val="single"/>
        </w:rPr>
        <w:lastRenderedPageBreak/>
        <w:t>11</w:t>
      </w:r>
      <w:r w:rsidRPr="002D6168">
        <w:rPr>
          <w:rFonts w:asciiTheme="minorHAnsi" w:hAnsiTheme="minorHAnsi" w:cstheme="minorHAnsi"/>
          <w:b/>
          <w:u w:val="single"/>
          <w:vertAlign w:val="superscript"/>
        </w:rPr>
        <w:t>th</w:t>
      </w:r>
      <w:r w:rsidRPr="002D6168">
        <w:rPr>
          <w:rFonts w:asciiTheme="minorHAnsi" w:hAnsiTheme="minorHAnsi" w:cstheme="minorHAnsi"/>
          <w:b/>
          <w:u w:val="single"/>
        </w:rPr>
        <w:t xml:space="preserve"> Grade</w:t>
      </w:r>
    </w:p>
    <w:p w:rsidR="002D6168" w:rsidRPr="002D6168" w:rsidRDefault="002D6168" w:rsidP="002D6168">
      <w:pPr>
        <w:numPr>
          <w:ilvl w:val="0"/>
          <w:numId w:val="1"/>
        </w:numPr>
        <w:spacing w:after="0" w:line="240" w:lineRule="auto"/>
        <w:contextualSpacing/>
        <w:rPr>
          <w:rFonts w:asciiTheme="minorHAnsi" w:hAnsiTheme="minorHAnsi" w:cstheme="minorHAnsi"/>
          <w:b/>
        </w:rPr>
      </w:pPr>
      <w:r w:rsidRPr="002D6168">
        <w:rPr>
          <w:rFonts w:asciiTheme="minorHAnsi" w:hAnsiTheme="minorHAnsi" w:cstheme="minorHAnsi"/>
          <w:b/>
        </w:rPr>
        <w:t>Academic –</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Log on</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Unassigned – Students will successfully logon.</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Grad Requirement</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Assigned – Students will become aware of the 4-year graduation requirements.</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Review 4-year Plan</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Assigned – Students will review their 4-year plan.</w:t>
      </w:r>
    </w:p>
    <w:p w:rsidR="002D6168" w:rsidRPr="002D6168" w:rsidRDefault="002D6168" w:rsidP="002D6168">
      <w:pPr>
        <w:numPr>
          <w:ilvl w:val="0"/>
          <w:numId w:val="1"/>
        </w:numPr>
        <w:spacing w:after="0" w:line="240" w:lineRule="auto"/>
        <w:contextualSpacing/>
        <w:rPr>
          <w:rFonts w:asciiTheme="minorHAnsi" w:hAnsiTheme="minorHAnsi" w:cstheme="minorHAnsi"/>
          <w:b/>
        </w:rPr>
      </w:pPr>
      <w:r w:rsidRPr="002D6168">
        <w:rPr>
          <w:rFonts w:asciiTheme="minorHAnsi" w:hAnsiTheme="minorHAnsi" w:cstheme="minorHAnsi"/>
          <w:b/>
        </w:rPr>
        <w:t>Career-</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Do What You Are</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Unassigned – Students will complete Do What You Are.</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Update Game Plan</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Unassigned – Students will update their Game Plan.</w:t>
      </w:r>
    </w:p>
    <w:p w:rsidR="002D6168" w:rsidRPr="002D6168" w:rsidRDefault="002D6168" w:rsidP="002D6168">
      <w:pPr>
        <w:rPr>
          <w:rFonts w:asciiTheme="minorHAnsi" w:hAnsiTheme="minorHAnsi" w:cstheme="minorHAnsi"/>
          <w:b/>
        </w:rPr>
      </w:pPr>
    </w:p>
    <w:p w:rsidR="002D6168" w:rsidRPr="002D6168" w:rsidRDefault="002D6168" w:rsidP="002D6168">
      <w:pPr>
        <w:rPr>
          <w:rFonts w:asciiTheme="minorHAnsi" w:hAnsiTheme="minorHAnsi" w:cstheme="minorHAnsi"/>
          <w:b/>
          <w:u w:val="single"/>
        </w:rPr>
      </w:pPr>
      <w:r w:rsidRPr="002D6168">
        <w:rPr>
          <w:rFonts w:asciiTheme="minorHAnsi" w:hAnsiTheme="minorHAnsi" w:cstheme="minorHAnsi"/>
          <w:b/>
          <w:u w:val="single"/>
        </w:rPr>
        <w:t>12</w:t>
      </w:r>
      <w:r w:rsidRPr="002D6168">
        <w:rPr>
          <w:rFonts w:asciiTheme="minorHAnsi" w:hAnsiTheme="minorHAnsi" w:cstheme="minorHAnsi"/>
          <w:b/>
          <w:u w:val="single"/>
          <w:vertAlign w:val="superscript"/>
        </w:rPr>
        <w:t>th</w:t>
      </w:r>
      <w:r w:rsidRPr="002D6168">
        <w:rPr>
          <w:rFonts w:asciiTheme="minorHAnsi" w:hAnsiTheme="minorHAnsi" w:cstheme="minorHAnsi"/>
          <w:b/>
          <w:u w:val="single"/>
        </w:rPr>
        <w:t xml:space="preserve"> Grade</w:t>
      </w:r>
    </w:p>
    <w:p w:rsidR="002D6168" w:rsidRPr="002D6168" w:rsidRDefault="002D6168" w:rsidP="002D6168">
      <w:pPr>
        <w:numPr>
          <w:ilvl w:val="0"/>
          <w:numId w:val="1"/>
        </w:numPr>
        <w:spacing w:after="0" w:line="240" w:lineRule="auto"/>
        <w:contextualSpacing/>
        <w:rPr>
          <w:rFonts w:asciiTheme="minorHAnsi" w:hAnsiTheme="minorHAnsi" w:cstheme="minorHAnsi"/>
          <w:b/>
        </w:rPr>
      </w:pPr>
      <w:r w:rsidRPr="002D6168">
        <w:rPr>
          <w:rFonts w:asciiTheme="minorHAnsi" w:hAnsiTheme="minorHAnsi" w:cstheme="minorHAnsi"/>
          <w:b/>
        </w:rPr>
        <w:t>Academic –</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Log on</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Unassigned – Students will successfully logon.</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Grad Requirement</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Assigned – Students will finalize their 4-year plan.</w:t>
      </w:r>
    </w:p>
    <w:p w:rsidR="002D6168" w:rsidRPr="002D6168" w:rsidRDefault="002D6168" w:rsidP="002D6168">
      <w:pPr>
        <w:numPr>
          <w:ilvl w:val="0"/>
          <w:numId w:val="1"/>
        </w:numPr>
        <w:spacing w:after="0" w:line="240" w:lineRule="auto"/>
        <w:contextualSpacing/>
        <w:rPr>
          <w:rFonts w:asciiTheme="minorHAnsi" w:hAnsiTheme="minorHAnsi" w:cstheme="minorHAnsi"/>
          <w:b/>
        </w:rPr>
      </w:pPr>
      <w:r w:rsidRPr="002D6168">
        <w:rPr>
          <w:rFonts w:asciiTheme="minorHAnsi" w:hAnsiTheme="minorHAnsi" w:cstheme="minorHAnsi"/>
          <w:b/>
        </w:rPr>
        <w:t xml:space="preserve">Career – </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Senior Meeting/Senior Interview/Senior Seminar</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Assigned – Students will attend a meeting/interview/seminar.</w:t>
      </w:r>
    </w:p>
    <w:p w:rsidR="002D6168" w:rsidRPr="002D6168" w:rsidRDefault="002D6168" w:rsidP="002D6168">
      <w:pPr>
        <w:numPr>
          <w:ilvl w:val="1"/>
          <w:numId w:val="1"/>
        </w:numPr>
        <w:spacing w:after="0" w:line="240" w:lineRule="auto"/>
        <w:contextualSpacing/>
        <w:rPr>
          <w:rFonts w:asciiTheme="minorHAnsi" w:hAnsiTheme="minorHAnsi" w:cstheme="minorHAnsi"/>
          <w:b/>
        </w:rPr>
      </w:pPr>
      <w:r w:rsidRPr="002D6168">
        <w:rPr>
          <w:rFonts w:asciiTheme="minorHAnsi" w:hAnsiTheme="minorHAnsi" w:cstheme="minorHAnsi"/>
          <w:b/>
        </w:rPr>
        <w:t>Senior Exit Survey</w:t>
      </w:r>
    </w:p>
    <w:p w:rsidR="002D6168" w:rsidRPr="002D6168" w:rsidRDefault="002D6168" w:rsidP="002D6168">
      <w:pPr>
        <w:numPr>
          <w:ilvl w:val="2"/>
          <w:numId w:val="1"/>
        </w:numPr>
        <w:spacing w:after="0" w:line="240" w:lineRule="auto"/>
        <w:contextualSpacing/>
        <w:rPr>
          <w:rFonts w:asciiTheme="minorHAnsi" w:hAnsiTheme="minorHAnsi" w:cstheme="minorHAnsi"/>
          <w:b/>
        </w:rPr>
      </w:pPr>
      <w:r w:rsidRPr="002D6168">
        <w:rPr>
          <w:rFonts w:asciiTheme="minorHAnsi" w:hAnsiTheme="minorHAnsi" w:cstheme="minorHAnsi"/>
          <w:b/>
        </w:rPr>
        <w:t>Assigned – Students will complete an Exit Survey.</w:t>
      </w:r>
    </w:p>
    <w:p w:rsidR="002D6168" w:rsidRDefault="002D6168">
      <w:pPr>
        <w:rPr>
          <w:rFonts w:asciiTheme="minorHAnsi" w:hAnsiTheme="minorHAnsi" w:cstheme="minorHAnsi"/>
        </w:rPr>
      </w:pPr>
    </w:p>
    <w:p w:rsidR="002D6168" w:rsidRDefault="002D6168">
      <w:pPr>
        <w:rPr>
          <w:rFonts w:asciiTheme="minorHAnsi" w:hAnsiTheme="minorHAnsi" w:cstheme="minorHAnsi"/>
        </w:rPr>
      </w:pPr>
    </w:p>
    <w:p w:rsidR="002D6168" w:rsidRDefault="002D6168">
      <w:pPr>
        <w:rPr>
          <w:rFonts w:asciiTheme="minorHAnsi" w:hAnsiTheme="minorHAnsi" w:cstheme="minorHAnsi"/>
        </w:rPr>
      </w:pPr>
    </w:p>
    <w:p w:rsidR="002D6168" w:rsidRDefault="002D6168">
      <w:pPr>
        <w:rPr>
          <w:rFonts w:asciiTheme="minorHAnsi" w:hAnsiTheme="minorHAnsi" w:cstheme="minorHAnsi"/>
        </w:rPr>
      </w:pPr>
    </w:p>
    <w:p w:rsidR="00C971A1" w:rsidRPr="00673A76" w:rsidRDefault="002544A4" w:rsidP="002544A4">
      <w:pPr>
        <w:rPr>
          <w:rFonts w:ascii="Tahoma" w:hAnsi="Tahoma" w:cs="Tahoma"/>
          <w:b/>
          <w:caps/>
          <w:sz w:val="44"/>
          <w:szCs w:val="44"/>
          <w:u w:val="single"/>
        </w:rPr>
      </w:pPr>
      <w:r>
        <w:rPr>
          <w:rFonts w:ascii="Tahoma" w:hAnsi="Tahoma" w:cs="Tahoma"/>
          <w:b/>
          <w:caps/>
          <w:sz w:val="44"/>
          <w:szCs w:val="44"/>
          <w:u w:val="single"/>
        </w:rPr>
        <w:lastRenderedPageBreak/>
        <w:t>Middle</w:t>
      </w:r>
      <w:r w:rsidR="00C971A1" w:rsidRPr="00673A76">
        <w:rPr>
          <w:rFonts w:ascii="Tahoma" w:hAnsi="Tahoma" w:cs="Tahoma"/>
          <w:b/>
          <w:caps/>
          <w:sz w:val="44"/>
          <w:szCs w:val="44"/>
          <w:u w:val="single"/>
        </w:rPr>
        <w:t xml:space="preserve"> School tentative calendar</w:t>
      </w:r>
    </w:p>
    <w:tbl>
      <w:tblPr>
        <w:tblStyle w:val="TableGrid"/>
        <w:tblW w:w="12258" w:type="dxa"/>
        <w:tblLook w:val="04A0" w:firstRow="1" w:lastRow="0" w:firstColumn="1" w:lastColumn="0" w:noHBand="0" w:noVBand="1"/>
      </w:tblPr>
      <w:tblGrid>
        <w:gridCol w:w="2358"/>
        <w:gridCol w:w="3150"/>
        <w:gridCol w:w="3150"/>
        <w:gridCol w:w="3600"/>
      </w:tblGrid>
      <w:tr w:rsidR="002544A4">
        <w:trPr>
          <w:trHeight w:val="1151"/>
        </w:trPr>
        <w:tc>
          <w:tcPr>
            <w:tcW w:w="2358" w:type="dxa"/>
          </w:tcPr>
          <w:p w:rsidR="002544A4" w:rsidRDefault="002544A4" w:rsidP="00C971A1">
            <w:pPr>
              <w:rPr>
                <w:sz w:val="24"/>
                <w:szCs w:val="24"/>
              </w:rPr>
            </w:pPr>
          </w:p>
          <w:p w:rsidR="002544A4" w:rsidRPr="000743A5" w:rsidRDefault="002544A4" w:rsidP="00C971A1">
            <w:pPr>
              <w:rPr>
                <w:sz w:val="24"/>
                <w:szCs w:val="24"/>
              </w:rPr>
            </w:pPr>
          </w:p>
        </w:tc>
        <w:tc>
          <w:tcPr>
            <w:tcW w:w="3150" w:type="dxa"/>
          </w:tcPr>
          <w:p w:rsidR="002544A4" w:rsidRDefault="002544A4" w:rsidP="00C971A1"/>
          <w:p w:rsidR="002544A4" w:rsidRPr="00D605EA" w:rsidRDefault="002544A4" w:rsidP="00C971A1">
            <w:pPr>
              <w:rPr>
                <w:b/>
                <w:sz w:val="48"/>
                <w:szCs w:val="48"/>
              </w:rPr>
            </w:pPr>
            <w:r>
              <w:rPr>
                <w:b/>
                <w:sz w:val="48"/>
                <w:szCs w:val="48"/>
              </w:rPr>
              <w:t xml:space="preserve">     Grade 6</w:t>
            </w:r>
          </w:p>
        </w:tc>
        <w:tc>
          <w:tcPr>
            <w:tcW w:w="3150" w:type="dxa"/>
          </w:tcPr>
          <w:p w:rsidR="002544A4" w:rsidRDefault="002544A4" w:rsidP="00C971A1"/>
          <w:p w:rsidR="002544A4" w:rsidRPr="002544A4" w:rsidRDefault="002544A4" w:rsidP="00C971A1">
            <w:pPr>
              <w:rPr>
                <w:b/>
                <w:sz w:val="48"/>
                <w:szCs w:val="48"/>
              </w:rPr>
            </w:pPr>
            <w:r>
              <w:rPr>
                <w:b/>
                <w:sz w:val="48"/>
                <w:szCs w:val="48"/>
              </w:rPr>
              <w:t xml:space="preserve">    Grade 7</w:t>
            </w:r>
          </w:p>
        </w:tc>
        <w:tc>
          <w:tcPr>
            <w:tcW w:w="3600" w:type="dxa"/>
          </w:tcPr>
          <w:p w:rsidR="002544A4" w:rsidRDefault="002544A4" w:rsidP="00C971A1"/>
          <w:p w:rsidR="002544A4" w:rsidRPr="002544A4" w:rsidRDefault="002544A4" w:rsidP="00C971A1">
            <w:pPr>
              <w:rPr>
                <w:b/>
                <w:sz w:val="48"/>
                <w:szCs w:val="48"/>
              </w:rPr>
            </w:pPr>
            <w:r>
              <w:rPr>
                <w:b/>
                <w:sz w:val="48"/>
                <w:szCs w:val="48"/>
              </w:rPr>
              <w:t xml:space="preserve">       Grade 8</w:t>
            </w:r>
          </w:p>
        </w:tc>
      </w:tr>
      <w:tr w:rsidR="002544A4">
        <w:trPr>
          <w:trHeight w:val="3392"/>
        </w:trPr>
        <w:tc>
          <w:tcPr>
            <w:tcW w:w="2358" w:type="dxa"/>
          </w:tcPr>
          <w:p w:rsidR="002544A4" w:rsidRPr="00673A76" w:rsidRDefault="002544A4" w:rsidP="00C971A1">
            <w:pPr>
              <w:jc w:val="center"/>
              <w:rPr>
                <w:rFonts w:ascii="Tahoma" w:hAnsi="Tahoma" w:cs="Tahoma"/>
                <w:b/>
                <w:sz w:val="40"/>
                <w:szCs w:val="40"/>
              </w:rPr>
            </w:pPr>
            <w:r>
              <w:rPr>
                <w:rFonts w:ascii="Tahoma" w:hAnsi="Tahoma" w:cs="Tahoma"/>
                <w:b/>
                <w:sz w:val="40"/>
                <w:szCs w:val="40"/>
              </w:rPr>
              <w:t>Semester 1</w:t>
            </w:r>
          </w:p>
          <w:p w:rsidR="002544A4" w:rsidRPr="00673A76" w:rsidRDefault="002544A4" w:rsidP="00C971A1">
            <w:pPr>
              <w:jc w:val="center"/>
              <w:rPr>
                <w:rFonts w:ascii="Tahoma" w:hAnsi="Tahoma" w:cs="Tahoma"/>
                <w:b/>
              </w:rPr>
            </w:pPr>
          </w:p>
        </w:tc>
        <w:tc>
          <w:tcPr>
            <w:tcW w:w="3150" w:type="dxa"/>
          </w:tcPr>
          <w:p w:rsidR="002544A4" w:rsidRDefault="002544A4" w:rsidP="00C971A1">
            <w:pPr>
              <w:jc w:val="center"/>
              <w:rPr>
                <w:rFonts w:ascii="Tahoma" w:hAnsi="Tahoma" w:cs="Tahoma"/>
              </w:rPr>
            </w:pPr>
          </w:p>
          <w:p w:rsidR="002544A4" w:rsidRPr="00673A76" w:rsidRDefault="002544A4" w:rsidP="00C971A1">
            <w:pPr>
              <w:pStyle w:val="ListParagraph"/>
              <w:numPr>
                <w:ilvl w:val="0"/>
                <w:numId w:val="2"/>
              </w:numPr>
              <w:rPr>
                <w:rFonts w:ascii="Tahoma" w:hAnsi="Tahoma" w:cs="Tahoma"/>
              </w:rPr>
            </w:pPr>
            <w:r w:rsidRPr="00673A76">
              <w:rPr>
                <w:rFonts w:ascii="Tahoma" w:hAnsi="Tahoma" w:cs="Tahoma"/>
              </w:rPr>
              <w:t>Classroom Lesson</w:t>
            </w:r>
            <w:r>
              <w:rPr>
                <w:rFonts w:ascii="Tahoma" w:hAnsi="Tahoma" w:cs="Tahoma"/>
              </w:rPr>
              <w:t>:</w:t>
            </w:r>
            <w:r w:rsidRPr="00673A76">
              <w:rPr>
                <w:rFonts w:ascii="Tahoma" w:hAnsi="Tahoma" w:cs="Tahoma"/>
              </w:rPr>
              <w:t xml:space="preserve"> </w:t>
            </w:r>
            <w:r>
              <w:rPr>
                <w:rFonts w:ascii="Tahoma" w:hAnsi="Tahoma" w:cs="Tahoma"/>
              </w:rPr>
              <w:t>Organization and Time Management</w:t>
            </w:r>
          </w:p>
          <w:p w:rsidR="002544A4" w:rsidRPr="00673A76" w:rsidRDefault="002544A4" w:rsidP="002544A4">
            <w:pPr>
              <w:pStyle w:val="ListParagraph"/>
              <w:numPr>
                <w:ilvl w:val="0"/>
                <w:numId w:val="2"/>
              </w:numPr>
              <w:rPr>
                <w:rFonts w:ascii="Tahoma" w:hAnsi="Tahoma" w:cs="Tahoma"/>
              </w:rPr>
            </w:pPr>
            <w:r w:rsidRPr="00673A76">
              <w:rPr>
                <w:rFonts w:ascii="Tahoma" w:hAnsi="Tahoma" w:cs="Tahoma"/>
              </w:rPr>
              <w:t>Classroom Lesson</w:t>
            </w:r>
            <w:r>
              <w:rPr>
                <w:rFonts w:ascii="Tahoma" w:hAnsi="Tahoma" w:cs="Tahoma"/>
              </w:rPr>
              <w:t>: Goal Setting</w:t>
            </w:r>
            <w:r w:rsidRPr="00673A76">
              <w:rPr>
                <w:rFonts w:ascii="Tahoma" w:hAnsi="Tahoma" w:cs="Tahoma"/>
              </w:rPr>
              <w:t xml:space="preserve"> </w:t>
            </w:r>
          </w:p>
          <w:p w:rsidR="002544A4" w:rsidRPr="00673A76" w:rsidRDefault="002544A4" w:rsidP="00C971A1">
            <w:pPr>
              <w:pStyle w:val="ListParagraph"/>
              <w:numPr>
                <w:ilvl w:val="0"/>
                <w:numId w:val="2"/>
              </w:numPr>
              <w:rPr>
                <w:rFonts w:ascii="Tahoma" w:hAnsi="Tahoma" w:cs="Tahoma"/>
              </w:rPr>
            </w:pPr>
            <w:r w:rsidRPr="00673A76">
              <w:rPr>
                <w:rFonts w:ascii="Tahoma" w:hAnsi="Tahoma" w:cs="Tahoma"/>
              </w:rPr>
              <w:t>Classroom Lesson</w:t>
            </w:r>
            <w:r>
              <w:rPr>
                <w:rFonts w:ascii="Tahoma" w:hAnsi="Tahoma" w:cs="Tahoma"/>
              </w:rPr>
              <w:t>: Bullying Prevention</w:t>
            </w:r>
          </w:p>
        </w:tc>
        <w:tc>
          <w:tcPr>
            <w:tcW w:w="3150" w:type="dxa"/>
          </w:tcPr>
          <w:p w:rsidR="002544A4" w:rsidRDefault="002544A4" w:rsidP="00C971A1">
            <w:pPr>
              <w:jc w:val="center"/>
              <w:rPr>
                <w:rFonts w:ascii="Tahoma" w:hAnsi="Tahoma" w:cs="Tahoma"/>
              </w:rPr>
            </w:pPr>
          </w:p>
          <w:p w:rsidR="002544A4" w:rsidRDefault="002544A4" w:rsidP="00C971A1">
            <w:pPr>
              <w:pStyle w:val="ListParagraph"/>
              <w:numPr>
                <w:ilvl w:val="0"/>
                <w:numId w:val="2"/>
              </w:numPr>
              <w:rPr>
                <w:rFonts w:ascii="Tahoma" w:hAnsi="Tahoma" w:cs="Tahoma"/>
              </w:rPr>
            </w:pPr>
            <w:r w:rsidRPr="00673A76">
              <w:rPr>
                <w:rFonts w:ascii="Tahoma" w:hAnsi="Tahoma" w:cs="Tahoma"/>
              </w:rPr>
              <w:t>Classroom Lesson</w:t>
            </w:r>
            <w:r>
              <w:rPr>
                <w:rFonts w:ascii="Tahoma" w:hAnsi="Tahoma" w:cs="Tahoma"/>
              </w:rPr>
              <w:t>: Dealing with conflict</w:t>
            </w:r>
          </w:p>
          <w:p w:rsidR="002544A4" w:rsidRPr="00673A76" w:rsidRDefault="002544A4" w:rsidP="002544A4">
            <w:pPr>
              <w:pStyle w:val="ListParagraph"/>
              <w:numPr>
                <w:ilvl w:val="0"/>
                <w:numId w:val="2"/>
              </w:numPr>
              <w:rPr>
                <w:rFonts w:ascii="Tahoma" w:hAnsi="Tahoma" w:cs="Tahoma"/>
              </w:rPr>
            </w:pPr>
            <w:r w:rsidRPr="00673A76">
              <w:rPr>
                <w:rFonts w:ascii="Tahoma" w:hAnsi="Tahoma" w:cs="Tahoma"/>
              </w:rPr>
              <w:t xml:space="preserve"> Classroom Lesson</w:t>
            </w:r>
            <w:r>
              <w:rPr>
                <w:rFonts w:ascii="Tahoma" w:hAnsi="Tahoma" w:cs="Tahoma"/>
              </w:rPr>
              <w:t>: Signs of Suicide</w:t>
            </w:r>
          </w:p>
          <w:p w:rsidR="002544A4" w:rsidRPr="00673A76" w:rsidRDefault="002544A4" w:rsidP="002D4E7D">
            <w:pPr>
              <w:pStyle w:val="ListParagraph"/>
              <w:rPr>
                <w:rFonts w:ascii="Tahoma" w:hAnsi="Tahoma" w:cs="Tahoma"/>
              </w:rPr>
            </w:pPr>
          </w:p>
        </w:tc>
        <w:tc>
          <w:tcPr>
            <w:tcW w:w="3600" w:type="dxa"/>
          </w:tcPr>
          <w:p w:rsidR="002544A4" w:rsidRDefault="002544A4" w:rsidP="00C971A1">
            <w:pPr>
              <w:jc w:val="center"/>
              <w:rPr>
                <w:rFonts w:ascii="Tahoma" w:hAnsi="Tahoma" w:cs="Tahoma"/>
              </w:rPr>
            </w:pPr>
          </w:p>
          <w:p w:rsidR="002544A4" w:rsidRDefault="002544A4" w:rsidP="00C971A1">
            <w:pPr>
              <w:pStyle w:val="ListParagraph"/>
              <w:numPr>
                <w:ilvl w:val="0"/>
                <w:numId w:val="2"/>
              </w:numPr>
              <w:rPr>
                <w:rFonts w:ascii="Tahoma" w:hAnsi="Tahoma" w:cs="Tahoma"/>
              </w:rPr>
            </w:pPr>
            <w:r w:rsidRPr="00673A76">
              <w:rPr>
                <w:rFonts w:ascii="Tahoma" w:hAnsi="Tahoma" w:cs="Tahoma"/>
              </w:rPr>
              <w:t>Classroom Lesson</w:t>
            </w:r>
            <w:r>
              <w:rPr>
                <w:rFonts w:ascii="Tahoma" w:hAnsi="Tahoma" w:cs="Tahoma"/>
              </w:rPr>
              <w:t>: High Schools Preparation</w:t>
            </w:r>
          </w:p>
          <w:p w:rsidR="002544A4" w:rsidRDefault="002544A4" w:rsidP="00C971A1">
            <w:pPr>
              <w:pStyle w:val="ListParagraph"/>
              <w:numPr>
                <w:ilvl w:val="0"/>
                <w:numId w:val="2"/>
              </w:numPr>
              <w:rPr>
                <w:rFonts w:ascii="Tahoma" w:hAnsi="Tahoma" w:cs="Tahoma"/>
              </w:rPr>
            </w:pPr>
            <w:r w:rsidRPr="00673A76">
              <w:rPr>
                <w:rFonts w:ascii="Tahoma" w:hAnsi="Tahoma" w:cs="Tahoma"/>
              </w:rPr>
              <w:t>Classroom Lesson</w:t>
            </w:r>
            <w:r>
              <w:rPr>
                <w:rFonts w:ascii="Tahoma" w:hAnsi="Tahoma" w:cs="Tahoma"/>
              </w:rPr>
              <w:t>: Career/Academic Goals</w:t>
            </w:r>
          </w:p>
          <w:p w:rsidR="002544A4" w:rsidRDefault="002544A4" w:rsidP="00C971A1">
            <w:pPr>
              <w:pStyle w:val="ListParagraph"/>
              <w:numPr>
                <w:ilvl w:val="0"/>
                <w:numId w:val="2"/>
              </w:numPr>
              <w:rPr>
                <w:rFonts w:ascii="Tahoma" w:hAnsi="Tahoma" w:cs="Tahoma"/>
              </w:rPr>
            </w:pPr>
            <w:r w:rsidRPr="00673A76">
              <w:rPr>
                <w:rFonts w:ascii="Tahoma" w:hAnsi="Tahoma" w:cs="Tahoma"/>
              </w:rPr>
              <w:t>Classroom Lesson</w:t>
            </w:r>
            <w:r>
              <w:rPr>
                <w:rFonts w:ascii="Tahoma" w:hAnsi="Tahoma" w:cs="Tahoma"/>
              </w:rPr>
              <w:t xml:space="preserve"> College in Colorado</w:t>
            </w:r>
          </w:p>
          <w:p w:rsidR="002544A4" w:rsidRDefault="002544A4" w:rsidP="00C971A1">
            <w:pPr>
              <w:pStyle w:val="ListParagraph"/>
              <w:numPr>
                <w:ilvl w:val="0"/>
                <w:numId w:val="2"/>
              </w:numPr>
              <w:rPr>
                <w:rFonts w:ascii="Tahoma" w:hAnsi="Tahoma" w:cs="Tahoma"/>
              </w:rPr>
            </w:pPr>
            <w:r w:rsidRPr="00673A76">
              <w:rPr>
                <w:rFonts w:ascii="Tahoma" w:hAnsi="Tahoma" w:cs="Tahoma"/>
              </w:rPr>
              <w:t>Classroom Lesson</w:t>
            </w:r>
            <w:r>
              <w:rPr>
                <w:rFonts w:ascii="Tahoma" w:hAnsi="Tahoma" w:cs="Tahoma"/>
              </w:rPr>
              <w:t>: College Career Cluster Survey</w:t>
            </w:r>
          </w:p>
          <w:p w:rsidR="002544A4" w:rsidRDefault="002544A4" w:rsidP="00C971A1">
            <w:pPr>
              <w:pStyle w:val="ListParagraph"/>
              <w:numPr>
                <w:ilvl w:val="0"/>
                <w:numId w:val="2"/>
              </w:numPr>
              <w:rPr>
                <w:rFonts w:ascii="Tahoma" w:hAnsi="Tahoma" w:cs="Tahoma"/>
              </w:rPr>
            </w:pPr>
            <w:r>
              <w:rPr>
                <w:rFonts w:ascii="Tahoma" w:hAnsi="Tahoma" w:cs="Tahoma"/>
              </w:rPr>
              <w:t>Career Expo</w:t>
            </w:r>
          </w:p>
          <w:p w:rsidR="002544A4" w:rsidRDefault="002544A4" w:rsidP="00C971A1">
            <w:pPr>
              <w:pStyle w:val="ListParagraph"/>
              <w:numPr>
                <w:ilvl w:val="0"/>
                <w:numId w:val="2"/>
              </w:numPr>
              <w:rPr>
                <w:rFonts w:ascii="Tahoma" w:hAnsi="Tahoma" w:cs="Tahoma"/>
              </w:rPr>
            </w:pPr>
            <w:r>
              <w:rPr>
                <w:rFonts w:ascii="Tahoma" w:hAnsi="Tahoma" w:cs="Tahoma"/>
              </w:rPr>
              <w:t>Pre-post survey for Career Expo</w:t>
            </w:r>
          </w:p>
          <w:p w:rsidR="002544A4" w:rsidRPr="002544A4" w:rsidRDefault="002544A4" w:rsidP="002544A4">
            <w:pPr>
              <w:rPr>
                <w:rFonts w:ascii="Tahoma" w:hAnsi="Tahoma" w:cs="Tahoma"/>
              </w:rPr>
            </w:pPr>
          </w:p>
        </w:tc>
      </w:tr>
      <w:tr w:rsidR="002544A4">
        <w:trPr>
          <w:trHeight w:val="1790"/>
        </w:trPr>
        <w:tc>
          <w:tcPr>
            <w:tcW w:w="2358" w:type="dxa"/>
          </w:tcPr>
          <w:p w:rsidR="002544A4" w:rsidRPr="00673A76" w:rsidRDefault="002544A4" w:rsidP="00C971A1">
            <w:pPr>
              <w:jc w:val="center"/>
              <w:rPr>
                <w:rFonts w:ascii="Tahoma" w:hAnsi="Tahoma" w:cs="Tahoma"/>
                <w:b/>
                <w:sz w:val="40"/>
                <w:szCs w:val="40"/>
              </w:rPr>
            </w:pPr>
            <w:r>
              <w:rPr>
                <w:rFonts w:ascii="Tahoma" w:hAnsi="Tahoma" w:cs="Tahoma"/>
                <w:b/>
                <w:sz w:val="40"/>
                <w:szCs w:val="40"/>
              </w:rPr>
              <w:t>Semester 2</w:t>
            </w:r>
          </w:p>
          <w:p w:rsidR="002544A4" w:rsidRPr="00673A76" w:rsidRDefault="002544A4" w:rsidP="00C971A1">
            <w:pPr>
              <w:jc w:val="center"/>
              <w:rPr>
                <w:rFonts w:ascii="Tahoma" w:hAnsi="Tahoma" w:cs="Tahoma"/>
                <w:b/>
              </w:rPr>
            </w:pPr>
          </w:p>
        </w:tc>
        <w:tc>
          <w:tcPr>
            <w:tcW w:w="3150" w:type="dxa"/>
          </w:tcPr>
          <w:p w:rsidR="002544A4" w:rsidRDefault="002544A4" w:rsidP="00C971A1">
            <w:pPr>
              <w:pStyle w:val="ListParagraph"/>
              <w:numPr>
                <w:ilvl w:val="0"/>
                <w:numId w:val="3"/>
              </w:numPr>
              <w:rPr>
                <w:rFonts w:ascii="Tahoma" w:hAnsi="Tahoma" w:cs="Tahoma"/>
              </w:rPr>
            </w:pPr>
            <w:r w:rsidRPr="00673A76">
              <w:rPr>
                <w:rFonts w:ascii="Tahoma" w:hAnsi="Tahoma" w:cs="Tahoma"/>
              </w:rPr>
              <w:t xml:space="preserve">Classroom Lesson </w:t>
            </w:r>
            <w:r>
              <w:rPr>
                <w:rFonts w:ascii="Tahoma" w:hAnsi="Tahoma" w:cs="Tahoma"/>
              </w:rPr>
              <w:t>Career/Academic Goals</w:t>
            </w:r>
          </w:p>
          <w:p w:rsidR="002544A4" w:rsidRDefault="002544A4" w:rsidP="00C971A1">
            <w:pPr>
              <w:pStyle w:val="ListParagraph"/>
              <w:numPr>
                <w:ilvl w:val="0"/>
                <w:numId w:val="3"/>
              </w:numPr>
              <w:rPr>
                <w:rFonts w:ascii="Tahoma" w:hAnsi="Tahoma" w:cs="Tahoma"/>
              </w:rPr>
            </w:pPr>
            <w:r w:rsidRPr="00673A76">
              <w:rPr>
                <w:rFonts w:ascii="Tahoma" w:hAnsi="Tahoma" w:cs="Tahoma"/>
              </w:rPr>
              <w:t xml:space="preserve">Classroom Lesson </w:t>
            </w:r>
            <w:r>
              <w:rPr>
                <w:rFonts w:ascii="Tahoma" w:hAnsi="Tahoma" w:cs="Tahoma"/>
              </w:rPr>
              <w:t>College in Colorado</w:t>
            </w:r>
          </w:p>
          <w:p w:rsidR="002544A4" w:rsidRDefault="002544A4" w:rsidP="00C971A1">
            <w:pPr>
              <w:pStyle w:val="ListParagraph"/>
              <w:numPr>
                <w:ilvl w:val="0"/>
                <w:numId w:val="3"/>
              </w:numPr>
              <w:rPr>
                <w:rFonts w:ascii="Tahoma" w:hAnsi="Tahoma" w:cs="Tahoma"/>
              </w:rPr>
            </w:pPr>
            <w:r w:rsidRPr="00673A76">
              <w:rPr>
                <w:rFonts w:ascii="Tahoma" w:hAnsi="Tahoma" w:cs="Tahoma"/>
              </w:rPr>
              <w:t xml:space="preserve">Classroom Lesson </w:t>
            </w:r>
            <w:r>
              <w:rPr>
                <w:rFonts w:ascii="Tahoma" w:hAnsi="Tahoma" w:cs="Tahoma"/>
              </w:rPr>
              <w:t>Interest Profiler</w:t>
            </w:r>
          </w:p>
          <w:p w:rsidR="002544A4" w:rsidRPr="00673A76" w:rsidRDefault="002544A4" w:rsidP="002D4E7D">
            <w:pPr>
              <w:pStyle w:val="ListParagraph"/>
              <w:rPr>
                <w:rFonts w:ascii="Tahoma" w:hAnsi="Tahoma" w:cs="Tahoma"/>
              </w:rPr>
            </w:pPr>
          </w:p>
        </w:tc>
        <w:tc>
          <w:tcPr>
            <w:tcW w:w="3150" w:type="dxa"/>
          </w:tcPr>
          <w:p w:rsidR="002544A4" w:rsidRDefault="002544A4" w:rsidP="00C971A1">
            <w:pPr>
              <w:pStyle w:val="ListParagraph"/>
              <w:numPr>
                <w:ilvl w:val="0"/>
                <w:numId w:val="3"/>
              </w:numPr>
              <w:rPr>
                <w:rFonts w:ascii="Tahoma" w:hAnsi="Tahoma" w:cs="Tahoma"/>
              </w:rPr>
            </w:pPr>
            <w:r w:rsidRPr="00673A76">
              <w:rPr>
                <w:rFonts w:ascii="Tahoma" w:hAnsi="Tahoma" w:cs="Tahoma"/>
              </w:rPr>
              <w:t xml:space="preserve">Classroom Lesson </w:t>
            </w:r>
            <w:r>
              <w:rPr>
                <w:rFonts w:ascii="Tahoma" w:hAnsi="Tahoma" w:cs="Tahoma"/>
              </w:rPr>
              <w:t>Goal Setting</w:t>
            </w:r>
          </w:p>
          <w:p w:rsidR="002544A4" w:rsidRDefault="002544A4" w:rsidP="00C971A1">
            <w:pPr>
              <w:pStyle w:val="ListParagraph"/>
              <w:numPr>
                <w:ilvl w:val="0"/>
                <w:numId w:val="3"/>
              </w:numPr>
              <w:rPr>
                <w:rFonts w:ascii="Tahoma" w:hAnsi="Tahoma" w:cs="Tahoma"/>
              </w:rPr>
            </w:pPr>
            <w:r w:rsidRPr="00673A76">
              <w:rPr>
                <w:rFonts w:ascii="Tahoma" w:hAnsi="Tahoma" w:cs="Tahoma"/>
              </w:rPr>
              <w:t xml:space="preserve">Classroom Lesson </w:t>
            </w:r>
            <w:r>
              <w:rPr>
                <w:rFonts w:ascii="Tahoma" w:hAnsi="Tahoma" w:cs="Tahoma"/>
              </w:rPr>
              <w:t>Career/Academic Goals</w:t>
            </w:r>
          </w:p>
          <w:p w:rsidR="002544A4" w:rsidRDefault="002544A4" w:rsidP="00C971A1">
            <w:pPr>
              <w:pStyle w:val="ListParagraph"/>
              <w:numPr>
                <w:ilvl w:val="0"/>
                <w:numId w:val="3"/>
              </w:numPr>
              <w:rPr>
                <w:rFonts w:ascii="Tahoma" w:hAnsi="Tahoma" w:cs="Tahoma"/>
              </w:rPr>
            </w:pPr>
            <w:r w:rsidRPr="00673A76">
              <w:rPr>
                <w:rFonts w:ascii="Tahoma" w:hAnsi="Tahoma" w:cs="Tahoma"/>
              </w:rPr>
              <w:t xml:space="preserve">Classroom Lesson </w:t>
            </w:r>
            <w:r>
              <w:rPr>
                <w:rFonts w:ascii="Tahoma" w:hAnsi="Tahoma" w:cs="Tahoma"/>
              </w:rPr>
              <w:t>College in Colorado</w:t>
            </w:r>
          </w:p>
          <w:p w:rsidR="002544A4" w:rsidRDefault="002544A4" w:rsidP="00C971A1">
            <w:pPr>
              <w:pStyle w:val="ListParagraph"/>
              <w:numPr>
                <w:ilvl w:val="0"/>
                <w:numId w:val="3"/>
              </w:numPr>
              <w:rPr>
                <w:rFonts w:ascii="Tahoma" w:hAnsi="Tahoma" w:cs="Tahoma"/>
              </w:rPr>
            </w:pPr>
            <w:r w:rsidRPr="00673A76">
              <w:rPr>
                <w:rFonts w:ascii="Tahoma" w:hAnsi="Tahoma" w:cs="Tahoma"/>
              </w:rPr>
              <w:t xml:space="preserve">Classroom Lesson </w:t>
            </w:r>
            <w:r>
              <w:rPr>
                <w:rFonts w:ascii="Tahoma" w:hAnsi="Tahoma" w:cs="Tahoma"/>
              </w:rPr>
              <w:t>Work Values Sorter</w:t>
            </w:r>
          </w:p>
          <w:p w:rsidR="002544A4" w:rsidRPr="002544A4" w:rsidRDefault="002544A4" w:rsidP="002544A4">
            <w:pPr>
              <w:pStyle w:val="ListParagraph"/>
              <w:numPr>
                <w:ilvl w:val="0"/>
                <w:numId w:val="3"/>
              </w:numPr>
              <w:rPr>
                <w:rFonts w:ascii="Tahoma" w:hAnsi="Tahoma" w:cs="Tahoma"/>
              </w:rPr>
            </w:pPr>
            <w:r w:rsidRPr="00673A76">
              <w:rPr>
                <w:rFonts w:ascii="Tahoma" w:hAnsi="Tahoma" w:cs="Tahoma"/>
              </w:rPr>
              <w:t>Classroom Lesson Signs of Suicide</w:t>
            </w:r>
          </w:p>
        </w:tc>
        <w:tc>
          <w:tcPr>
            <w:tcW w:w="3600" w:type="dxa"/>
          </w:tcPr>
          <w:p w:rsidR="002544A4" w:rsidRDefault="002544A4" w:rsidP="002D4E7D">
            <w:pPr>
              <w:pStyle w:val="ListParagraph"/>
              <w:numPr>
                <w:ilvl w:val="0"/>
                <w:numId w:val="3"/>
              </w:numPr>
              <w:rPr>
                <w:rFonts w:ascii="Tahoma" w:hAnsi="Tahoma" w:cs="Tahoma"/>
              </w:rPr>
            </w:pPr>
            <w:r w:rsidRPr="00673A76">
              <w:rPr>
                <w:rFonts w:ascii="Tahoma" w:hAnsi="Tahoma" w:cs="Tahoma"/>
              </w:rPr>
              <w:t>Classroom Lesson</w:t>
            </w:r>
            <w:r>
              <w:rPr>
                <w:rFonts w:ascii="Tahoma" w:hAnsi="Tahoma" w:cs="Tahoma"/>
              </w:rPr>
              <w:t>: High Schools Preparation</w:t>
            </w:r>
          </w:p>
          <w:p w:rsidR="002D4E7D" w:rsidRDefault="002D4E7D" w:rsidP="002D4E7D">
            <w:pPr>
              <w:pStyle w:val="ListParagraph"/>
              <w:numPr>
                <w:ilvl w:val="0"/>
                <w:numId w:val="3"/>
              </w:numPr>
              <w:rPr>
                <w:rFonts w:ascii="Tahoma" w:hAnsi="Tahoma" w:cs="Tahoma"/>
              </w:rPr>
            </w:pPr>
            <w:r>
              <w:rPr>
                <w:rFonts w:ascii="Tahoma" w:hAnsi="Tahoma" w:cs="Tahoma"/>
              </w:rPr>
              <w:t>Pre-post survey for Career Expo</w:t>
            </w:r>
          </w:p>
          <w:p w:rsidR="002D4E7D" w:rsidRDefault="002D4E7D" w:rsidP="002D4E7D">
            <w:pPr>
              <w:pStyle w:val="ListParagraph"/>
              <w:rPr>
                <w:rFonts w:ascii="Tahoma" w:hAnsi="Tahoma" w:cs="Tahoma"/>
              </w:rPr>
            </w:pPr>
          </w:p>
          <w:p w:rsidR="002544A4" w:rsidRPr="00673A76" w:rsidRDefault="002544A4" w:rsidP="002D4E7D">
            <w:pPr>
              <w:pStyle w:val="ListParagraph"/>
              <w:rPr>
                <w:rFonts w:ascii="Tahoma" w:hAnsi="Tahoma" w:cs="Tahoma"/>
              </w:rPr>
            </w:pPr>
          </w:p>
        </w:tc>
      </w:tr>
    </w:tbl>
    <w:p w:rsidR="00C971A1" w:rsidRPr="002D6168" w:rsidRDefault="00C971A1" w:rsidP="00C971A1">
      <w:pPr>
        <w:rPr>
          <w:rFonts w:asciiTheme="minorHAnsi" w:hAnsiTheme="minorHAnsi" w:cstheme="minorHAnsi"/>
        </w:rPr>
      </w:pPr>
    </w:p>
    <w:p w:rsidR="002D6168" w:rsidRPr="00673A76" w:rsidRDefault="002D6168" w:rsidP="002544A4">
      <w:pPr>
        <w:rPr>
          <w:rFonts w:ascii="Tahoma" w:hAnsi="Tahoma" w:cs="Tahoma"/>
          <w:b/>
          <w:caps/>
          <w:sz w:val="44"/>
          <w:szCs w:val="44"/>
          <w:u w:val="single"/>
        </w:rPr>
      </w:pPr>
      <w:r w:rsidRPr="00673A76">
        <w:rPr>
          <w:rFonts w:ascii="Tahoma" w:hAnsi="Tahoma" w:cs="Tahoma"/>
          <w:b/>
          <w:caps/>
          <w:sz w:val="44"/>
          <w:szCs w:val="44"/>
          <w:u w:val="single"/>
        </w:rPr>
        <w:lastRenderedPageBreak/>
        <w:t>High School tentative calendar</w:t>
      </w:r>
    </w:p>
    <w:tbl>
      <w:tblPr>
        <w:tblStyle w:val="TableGrid"/>
        <w:tblW w:w="14238" w:type="dxa"/>
        <w:tblLook w:val="04A0" w:firstRow="1" w:lastRow="0" w:firstColumn="1" w:lastColumn="0" w:noHBand="0" w:noVBand="1"/>
      </w:tblPr>
      <w:tblGrid>
        <w:gridCol w:w="2358"/>
        <w:gridCol w:w="2880"/>
        <w:gridCol w:w="2880"/>
        <w:gridCol w:w="3060"/>
        <w:gridCol w:w="3060"/>
      </w:tblGrid>
      <w:tr w:rsidR="002D6168">
        <w:trPr>
          <w:trHeight w:val="1151"/>
        </w:trPr>
        <w:tc>
          <w:tcPr>
            <w:tcW w:w="2358" w:type="dxa"/>
          </w:tcPr>
          <w:p w:rsidR="002D6168" w:rsidRDefault="002D6168" w:rsidP="002D6168">
            <w:pPr>
              <w:rPr>
                <w:sz w:val="24"/>
                <w:szCs w:val="24"/>
              </w:rPr>
            </w:pPr>
          </w:p>
          <w:p w:rsidR="002D6168" w:rsidRPr="000743A5" w:rsidRDefault="002D6168" w:rsidP="002D6168">
            <w:pPr>
              <w:rPr>
                <w:sz w:val="24"/>
                <w:szCs w:val="24"/>
              </w:rPr>
            </w:pPr>
          </w:p>
        </w:tc>
        <w:tc>
          <w:tcPr>
            <w:tcW w:w="2880" w:type="dxa"/>
          </w:tcPr>
          <w:p w:rsidR="002D6168" w:rsidRDefault="002D6168" w:rsidP="002D6168"/>
          <w:p w:rsidR="002D6168" w:rsidRPr="00D605EA" w:rsidRDefault="002D6168" w:rsidP="002D6168">
            <w:pPr>
              <w:rPr>
                <w:b/>
                <w:sz w:val="48"/>
                <w:szCs w:val="48"/>
              </w:rPr>
            </w:pPr>
            <w:r>
              <w:rPr>
                <w:b/>
                <w:sz w:val="48"/>
                <w:szCs w:val="48"/>
              </w:rPr>
              <w:t xml:space="preserve">     </w:t>
            </w:r>
            <w:r w:rsidRPr="007E269F">
              <w:rPr>
                <w:b/>
                <w:sz w:val="48"/>
                <w:szCs w:val="48"/>
              </w:rPr>
              <w:t>Grade 9</w:t>
            </w:r>
          </w:p>
        </w:tc>
        <w:tc>
          <w:tcPr>
            <w:tcW w:w="2880" w:type="dxa"/>
          </w:tcPr>
          <w:p w:rsidR="002D6168" w:rsidRDefault="002D6168" w:rsidP="002D6168"/>
          <w:p w:rsidR="002D6168" w:rsidRDefault="002D6168" w:rsidP="002D6168">
            <w:pPr>
              <w:rPr>
                <w:b/>
                <w:sz w:val="48"/>
                <w:szCs w:val="48"/>
              </w:rPr>
            </w:pPr>
            <w:r>
              <w:rPr>
                <w:b/>
                <w:sz w:val="48"/>
                <w:szCs w:val="48"/>
              </w:rPr>
              <w:t xml:space="preserve">    </w:t>
            </w:r>
            <w:r w:rsidRPr="007E269F">
              <w:rPr>
                <w:b/>
                <w:sz w:val="48"/>
                <w:szCs w:val="48"/>
              </w:rPr>
              <w:t>Grade 10</w:t>
            </w:r>
          </w:p>
          <w:p w:rsidR="002D6168" w:rsidRPr="000743A5" w:rsidRDefault="002D6168" w:rsidP="002D6168">
            <w:pPr>
              <w:rPr>
                <w:b/>
                <w:sz w:val="28"/>
                <w:szCs w:val="28"/>
              </w:rPr>
            </w:pPr>
            <w:r>
              <w:rPr>
                <w:b/>
                <w:sz w:val="28"/>
                <w:szCs w:val="28"/>
              </w:rPr>
              <w:t xml:space="preserve"> </w:t>
            </w:r>
            <w:r w:rsidRPr="000743A5">
              <w:rPr>
                <w:b/>
                <w:sz w:val="28"/>
                <w:szCs w:val="28"/>
              </w:rPr>
              <w:t xml:space="preserve"> </w:t>
            </w:r>
          </w:p>
        </w:tc>
        <w:tc>
          <w:tcPr>
            <w:tcW w:w="3060" w:type="dxa"/>
          </w:tcPr>
          <w:p w:rsidR="002D6168" w:rsidRDefault="002D6168" w:rsidP="002D6168"/>
          <w:p w:rsidR="002D6168" w:rsidRDefault="002D6168" w:rsidP="002D6168">
            <w:pPr>
              <w:rPr>
                <w:b/>
                <w:sz w:val="48"/>
                <w:szCs w:val="48"/>
              </w:rPr>
            </w:pPr>
            <w:r>
              <w:rPr>
                <w:b/>
                <w:sz w:val="48"/>
                <w:szCs w:val="48"/>
              </w:rPr>
              <w:t xml:space="preserve">       </w:t>
            </w:r>
            <w:r w:rsidRPr="007E269F">
              <w:rPr>
                <w:b/>
                <w:sz w:val="48"/>
                <w:szCs w:val="48"/>
              </w:rPr>
              <w:t>Grade 11</w:t>
            </w:r>
          </w:p>
          <w:p w:rsidR="002D6168" w:rsidRPr="000743A5" w:rsidRDefault="002D6168" w:rsidP="002D6168">
            <w:pPr>
              <w:rPr>
                <w:b/>
                <w:sz w:val="28"/>
                <w:szCs w:val="28"/>
              </w:rPr>
            </w:pPr>
          </w:p>
        </w:tc>
        <w:tc>
          <w:tcPr>
            <w:tcW w:w="3060" w:type="dxa"/>
          </w:tcPr>
          <w:p w:rsidR="002D6168" w:rsidRDefault="002D6168" w:rsidP="002D6168"/>
          <w:p w:rsidR="002D6168" w:rsidRDefault="002D6168" w:rsidP="002D6168">
            <w:pPr>
              <w:rPr>
                <w:b/>
                <w:sz w:val="48"/>
                <w:szCs w:val="48"/>
              </w:rPr>
            </w:pPr>
            <w:r>
              <w:rPr>
                <w:b/>
                <w:sz w:val="48"/>
                <w:szCs w:val="48"/>
              </w:rPr>
              <w:t xml:space="preserve">     </w:t>
            </w:r>
            <w:r w:rsidRPr="007E269F">
              <w:rPr>
                <w:b/>
                <w:sz w:val="48"/>
                <w:szCs w:val="48"/>
              </w:rPr>
              <w:t>Grade 12</w:t>
            </w:r>
          </w:p>
          <w:p w:rsidR="002D6168" w:rsidRPr="000743A5" w:rsidRDefault="002D6168" w:rsidP="002D6168">
            <w:pPr>
              <w:rPr>
                <w:b/>
                <w:sz w:val="28"/>
                <w:szCs w:val="28"/>
              </w:rPr>
            </w:pPr>
          </w:p>
        </w:tc>
      </w:tr>
      <w:tr w:rsidR="002D6168">
        <w:trPr>
          <w:trHeight w:val="3392"/>
        </w:trPr>
        <w:tc>
          <w:tcPr>
            <w:tcW w:w="2358" w:type="dxa"/>
          </w:tcPr>
          <w:p w:rsidR="002D6168" w:rsidRPr="00673A76" w:rsidRDefault="002544A4" w:rsidP="002D6168">
            <w:pPr>
              <w:jc w:val="center"/>
              <w:rPr>
                <w:rFonts w:ascii="Tahoma" w:hAnsi="Tahoma" w:cs="Tahoma"/>
                <w:b/>
                <w:sz w:val="40"/>
                <w:szCs w:val="40"/>
              </w:rPr>
            </w:pPr>
            <w:r>
              <w:rPr>
                <w:rFonts w:ascii="Tahoma" w:hAnsi="Tahoma" w:cs="Tahoma"/>
                <w:b/>
                <w:sz w:val="40"/>
                <w:szCs w:val="40"/>
              </w:rPr>
              <w:t>Semester 1</w:t>
            </w:r>
          </w:p>
          <w:p w:rsidR="002D6168" w:rsidRPr="00673A76" w:rsidRDefault="002D6168" w:rsidP="002D6168">
            <w:pPr>
              <w:jc w:val="center"/>
              <w:rPr>
                <w:rFonts w:ascii="Tahoma" w:hAnsi="Tahoma" w:cs="Tahoma"/>
                <w:b/>
              </w:rPr>
            </w:pPr>
          </w:p>
        </w:tc>
        <w:tc>
          <w:tcPr>
            <w:tcW w:w="2880" w:type="dxa"/>
          </w:tcPr>
          <w:p w:rsidR="002D6168" w:rsidRDefault="002D6168" w:rsidP="002D6168">
            <w:pPr>
              <w:jc w:val="center"/>
              <w:rPr>
                <w:rFonts w:ascii="Tahoma" w:hAnsi="Tahoma" w:cs="Tahoma"/>
              </w:rPr>
            </w:pPr>
          </w:p>
          <w:p w:rsidR="002D6168" w:rsidRPr="00673A76" w:rsidRDefault="002D6168" w:rsidP="002D6168">
            <w:pPr>
              <w:pStyle w:val="ListParagraph"/>
              <w:numPr>
                <w:ilvl w:val="0"/>
                <w:numId w:val="2"/>
              </w:numPr>
              <w:rPr>
                <w:rFonts w:ascii="Tahoma" w:hAnsi="Tahoma" w:cs="Tahoma"/>
              </w:rPr>
            </w:pPr>
            <w:r w:rsidRPr="00673A76">
              <w:rPr>
                <w:rFonts w:ascii="Tahoma" w:hAnsi="Tahoma" w:cs="Tahoma"/>
              </w:rPr>
              <w:t xml:space="preserve">Classroom Lesson for </w:t>
            </w:r>
            <w:proofErr w:type="spellStart"/>
            <w:r w:rsidRPr="00673A76">
              <w:rPr>
                <w:rFonts w:ascii="Tahoma" w:hAnsi="Tahoma" w:cs="Tahoma"/>
              </w:rPr>
              <w:t>Naviance</w:t>
            </w:r>
            <w:proofErr w:type="spellEnd"/>
            <w:r w:rsidRPr="00673A76">
              <w:rPr>
                <w:rFonts w:ascii="Tahoma" w:hAnsi="Tahoma" w:cs="Tahoma"/>
              </w:rPr>
              <w:t xml:space="preserve"> Presentation</w:t>
            </w:r>
          </w:p>
          <w:p w:rsidR="002D6168" w:rsidRPr="00673A76" w:rsidRDefault="002D6168" w:rsidP="002D6168">
            <w:pPr>
              <w:pStyle w:val="ListParagraph"/>
              <w:numPr>
                <w:ilvl w:val="0"/>
                <w:numId w:val="2"/>
              </w:numPr>
              <w:rPr>
                <w:rFonts w:ascii="Tahoma" w:hAnsi="Tahoma" w:cs="Tahoma"/>
              </w:rPr>
            </w:pPr>
            <w:r w:rsidRPr="00673A76">
              <w:rPr>
                <w:rFonts w:ascii="Tahoma" w:hAnsi="Tahoma" w:cs="Tahoma"/>
              </w:rPr>
              <w:t>Classroom Lesson for Graduation and Pre-Collegiate Requirements</w:t>
            </w:r>
          </w:p>
          <w:p w:rsidR="002D6168" w:rsidRPr="00673A76" w:rsidRDefault="002D6168" w:rsidP="002D6168">
            <w:pPr>
              <w:pStyle w:val="ListParagraph"/>
              <w:numPr>
                <w:ilvl w:val="0"/>
                <w:numId w:val="2"/>
              </w:numPr>
              <w:rPr>
                <w:rFonts w:ascii="Tahoma" w:hAnsi="Tahoma" w:cs="Tahoma"/>
              </w:rPr>
            </w:pPr>
            <w:r w:rsidRPr="00673A76">
              <w:rPr>
                <w:rFonts w:ascii="Tahoma" w:hAnsi="Tahoma" w:cs="Tahoma"/>
              </w:rPr>
              <w:t>Cluster Finder</w:t>
            </w:r>
          </w:p>
          <w:p w:rsidR="002D6168" w:rsidRPr="00673A76" w:rsidRDefault="002D6168" w:rsidP="002D6168">
            <w:pPr>
              <w:pStyle w:val="ListParagraph"/>
              <w:numPr>
                <w:ilvl w:val="0"/>
                <w:numId w:val="2"/>
              </w:numPr>
              <w:rPr>
                <w:rFonts w:ascii="Tahoma" w:hAnsi="Tahoma" w:cs="Tahoma"/>
              </w:rPr>
            </w:pPr>
            <w:r w:rsidRPr="00673A76">
              <w:rPr>
                <w:rFonts w:ascii="Tahoma" w:hAnsi="Tahoma" w:cs="Tahoma"/>
              </w:rPr>
              <w:t xml:space="preserve">Begin </w:t>
            </w:r>
            <w:proofErr w:type="spellStart"/>
            <w:r w:rsidRPr="00673A76">
              <w:rPr>
                <w:rFonts w:ascii="Tahoma" w:hAnsi="Tahoma" w:cs="Tahoma"/>
              </w:rPr>
              <w:t>Naviance</w:t>
            </w:r>
            <w:proofErr w:type="spellEnd"/>
            <w:r w:rsidRPr="00673A76">
              <w:rPr>
                <w:rFonts w:ascii="Tahoma" w:hAnsi="Tahoma" w:cs="Tahoma"/>
              </w:rPr>
              <w:t xml:space="preserve"> Game Plan</w:t>
            </w:r>
          </w:p>
        </w:tc>
        <w:tc>
          <w:tcPr>
            <w:tcW w:w="2880" w:type="dxa"/>
          </w:tcPr>
          <w:p w:rsidR="002D6168" w:rsidRDefault="002D6168" w:rsidP="002D6168">
            <w:pPr>
              <w:jc w:val="center"/>
              <w:rPr>
                <w:rFonts w:ascii="Tahoma" w:hAnsi="Tahoma" w:cs="Tahoma"/>
              </w:rPr>
            </w:pPr>
          </w:p>
          <w:p w:rsidR="002D6168" w:rsidRPr="00673A76" w:rsidRDefault="002D6168" w:rsidP="002D6168">
            <w:pPr>
              <w:pStyle w:val="ListParagraph"/>
              <w:numPr>
                <w:ilvl w:val="0"/>
                <w:numId w:val="2"/>
              </w:numPr>
              <w:rPr>
                <w:rFonts w:ascii="Tahoma" w:hAnsi="Tahoma" w:cs="Tahoma"/>
              </w:rPr>
            </w:pPr>
            <w:r w:rsidRPr="00673A76">
              <w:rPr>
                <w:rFonts w:ascii="Tahoma" w:hAnsi="Tahoma" w:cs="Tahoma"/>
              </w:rPr>
              <w:t xml:space="preserve">Classroom Lesson for </w:t>
            </w:r>
            <w:proofErr w:type="spellStart"/>
            <w:r w:rsidRPr="00673A76">
              <w:rPr>
                <w:rFonts w:ascii="Tahoma" w:hAnsi="Tahoma" w:cs="Tahoma"/>
              </w:rPr>
              <w:t>Naviance</w:t>
            </w:r>
            <w:proofErr w:type="spellEnd"/>
            <w:r w:rsidRPr="00673A76">
              <w:rPr>
                <w:rFonts w:ascii="Tahoma" w:hAnsi="Tahoma" w:cs="Tahoma"/>
              </w:rPr>
              <w:t xml:space="preserve"> Presentation</w:t>
            </w:r>
          </w:p>
          <w:p w:rsidR="002D6168" w:rsidRPr="00673A76" w:rsidRDefault="002D6168" w:rsidP="002D6168">
            <w:pPr>
              <w:pStyle w:val="ListParagraph"/>
              <w:numPr>
                <w:ilvl w:val="0"/>
                <w:numId w:val="2"/>
              </w:numPr>
              <w:rPr>
                <w:rFonts w:ascii="Tahoma" w:hAnsi="Tahoma" w:cs="Tahoma"/>
              </w:rPr>
            </w:pPr>
            <w:r w:rsidRPr="00673A76">
              <w:rPr>
                <w:rFonts w:ascii="Tahoma" w:hAnsi="Tahoma" w:cs="Tahoma"/>
              </w:rPr>
              <w:t>Classroom Lesson for Graduation and Pre-Collegiate Requirements</w:t>
            </w:r>
          </w:p>
          <w:p w:rsidR="002D6168" w:rsidRPr="00673A76" w:rsidRDefault="002D6168" w:rsidP="002D6168">
            <w:pPr>
              <w:pStyle w:val="ListParagraph"/>
              <w:numPr>
                <w:ilvl w:val="0"/>
                <w:numId w:val="2"/>
              </w:numPr>
              <w:rPr>
                <w:rFonts w:ascii="Tahoma" w:hAnsi="Tahoma" w:cs="Tahoma"/>
              </w:rPr>
            </w:pPr>
            <w:r w:rsidRPr="00673A76">
              <w:rPr>
                <w:rFonts w:ascii="Tahoma" w:hAnsi="Tahoma" w:cs="Tahoma"/>
              </w:rPr>
              <w:t>Interest Profiler</w:t>
            </w:r>
          </w:p>
          <w:p w:rsidR="002D6168" w:rsidRPr="00673A76" w:rsidRDefault="002D6168" w:rsidP="002D6168">
            <w:pPr>
              <w:pStyle w:val="ListParagraph"/>
              <w:numPr>
                <w:ilvl w:val="0"/>
                <w:numId w:val="2"/>
              </w:numPr>
              <w:rPr>
                <w:rFonts w:ascii="Tahoma" w:hAnsi="Tahoma" w:cs="Tahoma"/>
              </w:rPr>
            </w:pPr>
            <w:r w:rsidRPr="00673A76">
              <w:rPr>
                <w:rFonts w:ascii="Tahoma" w:hAnsi="Tahoma" w:cs="Tahoma"/>
              </w:rPr>
              <w:t xml:space="preserve">Review and Update </w:t>
            </w:r>
            <w:proofErr w:type="spellStart"/>
            <w:r w:rsidRPr="00673A76">
              <w:rPr>
                <w:rFonts w:ascii="Tahoma" w:hAnsi="Tahoma" w:cs="Tahoma"/>
              </w:rPr>
              <w:t>Naviance</w:t>
            </w:r>
            <w:proofErr w:type="spellEnd"/>
            <w:r w:rsidRPr="00673A76">
              <w:rPr>
                <w:rFonts w:ascii="Tahoma" w:hAnsi="Tahoma" w:cs="Tahoma"/>
              </w:rPr>
              <w:t xml:space="preserve"> Game Plan</w:t>
            </w:r>
          </w:p>
        </w:tc>
        <w:tc>
          <w:tcPr>
            <w:tcW w:w="3060" w:type="dxa"/>
          </w:tcPr>
          <w:p w:rsidR="002D6168" w:rsidRDefault="002D6168" w:rsidP="002D6168">
            <w:pPr>
              <w:jc w:val="center"/>
              <w:rPr>
                <w:rFonts w:ascii="Tahoma" w:hAnsi="Tahoma" w:cs="Tahoma"/>
              </w:rPr>
            </w:pPr>
          </w:p>
          <w:p w:rsidR="002D6168" w:rsidRPr="00673A76" w:rsidRDefault="002D6168" w:rsidP="002D6168">
            <w:pPr>
              <w:pStyle w:val="ListParagraph"/>
              <w:numPr>
                <w:ilvl w:val="0"/>
                <w:numId w:val="2"/>
              </w:numPr>
              <w:rPr>
                <w:rFonts w:ascii="Tahoma" w:hAnsi="Tahoma" w:cs="Tahoma"/>
              </w:rPr>
            </w:pPr>
            <w:r w:rsidRPr="00673A76">
              <w:rPr>
                <w:rFonts w:ascii="Tahoma" w:hAnsi="Tahoma" w:cs="Tahoma"/>
              </w:rPr>
              <w:t xml:space="preserve">Classroom Lesson for </w:t>
            </w:r>
            <w:proofErr w:type="spellStart"/>
            <w:r w:rsidRPr="00673A76">
              <w:rPr>
                <w:rFonts w:ascii="Tahoma" w:hAnsi="Tahoma" w:cs="Tahoma"/>
              </w:rPr>
              <w:t>Naviance</w:t>
            </w:r>
            <w:proofErr w:type="spellEnd"/>
            <w:r w:rsidRPr="00673A76">
              <w:rPr>
                <w:rFonts w:ascii="Tahoma" w:hAnsi="Tahoma" w:cs="Tahoma"/>
              </w:rPr>
              <w:t xml:space="preserve"> Presentation</w:t>
            </w:r>
          </w:p>
          <w:p w:rsidR="002D6168" w:rsidRPr="00673A76" w:rsidRDefault="002D6168" w:rsidP="002D6168">
            <w:pPr>
              <w:pStyle w:val="ListParagraph"/>
              <w:numPr>
                <w:ilvl w:val="0"/>
                <w:numId w:val="2"/>
              </w:numPr>
              <w:rPr>
                <w:rFonts w:ascii="Tahoma" w:hAnsi="Tahoma" w:cs="Tahoma"/>
              </w:rPr>
            </w:pPr>
            <w:r w:rsidRPr="00673A76">
              <w:rPr>
                <w:rFonts w:ascii="Tahoma" w:hAnsi="Tahoma" w:cs="Tahoma"/>
              </w:rPr>
              <w:t>Classroom Lesson for Graduation and Pre-Collegiate Requirements</w:t>
            </w:r>
          </w:p>
          <w:p w:rsidR="002D6168" w:rsidRPr="00673A76" w:rsidRDefault="002D6168" w:rsidP="002D6168">
            <w:pPr>
              <w:pStyle w:val="ListParagraph"/>
              <w:numPr>
                <w:ilvl w:val="0"/>
                <w:numId w:val="2"/>
              </w:numPr>
              <w:rPr>
                <w:rFonts w:ascii="Tahoma" w:hAnsi="Tahoma" w:cs="Tahoma"/>
              </w:rPr>
            </w:pPr>
            <w:r w:rsidRPr="00673A76">
              <w:rPr>
                <w:rFonts w:ascii="Tahoma" w:hAnsi="Tahoma" w:cs="Tahoma"/>
              </w:rPr>
              <w:t>Do What You Are</w:t>
            </w:r>
          </w:p>
          <w:p w:rsidR="002D6168" w:rsidRPr="00673A76" w:rsidRDefault="002D6168" w:rsidP="002D6168">
            <w:pPr>
              <w:pStyle w:val="ListParagraph"/>
              <w:numPr>
                <w:ilvl w:val="0"/>
                <w:numId w:val="2"/>
              </w:numPr>
              <w:rPr>
                <w:rFonts w:ascii="Tahoma" w:hAnsi="Tahoma" w:cs="Tahoma"/>
              </w:rPr>
            </w:pPr>
            <w:r w:rsidRPr="00673A76">
              <w:rPr>
                <w:rFonts w:ascii="Tahoma" w:hAnsi="Tahoma" w:cs="Tahoma"/>
              </w:rPr>
              <w:t xml:space="preserve">Review and Update </w:t>
            </w:r>
            <w:proofErr w:type="spellStart"/>
            <w:r w:rsidRPr="00673A76">
              <w:rPr>
                <w:rFonts w:ascii="Tahoma" w:hAnsi="Tahoma" w:cs="Tahoma"/>
              </w:rPr>
              <w:t>Naviance</w:t>
            </w:r>
            <w:proofErr w:type="spellEnd"/>
            <w:r w:rsidRPr="00673A76">
              <w:rPr>
                <w:rFonts w:ascii="Tahoma" w:hAnsi="Tahoma" w:cs="Tahoma"/>
              </w:rPr>
              <w:t xml:space="preserve"> Game Plan</w:t>
            </w:r>
          </w:p>
        </w:tc>
        <w:tc>
          <w:tcPr>
            <w:tcW w:w="3060" w:type="dxa"/>
          </w:tcPr>
          <w:p w:rsidR="002D6168" w:rsidRDefault="002D6168" w:rsidP="002D6168">
            <w:pPr>
              <w:jc w:val="center"/>
              <w:rPr>
                <w:rFonts w:ascii="Tahoma" w:hAnsi="Tahoma" w:cs="Tahoma"/>
              </w:rPr>
            </w:pPr>
          </w:p>
          <w:p w:rsidR="002D6168" w:rsidRPr="00673A76" w:rsidRDefault="002D6168" w:rsidP="002D6168">
            <w:pPr>
              <w:pStyle w:val="ListParagraph"/>
              <w:numPr>
                <w:ilvl w:val="0"/>
                <w:numId w:val="2"/>
              </w:numPr>
              <w:rPr>
                <w:rFonts w:ascii="Tahoma" w:hAnsi="Tahoma" w:cs="Tahoma"/>
              </w:rPr>
            </w:pPr>
            <w:r w:rsidRPr="00673A76">
              <w:rPr>
                <w:rFonts w:ascii="Tahoma" w:hAnsi="Tahoma" w:cs="Tahoma"/>
              </w:rPr>
              <w:t>Senior Meeting/Senior Interview/Senior Seminar</w:t>
            </w:r>
          </w:p>
          <w:p w:rsidR="002D6168" w:rsidRPr="00673A76" w:rsidRDefault="002D6168" w:rsidP="002D6168">
            <w:pPr>
              <w:pStyle w:val="ListParagraph"/>
              <w:numPr>
                <w:ilvl w:val="0"/>
                <w:numId w:val="2"/>
              </w:numPr>
              <w:rPr>
                <w:rFonts w:ascii="Tahoma" w:hAnsi="Tahoma" w:cs="Tahoma"/>
              </w:rPr>
            </w:pPr>
            <w:r w:rsidRPr="00673A76">
              <w:rPr>
                <w:rFonts w:ascii="Tahoma" w:hAnsi="Tahoma" w:cs="Tahoma"/>
              </w:rPr>
              <w:t>Finalization of Graduation Plan</w:t>
            </w:r>
          </w:p>
          <w:p w:rsidR="002D6168" w:rsidRPr="00673A76" w:rsidRDefault="002D6168" w:rsidP="002D6168">
            <w:pPr>
              <w:pStyle w:val="ListParagraph"/>
              <w:numPr>
                <w:ilvl w:val="0"/>
                <w:numId w:val="2"/>
              </w:numPr>
              <w:rPr>
                <w:rFonts w:ascii="Tahoma" w:hAnsi="Tahoma" w:cs="Tahoma"/>
              </w:rPr>
            </w:pPr>
            <w:r w:rsidRPr="00673A76">
              <w:rPr>
                <w:rFonts w:ascii="Tahoma" w:hAnsi="Tahoma" w:cs="Tahoma"/>
              </w:rPr>
              <w:t xml:space="preserve">Classroom Lesson for </w:t>
            </w:r>
            <w:proofErr w:type="spellStart"/>
            <w:r w:rsidRPr="00673A76">
              <w:rPr>
                <w:rFonts w:ascii="Tahoma" w:hAnsi="Tahoma" w:cs="Tahoma"/>
              </w:rPr>
              <w:t>Naviance</w:t>
            </w:r>
            <w:proofErr w:type="spellEnd"/>
            <w:r w:rsidRPr="00673A76">
              <w:rPr>
                <w:rFonts w:ascii="Tahoma" w:hAnsi="Tahoma" w:cs="Tahoma"/>
              </w:rPr>
              <w:t xml:space="preserve"> Presentation</w:t>
            </w:r>
          </w:p>
          <w:p w:rsidR="002D6168" w:rsidRPr="00673A76" w:rsidRDefault="002D6168" w:rsidP="002D6168">
            <w:pPr>
              <w:jc w:val="center"/>
              <w:rPr>
                <w:rFonts w:ascii="Tahoma" w:hAnsi="Tahoma" w:cs="Tahoma"/>
              </w:rPr>
            </w:pPr>
          </w:p>
        </w:tc>
      </w:tr>
      <w:tr w:rsidR="002D6168">
        <w:trPr>
          <w:trHeight w:val="1790"/>
        </w:trPr>
        <w:tc>
          <w:tcPr>
            <w:tcW w:w="2358" w:type="dxa"/>
          </w:tcPr>
          <w:p w:rsidR="002D6168" w:rsidRPr="00673A76" w:rsidRDefault="002544A4" w:rsidP="002D6168">
            <w:pPr>
              <w:jc w:val="center"/>
              <w:rPr>
                <w:rFonts w:ascii="Tahoma" w:hAnsi="Tahoma" w:cs="Tahoma"/>
                <w:b/>
                <w:sz w:val="40"/>
                <w:szCs w:val="40"/>
              </w:rPr>
            </w:pPr>
            <w:r>
              <w:rPr>
                <w:rFonts w:ascii="Tahoma" w:hAnsi="Tahoma" w:cs="Tahoma"/>
                <w:b/>
                <w:sz w:val="40"/>
                <w:szCs w:val="40"/>
              </w:rPr>
              <w:t>Semester 2</w:t>
            </w:r>
          </w:p>
          <w:p w:rsidR="002D6168" w:rsidRPr="00673A76" w:rsidRDefault="002D6168" w:rsidP="002D6168">
            <w:pPr>
              <w:jc w:val="center"/>
              <w:rPr>
                <w:rFonts w:ascii="Tahoma" w:hAnsi="Tahoma" w:cs="Tahoma"/>
                <w:b/>
              </w:rPr>
            </w:pPr>
          </w:p>
        </w:tc>
        <w:tc>
          <w:tcPr>
            <w:tcW w:w="2880" w:type="dxa"/>
          </w:tcPr>
          <w:p w:rsidR="002D6168" w:rsidRPr="00673A76" w:rsidRDefault="002D6168" w:rsidP="002D6168">
            <w:pPr>
              <w:pStyle w:val="ListParagraph"/>
              <w:numPr>
                <w:ilvl w:val="0"/>
                <w:numId w:val="3"/>
              </w:numPr>
              <w:rPr>
                <w:rFonts w:ascii="Tahoma" w:hAnsi="Tahoma" w:cs="Tahoma"/>
              </w:rPr>
            </w:pPr>
            <w:r w:rsidRPr="00673A76">
              <w:rPr>
                <w:rFonts w:ascii="Tahoma" w:hAnsi="Tahoma" w:cs="Tahoma"/>
              </w:rPr>
              <w:t>Create 4-Year Plan</w:t>
            </w:r>
          </w:p>
          <w:p w:rsidR="002D6168" w:rsidRPr="00673A76" w:rsidRDefault="002D6168" w:rsidP="002D6168">
            <w:pPr>
              <w:pStyle w:val="ListParagraph"/>
              <w:numPr>
                <w:ilvl w:val="0"/>
                <w:numId w:val="3"/>
              </w:numPr>
              <w:rPr>
                <w:rFonts w:ascii="Tahoma" w:hAnsi="Tahoma" w:cs="Tahoma"/>
              </w:rPr>
            </w:pPr>
            <w:r w:rsidRPr="00673A76">
              <w:rPr>
                <w:rFonts w:ascii="Tahoma" w:hAnsi="Tahoma" w:cs="Tahoma"/>
              </w:rPr>
              <w:t>Journey to Hate Free Millennium</w:t>
            </w:r>
          </w:p>
          <w:p w:rsidR="002D6168" w:rsidRPr="00673A76" w:rsidRDefault="002D6168" w:rsidP="002D6168">
            <w:pPr>
              <w:pStyle w:val="ListParagraph"/>
              <w:numPr>
                <w:ilvl w:val="0"/>
                <w:numId w:val="3"/>
              </w:numPr>
              <w:rPr>
                <w:rFonts w:ascii="Tahoma" w:hAnsi="Tahoma" w:cs="Tahoma"/>
              </w:rPr>
            </w:pPr>
            <w:r w:rsidRPr="00673A76">
              <w:rPr>
                <w:rFonts w:ascii="Tahoma" w:hAnsi="Tahoma" w:cs="Tahoma"/>
              </w:rPr>
              <w:t>Signs of Suicide</w:t>
            </w:r>
          </w:p>
        </w:tc>
        <w:tc>
          <w:tcPr>
            <w:tcW w:w="2880" w:type="dxa"/>
          </w:tcPr>
          <w:p w:rsidR="002D6168" w:rsidRPr="00673A76" w:rsidRDefault="002D6168" w:rsidP="002D6168">
            <w:pPr>
              <w:pStyle w:val="ListParagraph"/>
              <w:numPr>
                <w:ilvl w:val="0"/>
                <w:numId w:val="3"/>
              </w:numPr>
              <w:rPr>
                <w:rFonts w:ascii="Tahoma" w:hAnsi="Tahoma" w:cs="Tahoma"/>
              </w:rPr>
            </w:pPr>
            <w:r w:rsidRPr="00673A76">
              <w:rPr>
                <w:rFonts w:ascii="Tahoma" w:hAnsi="Tahoma" w:cs="Tahoma"/>
              </w:rPr>
              <w:t>Review and Adjust 4-Year Plan</w:t>
            </w:r>
          </w:p>
          <w:p w:rsidR="002D6168" w:rsidRPr="00673A76" w:rsidRDefault="002D6168" w:rsidP="002D6168">
            <w:pPr>
              <w:pStyle w:val="ListParagraph"/>
              <w:numPr>
                <w:ilvl w:val="0"/>
                <w:numId w:val="3"/>
              </w:numPr>
              <w:rPr>
                <w:rFonts w:ascii="Tahoma" w:hAnsi="Tahoma" w:cs="Tahoma"/>
              </w:rPr>
            </w:pPr>
            <w:r w:rsidRPr="00673A76">
              <w:rPr>
                <w:rFonts w:ascii="Tahoma" w:hAnsi="Tahoma" w:cs="Tahoma"/>
              </w:rPr>
              <w:t>Journey to Hate Free Millennium</w:t>
            </w:r>
          </w:p>
          <w:p w:rsidR="002D6168" w:rsidRPr="00673A76" w:rsidRDefault="002D6168" w:rsidP="002D6168">
            <w:pPr>
              <w:pStyle w:val="ListParagraph"/>
              <w:numPr>
                <w:ilvl w:val="0"/>
                <w:numId w:val="3"/>
              </w:numPr>
              <w:rPr>
                <w:rFonts w:ascii="Tahoma" w:hAnsi="Tahoma" w:cs="Tahoma"/>
              </w:rPr>
            </w:pPr>
            <w:r w:rsidRPr="00673A76">
              <w:rPr>
                <w:rFonts w:ascii="Tahoma" w:hAnsi="Tahoma" w:cs="Tahoma"/>
              </w:rPr>
              <w:t>Signs of Suicide</w:t>
            </w:r>
          </w:p>
          <w:p w:rsidR="002D6168" w:rsidRPr="00673A76" w:rsidRDefault="002D6168" w:rsidP="002D6168">
            <w:pPr>
              <w:jc w:val="center"/>
              <w:rPr>
                <w:rFonts w:ascii="Tahoma" w:hAnsi="Tahoma" w:cs="Tahoma"/>
              </w:rPr>
            </w:pPr>
          </w:p>
        </w:tc>
        <w:tc>
          <w:tcPr>
            <w:tcW w:w="3060" w:type="dxa"/>
          </w:tcPr>
          <w:p w:rsidR="002D6168" w:rsidRPr="00673A76" w:rsidRDefault="002D6168" w:rsidP="002D6168">
            <w:pPr>
              <w:pStyle w:val="ListParagraph"/>
              <w:numPr>
                <w:ilvl w:val="0"/>
                <w:numId w:val="3"/>
              </w:numPr>
              <w:rPr>
                <w:rFonts w:ascii="Tahoma" w:hAnsi="Tahoma" w:cs="Tahoma"/>
                <w:b/>
              </w:rPr>
            </w:pPr>
            <w:r w:rsidRPr="00673A76">
              <w:rPr>
                <w:rFonts w:ascii="Tahoma" w:hAnsi="Tahoma" w:cs="Tahoma"/>
              </w:rPr>
              <w:t>Review and finalize 4-Year Plan</w:t>
            </w:r>
          </w:p>
          <w:p w:rsidR="002D6168" w:rsidRPr="00673A76" w:rsidRDefault="002D6168" w:rsidP="002D6168">
            <w:pPr>
              <w:pStyle w:val="ListParagraph"/>
              <w:numPr>
                <w:ilvl w:val="0"/>
                <w:numId w:val="3"/>
              </w:numPr>
              <w:rPr>
                <w:rFonts w:ascii="Tahoma" w:hAnsi="Tahoma" w:cs="Tahoma"/>
              </w:rPr>
            </w:pPr>
            <w:r w:rsidRPr="00673A76">
              <w:rPr>
                <w:rFonts w:ascii="Tahoma" w:hAnsi="Tahoma" w:cs="Tahoma"/>
              </w:rPr>
              <w:t>Journey to Hate Free Millennium</w:t>
            </w:r>
          </w:p>
          <w:p w:rsidR="002D6168" w:rsidRPr="00673A76" w:rsidRDefault="002D6168" w:rsidP="002D6168">
            <w:pPr>
              <w:pStyle w:val="ListParagraph"/>
              <w:numPr>
                <w:ilvl w:val="0"/>
                <w:numId w:val="3"/>
              </w:numPr>
              <w:rPr>
                <w:rFonts w:ascii="Tahoma" w:hAnsi="Tahoma" w:cs="Tahoma"/>
              </w:rPr>
            </w:pPr>
            <w:r w:rsidRPr="00673A76">
              <w:rPr>
                <w:rFonts w:ascii="Tahoma" w:hAnsi="Tahoma" w:cs="Tahoma"/>
              </w:rPr>
              <w:t>Signs of Suicide</w:t>
            </w:r>
          </w:p>
        </w:tc>
        <w:tc>
          <w:tcPr>
            <w:tcW w:w="3060" w:type="dxa"/>
          </w:tcPr>
          <w:p w:rsidR="002D6168" w:rsidRPr="00673A76" w:rsidRDefault="002D6168" w:rsidP="002D6168">
            <w:pPr>
              <w:pStyle w:val="ListParagraph"/>
              <w:numPr>
                <w:ilvl w:val="0"/>
                <w:numId w:val="3"/>
              </w:numPr>
              <w:rPr>
                <w:rFonts w:ascii="Tahoma" w:hAnsi="Tahoma" w:cs="Tahoma"/>
              </w:rPr>
            </w:pPr>
            <w:r w:rsidRPr="00673A76">
              <w:rPr>
                <w:rFonts w:ascii="Tahoma" w:hAnsi="Tahoma" w:cs="Tahoma"/>
              </w:rPr>
              <w:t>Senior Exit Survey</w:t>
            </w:r>
          </w:p>
          <w:p w:rsidR="002D6168" w:rsidRPr="00673A76" w:rsidRDefault="002D6168" w:rsidP="002D6168">
            <w:pPr>
              <w:pStyle w:val="ListParagraph"/>
              <w:numPr>
                <w:ilvl w:val="0"/>
                <w:numId w:val="3"/>
              </w:numPr>
              <w:rPr>
                <w:rFonts w:ascii="Tahoma" w:hAnsi="Tahoma" w:cs="Tahoma"/>
              </w:rPr>
            </w:pPr>
            <w:r w:rsidRPr="00673A76">
              <w:rPr>
                <w:rFonts w:ascii="Tahoma" w:hAnsi="Tahoma" w:cs="Tahoma"/>
              </w:rPr>
              <w:t>Journey to Hate Free Millennium</w:t>
            </w:r>
          </w:p>
          <w:p w:rsidR="002D6168" w:rsidRPr="00673A76" w:rsidRDefault="002D6168" w:rsidP="002D6168">
            <w:pPr>
              <w:pStyle w:val="ListParagraph"/>
              <w:numPr>
                <w:ilvl w:val="0"/>
                <w:numId w:val="3"/>
              </w:numPr>
              <w:rPr>
                <w:rFonts w:ascii="Tahoma" w:hAnsi="Tahoma" w:cs="Tahoma"/>
              </w:rPr>
            </w:pPr>
            <w:r w:rsidRPr="00673A76">
              <w:rPr>
                <w:rFonts w:ascii="Tahoma" w:hAnsi="Tahoma" w:cs="Tahoma"/>
              </w:rPr>
              <w:t>Signs of Suicide</w:t>
            </w:r>
          </w:p>
          <w:p w:rsidR="002D6168" w:rsidRPr="00673A76" w:rsidRDefault="002D6168" w:rsidP="002D6168">
            <w:pPr>
              <w:jc w:val="center"/>
              <w:rPr>
                <w:rFonts w:ascii="Tahoma" w:hAnsi="Tahoma" w:cs="Tahoma"/>
              </w:rPr>
            </w:pPr>
          </w:p>
        </w:tc>
      </w:tr>
    </w:tbl>
    <w:p w:rsidR="002D6168" w:rsidRPr="008078B2" w:rsidRDefault="007A41A5" w:rsidP="008078B2">
      <w:pPr>
        <w:pStyle w:val="Footer"/>
      </w:pPr>
      <w:r>
        <w:t>Term definition: IC-Infinite Campus, CIC-</w:t>
      </w:r>
      <w:r w:rsidR="008078B2">
        <w:t xml:space="preserve">College </w:t>
      </w:r>
      <w:proofErr w:type="gramStart"/>
      <w:r w:rsidR="008078B2">
        <w:t>In</w:t>
      </w:r>
      <w:proofErr w:type="gramEnd"/>
      <w:r w:rsidR="008078B2">
        <w:t xml:space="preserve"> Colorado, Semester 1- timeframe from August to end of December, Semester 2-timefram</w:t>
      </w:r>
      <w:r>
        <w:t>e</w:t>
      </w:r>
      <w:r w:rsidR="008078B2">
        <w:t xml:space="preserve"> from January to May</w:t>
      </w:r>
    </w:p>
    <w:sectPr w:rsidR="002D6168" w:rsidRPr="008078B2" w:rsidSect="00317DD4">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63C" w:rsidRDefault="00A0063C" w:rsidP="00317DD4">
      <w:pPr>
        <w:spacing w:after="0" w:line="240" w:lineRule="auto"/>
      </w:pPr>
      <w:r>
        <w:separator/>
      </w:r>
    </w:p>
  </w:endnote>
  <w:endnote w:type="continuationSeparator" w:id="0">
    <w:p w:rsidR="00A0063C" w:rsidRDefault="00A0063C" w:rsidP="0031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3C" w:rsidRDefault="00A0063C">
    <w:pPr>
      <w:pStyle w:val="Footer"/>
    </w:pPr>
    <w:r>
      <w:tab/>
    </w:r>
    <w:r>
      <w:tab/>
      <w:t xml:space="preserve">2012-2013 </w:t>
    </w:r>
    <w:r w:rsidR="00FD1724">
      <w:t>Horizon SD</w:t>
    </w:r>
    <w:r>
      <w:t xml:space="preserve"> Counseling Curricul</w:t>
    </w:r>
    <w:r w:rsidR="00EF12D1">
      <w:t>um (6-12), approved September 24</w:t>
    </w:r>
    <w:r>
      <w:t>,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63C" w:rsidRDefault="00A0063C" w:rsidP="00317DD4">
      <w:pPr>
        <w:spacing w:after="0" w:line="240" w:lineRule="auto"/>
      </w:pPr>
      <w:r>
        <w:separator/>
      </w:r>
    </w:p>
  </w:footnote>
  <w:footnote w:type="continuationSeparator" w:id="0">
    <w:p w:rsidR="00A0063C" w:rsidRDefault="00A0063C" w:rsidP="00317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3C" w:rsidRDefault="00FD1724">
    <w:pPr>
      <w:pStyle w:val="Header"/>
      <w:jc w:val="right"/>
    </w:pPr>
    <w:sdt>
      <w:sdtPr>
        <w:id w:val="1189721610"/>
        <w:docPartObj>
          <w:docPartGallery w:val="Page Numbers (Top of Page)"/>
          <w:docPartUnique/>
        </w:docPartObj>
      </w:sdtPr>
      <w:sdtEndPr>
        <w:rPr>
          <w:noProof/>
        </w:rPr>
      </w:sdtEndPr>
      <w:sdtContent>
        <w:r w:rsidR="00A0063C" w:rsidRPr="006A04EF">
          <w:rPr>
            <w:color w:val="808080"/>
            <w:spacing w:val="60"/>
          </w:rPr>
          <w:t>Page</w:t>
        </w:r>
        <w:r w:rsidR="00A0063C">
          <w:t xml:space="preserve"> </w:t>
        </w:r>
        <w:r w:rsidR="00EF12D1">
          <w:fldChar w:fldCharType="begin"/>
        </w:r>
        <w:r w:rsidR="00EF12D1">
          <w:instrText xml:space="preserve"> PAGE   \* MERGEFORMAT </w:instrText>
        </w:r>
        <w:r w:rsidR="00EF12D1">
          <w:fldChar w:fldCharType="separate"/>
        </w:r>
        <w:r>
          <w:rPr>
            <w:noProof/>
          </w:rPr>
          <w:t>1</w:t>
        </w:r>
        <w:r w:rsidR="00EF12D1">
          <w:rPr>
            <w:noProof/>
          </w:rPr>
          <w:fldChar w:fldCharType="end"/>
        </w:r>
      </w:sdtContent>
    </w:sdt>
  </w:p>
  <w:p w:rsidR="00A0063C" w:rsidRDefault="00A00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5294F"/>
    <w:multiLevelType w:val="hybridMultilevel"/>
    <w:tmpl w:val="001A2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A60060"/>
    <w:multiLevelType w:val="hybridMultilevel"/>
    <w:tmpl w:val="27A0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B11692"/>
    <w:multiLevelType w:val="hybridMultilevel"/>
    <w:tmpl w:val="E03E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D4"/>
    <w:rsid w:val="0007169D"/>
    <w:rsid w:val="002544A4"/>
    <w:rsid w:val="002D4E7D"/>
    <w:rsid w:val="002D6168"/>
    <w:rsid w:val="00307193"/>
    <w:rsid w:val="00317DD4"/>
    <w:rsid w:val="003C23C2"/>
    <w:rsid w:val="003E4081"/>
    <w:rsid w:val="005330D7"/>
    <w:rsid w:val="005643DE"/>
    <w:rsid w:val="00571BD0"/>
    <w:rsid w:val="0058247E"/>
    <w:rsid w:val="006120CD"/>
    <w:rsid w:val="00663ABB"/>
    <w:rsid w:val="007A41A5"/>
    <w:rsid w:val="008078B2"/>
    <w:rsid w:val="00865AAD"/>
    <w:rsid w:val="00896EFD"/>
    <w:rsid w:val="008B3713"/>
    <w:rsid w:val="008C0436"/>
    <w:rsid w:val="008E2685"/>
    <w:rsid w:val="00930BCD"/>
    <w:rsid w:val="009529DA"/>
    <w:rsid w:val="009635FB"/>
    <w:rsid w:val="0099604F"/>
    <w:rsid w:val="009E10EF"/>
    <w:rsid w:val="00A0063C"/>
    <w:rsid w:val="00A1287E"/>
    <w:rsid w:val="00B13599"/>
    <w:rsid w:val="00BA093D"/>
    <w:rsid w:val="00BB07C8"/>
    <w:rsid w:val="00C971A1"/>
    <w:rsid w:val="00D13538"/>
    <w:rsid w:val="00D605EA"/>
    <w:rsid w:val="00DB461A"/>
    <w:rsid w:val="00DE4CCA"/>
    <w:rsid w:val="00EF12D1"/>
    <w:rsid w:val="00FA1C26"/>
    <w:rsid w:val="00FD17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DD4"/>
    <w:rPr>
      <w:rFonts w:ascii="Calibri" w:eastAsia="Calibri" w:hAnsi="Calibri" w:cs="Times New Roman"/>
    </w:rPr>
  </w:style>
  <w:style w:type="paragraph" w:styleId="Heading2">
    <w:name w:val="heading 2"/>
    <w:basedOn w:val="Normal"/>
    <w:next w:val="Normal"/>
    <w:link w:val="Heading2Char"/>
    <w:qFormat/>
    <w:rsid w:val="00317DD4"/>
    <w:pPr>
      <w:keepNext/>
      <w:spacing w:after="0"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7DD4"/>
    <w:rPr>
      <w:rFonts w:ascii="Arial" w:eastAsia="Times New Roman" w:hAnsi="Arial" w:cs="Arial"/>
      <w:b/>
      <w:bCs/>
      <w:sz w:val="24"/>
      <w:szCs w:val="24"/>
    </w:rPr>
  </w:style>
  <w:style w:type="paragraph" w:styleId="Header">
    <w:name w:val="header"/>
    <w:basedOn w:val="Normal"/>
    <w:link w:val="HeaderChar"/>
    <w:uiPriority w:val="99"/>
    <w:unhideWhenUsed/>
    <w:rsid w:val="00317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DD4"/>
    <w:rPr>
      <w:rFonts w:ascii="Calibri" w:eastAsia="Calibri" w:hAnsi="Calibri" w:cs="Times New Roman"/>
    </w:rPr>
  </w:style>
  <w:style w:type="paragraph" w:styleId="Footer">
    <w:name w:val="footer"/>
    <w:basedOn w:val="Normal"/>
    <w:link w:val="FooterChar"/>
    <w:uiPriority w:val="99"/>
    <w:unhideWhenUsed/>
    <w:rsid w:val="00317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DD4"/>
    <w:rPr>
      <w:rFonts w:ascii="Calibri" w:eastAsia="Calibri" w:hAnsi="Calibri" w:cs="Times New Roman"/>
    </w:rPr>
  </w:style>
  <w:style w:type="table" w:styleId="TableGrid">
    <w:name w:val="Table Grid"/>
    <w:basedOn w:val="TableNormal"/>
    <w:uiPriority w:val="59"/>
    <w:rsid w:val="003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713"/>
    <w:rPr>
      <w:rFonts w:ascii="Tahoma" w:eastAsia="Calibri" w:hAnsi="Tahoma" w:cs="Tahoma"/>
      <w:sz w:val="16"/>
      <w:szCs w:val="16"/>
    </w:rPr>
  </w:style>
  <w:style w:type="paragraph" w:styleId="ListParagraph">
    <w:name w:val="List Paragraph"/>
    <w:basedOn w:val="Normal"/>
    <w:uiPriority w:val="34"/>
    <w:qFormat/>
    <w:rsid w:val="002D6168"/>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DD4"/>
    <w:rPr>
      <w:rFonts w:ascii="Calibri" w:eastAsia="Calibri" w:hAnsi="Calibri" w:cs="Times New Roman"/>
    </w:rPr>
  </w:style>
  <w:style w:type="paragraph" w:styleId="Heading2">
    <w:name w:val="heading 2"/>
    <w:basedOn w:val="Normal"/>
    <w:next w:val="Normal"/>
    <w:link w:val="Heading2Char"/>
    <w:qFormat/>
    <w:rsid w:val="00317DD4"/>
    <w:pPr>
      <w:keepNext/>
      <w:spacing w:after="0"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7DD4"/>
    <w:rPr>
      <w:rFonts w:ascii="Arial" w:eastAsia="Times New Roman" w:hAnsi="Arial" w:cs="Arial"/>
      <w:b/>
      <w:bCs/>
      <w:sz w:val="24"/>
      <w:szCs w:val="24"/>
    </w:rPr>
  </w:style>
  <w:style w:type="paragraph" w:styleId="Header">
    <w:name w:val="header"/>
    <w:basedOn w:val="Normal"/>
    <w:link w:val="HeaderChar"/>
    <w:uiPriority w:val="99"/>
    <w:unhideWhenUsed/>
    <w:rsid w:val="00317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DD4"/>
    <w:rPr>
      <w:rFonts w:ascii="Calibri" w:eastAsia="Calibri" w:hAnsi="Calibri" w:cs="Times New Roman"/>
    </w:rPr>
  </w:style>
  <w:style w:type="paragraph" w:styleId="Footer">
    <w:name w:val="footer"/>
    <w:basedOn w:val="Normal"/>
    <w:link w:val="FooterChar"/>
    <w:uiPriority w:val="99"/>
    <w:unhideWhenUsed/>
    <w:rsid w:val="00317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DD4"/>
    <w:rPr>
      <w:rFonts w:ascii="Calibri" w:eastAsia="Calibri" w:hAnsi="Calibri" w:cs="Times New Roman"/>
    </w:rPr>
  </w:style>
  <w:style w:type="table" w:styleId="TableGrid">
    <w:name w:val="Table Grid"/>
    <w:basedOn w:val="TableNormal"/>
    <w:uiPriority w:val="59"/>
    <w:rsid w:val="003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713"/>
    <w:rPr>
      <w:rFonts w:ascii="Tahoma" w:eastAsia="Calibri" w:hAnsi="Tahoma" w:cs="Tahoma"/>
      <w:sz w:val="16"/>
      <w:szCs w:val="16"/>
    </w:rPr>
  </w:style>
  <w:style w:type="paragraph" w:styleId="ListParagraph">
    <w:name w:val="List Paragraph"/>
    <w:basedOn w:val="Normal"/>
    <w:uiPriority w:val="34"/>
    <w:qFormat/>
    <w:rsid w:val="002D6168"/>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3204</Words>
  <Characters>18268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Fuller, Jessica</cp:lastModifiedBy>
  <cp:revision>3</cp:revision>
  <cp:lastPrinted>2012-09-17T13:45:00Z</cp:lastPrinted>
  <dcterms:created xsi:type="dcterms:W3CDTF">2013-12-06T15:16:00Z</dcterms:created>
  <dcterms:modified xsi:type="dcterms:W3CDTF">2013-12-06T15:18:00Z</dcterms:modified>
</cp:coreProperties>
</file>