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51E81" w14:textId="12B2D16B" w:rsidR="000500AE" w:rsidRPr="000500AE" w:rsidRDefault="003930B7" w:rsidP="00F7009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 xml:space="preserve">Draft Successor School </w:t>
      </w:r>
      <w:r w:rsidR="000500AE" w:rsidRPr="000500AE"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>Guidance</w:t>
      </w:r>
      <w:r w:rsidR="00ED3A39"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>-Updated with Stakeholder Feedback</w:t>
      </w:r>
    </w:p>
    <w:p w14:paraId="1D0005CB" w14:textId="77777777" w:rsidR="00F70090" w:rsidRPr="00F70090" w:rsidRDefault="00F70090" w:rsidP="00F70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70090">
        <w:rPr>
          <w:rFonts w:ascii="Arial" w:eastAsia="Times New Roman" w:hAnsi="Arial" w:cs="Arial"/>
          <w:color w:val="333333"/>
          <w:sz w:val="21"/>
          <w:szCs w:val="21"/>
        </w:rPr>
        <w:t>Senate Bill 19-129, titled, the Regulation of Online Schools calls for the CDE to develop criteria to determine whether a newly authorized multi-district online school is a new multi-district online school or a successor to a previously authorized multi-district online school. </w:t>
      </w:r>
    </w:p>
    <w:p w14:paraId="24EB08CD" w14:textId="77777777" w:rsidR="00CC7B23" w:rsidRDefault="00F70090" w:rsidP="00F70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70090">
        <w:rPr>
          <w:rFonts w:ascii="Arial" w:eastAsia="Times New Roman" w:hAnsi="Arial" w:cs="Arial"/>
          <w:color w:val="333333"/>
          <w:sz w:val="21"/>
          <w:szCs w:val="21"/>
        </w:rPr>
        <w:t xml:space="preserve">A successor school is “an online school that is a replication, addition, division, or reorganization of an existing or previously authorized online school as determined by the criteria adopted by the Department.” 1 CCR 301-71, Rule 2.16.  </w:t>
      </w:r>
    </w:p>
    <w:p w14:paraId="67BD61F5" w14:textId="77777777" w:rsidR="00CC7B23" w:rsidRDefault="00F70090" w:rsidP="00F70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70090">
        <w:rPr>
          <w:rFonts w:ascii="Arial" w:eastAsia="Times New Roman" w:hAnsi="Arial" w:cs="Arial"/>
          <w:color w:val="333333"/>
          <w:sz w:val="21"/>
          <w:szCs w:val="21"/>
        </w:rPr>
        <w:t>A successor school inherits the accountability history of its predecessor, if the predecessor school was on performance watch under the Accountability Act. (</w:t>
      </w:r>
      <w:r w:rsidRPr="00F70090">
        <w:rPr>
          <w:rFonts w:ascii="Arial" w:eastAsia="Times New Roman" w:hAnsi="Arial" w:cs="Arial"/>
          <w:i/>
          <w:iCs/>
          <w:color w:val="333333"/>
          <w:sz w:val="21"/>
          <w:szCs w:val="21"/>
        </w:rPr>
        <w:t>See</w:t>
      </w:r>
      <w:r w:rsidRPr="00F70090">
        <w:rPr>
          <w:rFonts w:ascii="Arial" w:eastAsia="Times New Roman" w:hAnsi="Arial" w:cs="Arial"/>
          <w:color w:val="333333"/>
          <w:sz w:val="21"/>
          <w:szCs w:val="21"/>
        </w:rPr>
        <w:t xml:space="preserve"> § 22-30.7-105(2)(d), C.R.S).  </w:t>
      </w:r>
    </w:p>
    <w:p w14:paraId="6763EAC3" w14:textId="77777777" w:rsidR="00F70090" w:rsidRPr="00F70090" w:rsidRDefault="00F70090" w:rsidP="00F70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70090">
        <w:rPr>
          <w:rFonts w:ascii="Arial" w:eastAsia="Times New Roman" w:hAnsi="Arial" w:cs="Arial"/>
          <w:color w:val="333333"/>
          <w:sz w:val="21"/>
          <w:szCs w:val="21"/>
        </w:rPr>
        <w:t>If the predecessor school was closed by order of the State Board under the Accountability Act, it or its successor school must reapply for certification before operating again. </w:t>
      </w:r>
      <w:r w:rsidRPr="00F70090">
        <w:rPr>
          <w:rFonts w:ascii="Arial" w:eastAsia="Times New Roman" w:hAnsi="Arial" w:cs="Arial"/>
          <w:i/>
          <w:iCs/>
          <w:color w:val="333333"/>
          <w:sz w:val="21"/>
          <w:szCs w:val="21"/>
        </w:rPr>
        <w:t>Id.</w:t>
      </w:r>
    </w:p>
    <w:p w14:paraId="7F323738" w14:textId="77777777" w:rsidR="00CC7B23" w:rsidRDefault="00CC7B23" w:rsidP="00F7009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</w:pPr>
    </w:p>
    <w:p w14:paraId="447D4D43" w14:textId="77777777" w:rsidR="00CC7B23" w:rsidRPr="00CC7B23" w:rsidRDefault="00CC7B23" w:rsidP="00F7009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</w:pPr>
      <w:r w:rsidRPr="00CC7B23"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>Departmental Criteria</w:t>
      </w:r>
    </w:p>
    <w:p w14:paraId="1609EF2A" w14:textId="1DEE0126" w:rsidR="00F70090" w:rsidRPr="003930B7" w:rsidRDefault="00F70090" w:rsidP="003930B7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930B7">
        <w:rPr>
          <w:rFonts w:ascii="Arial" w:eastAsia="Times New Roman" w:hAnsi="Arial" w:cs="Arial"/>
          <w:color w:val="333333"/>
          <w:sz w:val="21"/>
          <w:szCs w:val="21"/>
        </w:rPr>
        <w:t>When a newly authorized multi-district online school is reviewed by the department, a newly authorized multi-district online school may be considered a successor school under the following conditions:</w:t>
      </w:r>
    </w:p>
    <w:p w14:paraId="1628E059" w14:textId="77777777" w:rsidR="00F70090" w:rsidRPr="003930B7" w:rsidRDefault="00F70090" w:rsidP="00F7009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930B7">
        <w:rPr>
          <w:rFonts w:ascii="Arial" w:eastAsia="Times New Roman" w:hAnsi="Arial" w:cs="Arial"/>
          <w:color w:val="333333"/>
          <w:sz w:val="21"/>
          <w:szCs w:val="21"/>
        </w:rPr>
        <w:t>The newly authorized multi-district online school has two or more of the following characteristics as its predecessor:</w:t>
      </w:r>
    </w:p>
    <w:p w14:paraId="393371C0" w14:textId="77777777" w:rsidR="00F70090" w:rsidRPr="003930B7" w:rsidRDefault="00F70090" w:rsidP="00F70090">
      <w:pPr>
        <w:numPr>
          <w:ilvl w:val="1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930B7">
        <w:rPr>
          <w:rFonts w:ascii="Arial" w:eastAsia="Times New Roman" w:hAnsi="Arial" w:cs="Arial"/>
          <w:color w:val="333333"/>
          <w:sz w:val="21"/>
          <w:szCs w:val="21"/>
        </w:rPr>
        <w:t>The school has 25% or more of the same board membership</w:t>
      </w:r>
      <w:r w:rsidR="00BB79C3" w:rsidRPr="003930B7">
        <w:rPr>
          <w:rFonts w:ascii="Arial" w:eastAsia="Times New Roman" w:hAnsi="Arial" w:cs="Arial"/>
          <w:color w:val="333333"/>
          <w:sz w:val="21"/>
          <w:szCs w:val="21"/>
        </w:rPr>
        <w:t xml:space="preserve"> if the school is a charter school</w:t>
      </w:r>
      <w:r w:rsidRPr="003930B7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14:paraId="059FAE2B" w14:textId="77777777" w:rsidR="00F70090" w:rsidRPr="003930B7" w:rsidRDefault="00F70090" w:rsidP="00F70090">
      <w:pPr>
        <w:numPr>
          <w:ilvl w:val="1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930B7">
        <w:rPr>
          <w:rFonts w:ascii="Arial" w:eastAsia="Times New Roman" w:hAnsi="Arial" w:cs="Arial"/>
          <w:color w:val="333333"/>
          <w:sz w:val="21"/>
          <w:szCs w:val="21"/>
        </w:rPr>
        <w:t>The school has the same principal, assistant principal, or chief executive</w:t>
      </w:r>
    </w:p>
    <w:p w14:paraId="59E94BCF" w14:textId="77777777" w:rsidR="00F70090" w:rsidRPr="003930B7" w:rsidRDefault="00F70090" w:rsidP="00F70090">
      <w:pPr>
        <w:numPr>
          <w:ilvl w:val="1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930B7">
        <w:rPr>
          <w:rFonts w:ascii="Arial" w:eastAsia="Times New Roman" w:hAnsi="Arial" w:cs="Arial"/>
          <w:color w:val="333333"/>
          <w:sz w:val="21"/>
          <w:szCs w:val="21"/>
        </w:rPr>
        <w:t>The school has the same educational service provider even if such provider changes its name</w:t>
      </w:r>
    </w:p>
    <w:p w14:paraId="660E3A22" w14:textId="77777777" w:rsidR="00A66C27" w:rsidRPr="003930B7" w:rsidRDefault="00F70090">
      <w:pPr>
        <w:numPr>
          <w:ilvl w:val="1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930B7">
        <w:rPr>
          <w:rFonts w:ascii="Arial" w:eastAsia="Times New Roman" w:hAnsi="Arial" w:cs="Arial"/>
          <w:color w:val="333333"/>
          <w:sz w:val="21"/>
          <w:szCs w:val="21"/>
        </w:rPr>
        <w:t>The school has the same digital curriculum provider even if such provider changes its name</w:t>
      </w:r>
    </w:p>
    <w:p w14:paraId="4AD926CF" w14:textId="0E6E5FEA" w:rsidR="00CC7B23" w:rsidRPr="003930B7" w:rsidRDefault="00CC7B23" w:rsidP="00CC7B2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930B7">
        <w:rPr>
          <w:rFonts w:ascii="Arial" w:eastAsia="Times New Roman" w:hAnsi="Arial" w:cs="Arial"/>
          <w:color w:val="333333"/>
          <w:sz w:val="21"/>
          <w:szCs w:val="21"/>
        </w:rPr>
        <w:t>The purpose of the successor school review of such a school is to determine whether the accountability history for an existing multi-district online school that is on performance watch should follow to the newly authorized school or to determine whether the school is a successor of a school that was closed by order of the State Board</w:t>
      </w:r>
      <w:r w:rsidR="008D22A7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14:paraId="07B2A1BA" w14:textId="77777777" w:rsidR="00CC7B23" w:rsidRDefault="00CC7B23" w:rsidP="00F70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6AF31DD5" w14:textId="77777777" w:rsidR="00A778B8" w:rsidRDefault="00CC7B23" w:rsidP="00CC7B2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Outside of the review described in #1</w:t>
      </w:r>
      <w:r w:rsidRPr="003930B7">
        <w:rPr>
          <w:rFonts w:ascii="Arial" w:eastAsia="Times New Roman" w:hAnsi="Arial" w:cs="Arial"/>
          <w:color w:val="333333"/>
          <w:sz w:val="21"/>
          <w:szCs w:val="21"/>
        </w:rPr>
        <w:t xml:space="preserve">, an existing multi-district online school that merges previous school codes into one or separates </w:t>
      </w:r>
      <w:r w:rsidR="00A778B8">
        <w:rPr>
          <w:rFonts w:ascii="Arial" w:eastAsia="Times New Roman" w:hAnsi="Arial" w:cs="Arial"/>
          <w:color w:val="333333"/>
          <w:sz w:val="21"/>
          <w:szCs w:val="21"/>
        </w:rPr>
        <w:t xml:space="preserve">an </w:t>
      </w:r>
      <w:r w:rsidRPr="003930B7">
        <w:rPr>
          <w:rFonts w:ascii="Arial" w:eastAsia="Times New Roman" w:hAnsi="Arial" w:cs="Arial"/>
          <w:color w:val="333333"/>
          <w:sz w:val="21"/>
          <w:szCs w:val="21"/>
        </w:rPr>
        <w:t xml:space="preserve">existing school code into several </w:t>
      </w:r>
      <w:r w:rsidR="00A778B8">
        <w:rPr>
          <w:rFonts w:ascii="Arial" w:eastAsia="Times New Roman" w:hAnsi="Arial" w:cs="Arial"/>
          <w:color w:val="333333"/>
          <w:sz w:val="21"/>
          <w:szCs w:val="21"/>
        </w:rPr>
        <w:t>will automatically have the new school code or codes deemed as a successor school or schools for the purpose of extending the performance watch history of the predecessor school to the applicable successor s</w:t>
      </w:r>
      <w:r w:rsidR="00EC2274">
        <w:rPr>
          <w:rFonts w:ascii="Arial" w:eastAsia="Times New Roman" w:hAnsi="Arial" w:cs="Arial"/>
          <w:color w:val="333333"/>
          <w:sz w:val="21"/>
          <w:szCs w:val="21"/>
        </w:rPr>
        <w:t>c</w:t>
      </w:r>
      <w:r w:rsidR="00A778B8">
        <w:rPr>
          <w:rFonts w:ascii="Arial" w:eastAsia="Times New Roman" w:hAnsi="Arial" w:cs="Arial"/>
          <w:color w:val="333333"/>
          <w:sz w:val="21"/>
          <w:szCs w:val="21"/>
        </w:rPr>
        <w:t>hools.</w:t>
      </w:r>
    </w:p>
    <w:p w14:paraId="0BCC563D" w14:textId="77777777" w:rsidR="00CC7B23" w:rsidRPr="003930B7" w:rsidRDefault="00CC7B23" w:rsidP="003930B7">
      <w:pPr>
        <w:pStyle w:val="ListParagraph"/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39151E54" w14:textId="0F0C6EAF" w:rsidR="00F70090" w:rsidRPr="00F70090" w:rsidRDefault="003503F8" w:rsidP="00F70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Newly authorized multi-district online schools and existing online schools seeking</w:t>
      </w:r>
      <w:r w:rsidR="00F70090" w:rsidRPr="00F70090">
        <w:rPr>
          <w:rFonts w:ascii="Arial" w:eastAsia="Times New Roman" w:hAnsi="Arial" w:cs="Arial"/>
          <w:color w:val="333333"/>
          <w:sz w:val="21"/>
          <w:szCs w:val="21"/>
        </w:rPr>
        <w:t xml:space="preserve"> school</w:t>
      </w:r>
      <w:r w:rsidR="00746352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F70090" w:rsidRPr="00F70090">
        <w:rPr>
          <w:rFonts w:ascii="Arial" w:eastAsia="Times New Roman" w:hAnsi="Arial" w:cs="Arial"/>
          <w:color w:val="333333"/>
          <w:sz w:val="21"/>
          <w:szCs w:val="21"/>
        </w:rPr>
        <w:t>code change requests will be evaluated according to these criteria</w:t>
      </w:r>
      <w:r w:rsidR="00746352">
        <w:rPr>
          <w:rFonts w:ascii="Arial" w:eastAsia="Times New Roman" w:hAnsi="Arial" w:cs="Arial"/>
          <w:color w:val="333333"/>
          <w:sz w:val="21"/>
          <w:szCs w:val="21"/>
        </w:rPr>
        <w:t xml:space="preserve"> as is applicable to their circumstance</w:t>
      </w:r>
      <w:r w:rsidR="00F70090" w:rsidRPr="00F70090">
        <w:rPr>
          <w:rFonts w:ascii="Arial" w:eastAsia="Times New Roman" w:hAnsi="Arial" w:cs="Arial"/>
          <w:color w:val="333333"/>
          <w:sz w:val="21"/>
          <w:szCs w:val="21"/>
        </w:rPr>
        <w:t>. If it is determined that a newly authorized online school is a successor school, the Authorizer of the online school may appeal the decision to the State Board of Education by substantially following the Request for Reconsideration appeal process outlined in 1 CCR 301-1, Rule 5.11.</w:t>
      </w:r>
    </w:p>
    <w:p w14:paraId="7A3950E2" w14:textId="77777777" w:rsidR="00F70090" w:rsidRDefault="00F70090"/>
    <w:sectPr w:rsidR="00F70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574A3"/>
    <w:multiLevelType w:val="hybridMultilevel"/>
    <w:tmpl w:val="86224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77151"/>
    <w:multiLevelType w:val="multilevel"/>
    <w:tmpl w:val="2782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724832"/>
    <w:multiLevelType w:val="multilevel"/>
    <w:tmpl w:val="F93C21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90"/>
    <w:rsid w:val="000500AE"/>
    <w:rsid w:val="00346559"/>
    <w:rsid w:val="003503F8"/>
    <w:rsid w:val="003930B7"/>
    <w:rsid w:val="00746352"/>
    <w:rsid w:val="008D22A7"/>
    <w:rsid w:val="00A66C27"/>
    <w:rsid w:val="00A778B8"/>
    <w:rsid w:val="00BB79C3"/>
    <w:rsid w:val="00BE22CA"/>
    <w:rsid w:val="00C721F5"/>
    <w:rsid w:val="00CC7B23"/>
    <w:rsid w:val="00D46123"/>
    <w:rsid w:val="00EC2274"/>
    <w:rsid w:val="00ED3A39"/>
    <w:rsid w:val="00F7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7F320"/>
  <w15:chartTrackingRefBased/>
  <w15:docId w15:val="{DAD989C8-D5B4-4604-8D6C-9494319F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7009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700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0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B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6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1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1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1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Kottenstette, Bill</dc:creator>
  <cp:keywords/>
  <dc:description/>
  <cp:lastModifiedBy>Rachel Matson</cp:lastModifiedBy>
  <cp:revision>5</cp:revision>
  <dcterms:created xsi:type="dcterms:W3CDTF">2020-10-22T21:42:00Z</dcterms:created>
  <dcterms:modified xsi:type="dcterms:W3CDTF">2020-11-24T16:29:00Z</dcterms:modified>
</cp:coreProperties>
</file>