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AB8BB" w14:textId="77777777" w:rsidR="004707FF" w:rsidRPr="00A967EC" w:rsidRDefault="004707FF" w:rsidP="004707FF">
      <w:pPr>
        <w:jc w:val="center"/>
        <w:rPr>
          <w:rFonts w:ascii="Museo Slab 500" w:eastAsia="Museo Slab 500" w:hAnsi="Museo Slab 500" w:cs="Museo Slab 500"/>
          <w:highlight w:val="yellow"/>
          <w:lang w:val="es-MX"/>
        </w:rPr>
      </w:pPr>
      <w:r w:rsidRPr="00A967EC">
        <w:rPr>
          <w:rFonts w:ascii="Museo Slab 500" w:eastAsia="Museo Slab 500" w:hAnsi="Museo Slab 500" w:cs="Museo Slab 500"/>
          <w:highlight w:val="yellow"/>
          <w:lang w:val="es-MX"/>
        </w:rPr>
        <w:t>[Insertar encabezamiento de carta del distrito]</w:t>
      </w:r>
    </w:p>
    <w:p w14:paraId="129A65F5" w14:textId="77777777" w:rsidR="00950608" w:rsidRPr="00A967EC" w:rsidRDefault="00950608"/>
    <w:p w14:paraId="5355B858" w14:textId="77777777" w:rsidR="004707FF" w:rsidRPr="00A967EC" w:rsidRDefault="004707FF"/>
    <w:p w14:paraId="06650520" w14:textId="77777777" w:rsidR="004707FF" w:rsidRPr="00A967EC" w:rsidRDefault="004707FF" w:rsidP="004707FF">
      <w:pPr>
        <w:jc w:val="both"/>
        <w:rPr>
          <w:lang w:val="es-MX"/>
        </w:rPr>
      </w:pPr>
      <w:r w:rsidRPr="00A967EC">
        <w:rPr>
          <w:lang w:val="es-MX"/>
        </w:rPr>
        <w:t xml:space="preserve">A lo largo de </w:t>
      </w:r>
      <w:r w:rsidRPr="00A967EC">
        <w:rPr>
          <w:highlight w:val="yellow"/>
          <w:lang w:val="es-MX"/>
        </w:rPr>
        <w:t>(año escolar)</w:t>
      </w:r>
      <w:r w:rsidRPr="00A967EC">
        <w:rPr>
          <w:lang w:val="es-MX"/>
        </w:rPr>
        <w:t xml:space="preserve">, </w:t>
      </w:r>
      <w:r w:rsidRPr="00A967EC">
        <w:rPr>
          <w:highlight w:val="yellow"/>
          <w:lang w:val="es-MX"/>
        </w:rPr>
        <w:t>(nombre de la escuela o el distrito)</w:t>
      </w:r>
      <w:r w:rsidRPr="00A967EC">
        <w:rPr>
          <w:lang w:val="es-MX"/>
        </w:rPr>
        <w:t xml:space="preserve"> proporcionará </w:t>
      </w:r>
      <w:r w:rsidRPr="00A967EC">
        <w:rPr>
          <w:highlight w:val="yellow"/>
          <w:lang w:val="es-MX"/>
        </w:rPr>
        <w:t>(desayuno, almuerzo o desayuno y almuerzo)</w:t>
      </w:r>
      <w:r w:rsidRPr="00A967EC">
        <w:rPr>
          <w:lang w:val="es-MX"/>
        </w:rPr>
        <w:t xml:space="preserve"> sin costo para todos los estudiantes.</w:t>
      </w:r>
    </w:p>
    <w:p w14:paraId="4ECF22DF" w14:textId="77777777" w:rsidR="004707FF" w:rsidRPr="00A967EC" w:rsidRDefault="004707FF"/>
    <w:p w14:paraId="5BADF90C" w14:textId="77777777" w:rsidR="004707FF" w:rsidRPr="00A967EC" w:rsidRDefault="004707FF" w:rsidP="004707FF">
      <w:pPr>
        <w:jc w:val="both"/>
        <w:rPr>
          <w:lang w:val="es-MX"/>
        </w:rPr>
      </w:pPr>
      <w:r w:rsidRPr="00A967EC">
        <w:rPr>
          <w:lang w:val="es-MX"/>
        </w:rPr>
        <w:t xml:space="preserve">Las investigaciones muestran que los estudiantes se desempeñan mejor en la escuela cuando no tienen hambre. Proporcionando </w:t>
      </w:r>
      <w:r w:rsidRPr="00A967EC">
        <w:rPr>
          <w:b/>
          <w:highlight w:val="yellow"/>
          <w:lang w:val="es-MX"/>
        </w:rPr>
        <w:t>(desayuno, almuerzo o desayuno y almuerzo)</w:t>
      </w:r>
      <w:r w:rsidRPr="00A967EC">
        <w:rPr>
          <w:lang w:val="es-MX"/>
        </w:rPr>
        <w:t xml:space="preserve"> sin costo para todos los estudiantes, estamos respaldando su aprendizaje.</w:t>
      </w:r>
    </w:p>
    <w:p w14:paraId="77F69046" w14:textId="77777777" w:rsidR="004707FF" w:rsidRPr="00A967EC" w:rsidRDefault="004707FF" w:rsidP="004707FF">
      <w:pPr>
        <w:jc w:val="both"/>
        <w:rPr>
          <w:lang w:val="es-MX"/>
        </w:rPr>
      </w:pPr>
    </w:p>
    <w:p w14:paraId="509D7802" w14:textId="4411BFC4" w:rsidR="004707FF" w:rsidRPr="00A967EC" w:rsidRDefault="004707FF" w:rsidP="004707FF">
      <w:pPr>
        <w:jc w:val="both"/>
        <w:rPr>
          <w:b/>
          <w:lang w:val="es-MX"/>
        </w:rPr>
      </w:pPr>
      <w:r w:rsidRPr="00A967EC">
        <w:rPr>
          <w:lang w:val="es-MX"/>
        </w:rPr>
        <w:t xml:space="preserve">Aunque todos los estudiantes recibirán comidas sin costo, sigue siendo importante que las familias proporcionen información sobre los ingresos del hogar cuando les sea solicitada. Reunir esta información permite que </w:t>
      </w:r>
      <w:r w:rsidRPr="00A967EC">
        <w:rPr>
          <w:highlight w:val="yellow"/>
          <w:lang w:val="es-MX"/>
        </w:rPr>
        <w:t>(nombre de la escuela o el distrito)</w:t>
      </w:r>
      <w:r w:rsidRPr="00A967EC">
        <w:rPr>
          <w:lang w:val="es-MX"/>
        </w:rPr>
        <w:t xml:space="preserve"> reciba los fondos de financiamiento federales y estatales para los cuales calificamos. Estos fondos van directamente a las escuelas para ayudar a cubrir el costo de las comidas y apoyar las actividades extraescolares y otros programas nutricionales para los estudiantes. Además, los hogares que califican pueden ser elegibles para recibir los beneficios EBT de </w:t>
      </w:r>
      <w:proofErr w:type="gramStart"/>
      <w:r w:rsidRPr="00A967EC">
        <w:rPr>
          <w:lang w:val="es-MX"/>
        </w:rPr>
        <w:t>Verano</w:t>
      </w:r>
      <w:proofErr w:type="gramEnd"/>
      <w:r w:rsidRPr="00A967EC">
        <w:rPr>
          <w:lang w:val="es-MX"/>
        </w:rPr>
        <w:t xml:space="preserve">, descuentos en las tarifas escolares, materiales para las clases, pases de autobús y asistencia para el pago de servicios públicos, entre otras cosas. </w:t>
      </w:r>
      <w:r w:rsidRPr="00A967EC">
        <w:rPr>
          <w:b/>
          <w:lang w:val="es-MX"/>
        </w:rPr>
        <w:t>Proporcionar información sobre el ingreso del hogar garantiza que tanto usted como su escuela reciban la ayuda económica disponible en su totalidad.</w:t>
      </w:r>
    </w:p>
    <w:p w14:paraId="5FE5B47E" w14:textId="77777777" w:rsidR="004707FF" w:rsidRPr="00A967EC" w:rsidRDefault="004707FF"/>
    <w:p w14:paraId="35F475A3" w14:textId="77777777" w:rsidR="004707FF" w:rsidRPr="00A967EC" w:rsidRDefault="004707FF" w:rsidP="004707FF">
      <w:pPr>
        <w:jc w:val="both"/>
        <w:rPr>
          <w:lang w:val="es-MX"/>
        </w:rPr>
      </w:pPr>
      <w:r w:rsidRPr="00A967EC">
        <w:rPr>
          <w:lang w:val="es-MX"/>
        </w:rPr>
        <w:t xml:space="preserve">Este paquete contiene más información y el formulario para proporcionar los datos del ingreso de su hogar. Aunque las siguientes páginas hacen referencia a la elegibilidad para recibir comidas escolares gratuitas o a precio reducido, el </w:t>
      </w:r>
      <w:r w:rsidRPr="00A967EC">
        <w:rPr>
          <w:highlight w:val="yellow"/>
          <w:lang w:val="es-MX"/>
        </w:rPr>
        <w:t>(desayuno, almuerzo o desayuno y almuerzo)</w:t>
      </w:r>
      <w:r w:rsidRPr="00A967EC">
        <w:rPr>
          <w:lang w:val="es-MX"/>
        </w:rPr>
        <w:t xml:space="preserve"> se servirá(n) gratis a todos los estudiantes, independientemente del ingreso de sus hogares.</w:t>
      </w:r>
    </w:p>
    <w:p w14:paraId="732D8FD9" w14:textId="77777777" w:rsidR="004707FF" w:rsidRPr="00A967EC" w:rsidRDefault="004707FF"/>
    <w:p w14:paraId="0E58FF7C" w14:textId="77777777" w:rsidR="004707FF" w:rsidRPr="00A967EC" w:rsidRDefault="004707FF" w:rsidP="004707FF">
      <w:pPr>
        <w:jc w:val="both"/>
        <w:rPr>
          <w:lang w:val="es-MX"/>
        </w:rPr>
      </w:pPr>
      <w:r w:rsidRPr="00A967EC">
        <w:rPr>
          <w:lang w:val="es-MX"/>
        </w:rPr>
        <w:t>Nuestras comidas escolares siguen las pautas para comidas escolares saludables establecidas por el Departamento de Agricultura de EE. UU. Tenga la seguridad de que sus hijos están recibiendo comidas escolares de calidad, a la vez que su familia ahorra tiempo y dinero.</w:t>
      </w:r>
    </w:p>
    <w:p w14:paraId="22521450" w14:textId="77777777" w:rsidR="004707FF" w:rsidRPr="00A967EC" w:rsidRDefault="004707FF"/>
    <w:p w14:paraId="70F21FF6" w14:textId="77777777" w:rsidR="004707FF" w:rsidRPr="00A967EC" w:rsidRDefault="004707FF" w:rsidP="004707FF">
      <w:pPr>
        <w:jc w:val="both"/>
        <w:rPr>
          <w:lang w:val="es-MX"/>
        </w:rPr>
      </w:pPr>
      <w:r w:rsidRPr="00A967EC">
        <w:rPr>
          <w:lang w:val="es-MX"/>
        </w:rPr>
        <w:t>Para obtener información sobre cómo aplicar, por favor, lea la carta adjunta.</w:t>
      </w:r>
    </w:p>
    <w:p w14:paraId="4472534A" w14:textId="77777777" w:rsidR="004707FF" w:rsidRPr="00A967EC" w:rsidRDefault="004707FF"/>
    <w:p w14:paraId="19EDD233" w14:textId="77777777" w:rsidR="004707FF" w:rsidRPr="00A967EC" w:rsidRDefault="004707FF"/>
    <w:p w14:paraId="16419B26" w14:textId="77777777" w:rsidR="004707FF" w:rsidRPr="00A967EC" w:rsidRDefault="004707FF"/>
    <w:p w14:paraId="3990A183" w14:textId="77777777" w:rsidR="004707FF" w:rsidRPr="00A967EC" w:rsidRDefault="004707FF"/>
    <w:p w14:paraId="5D10CE3D" w14:textId="77777777" w:rsidR="004707FF" w:rsidRPr="00A967EC" w:rsidRDefault="004707FF"/>
    <w:p w14:paraId="6627A614" w14:textId="77777777" w:rsidR="004707FF" w:rsidRPr="00A967EC" w:rsidRDefault="004707FF"/>
    <w:p w14:paraId="2158AA38" w14:textId="77777777" w:rsidR="004707FF" w:rsidRPr="00A967EC" w:rsidRDefault="004707FF"/>
    <w:p w14:paraId="12446694" w14:textId="77777777" w:rsidR="004707FF" w:rsidRPr="00A967EC" w:rsidRDefault="004707FF"/>
    <w:p w14:paraId="160A251C" w14:textId="77777777" w:rsidR="004707FF" w:rsidRPr="00A967EC" w:rsidRDefault="004707FF"/>
    <w:p w14:paraId="5C0FC7A0" w14:textId="77777777" w:rsidR="004707FF" w:rsidRPr="00A967EC" w:rsidRDefault="004707FF"/>
    <w:p w14:paraId="58EA5C1B" w14:textId="77777777" w:rsidR="004707FF" w:rsidRPr="00A967EC" w:rsidRDefault="004707FF"/>
    <w:p w14:paraId="6C299F7E" w14:textId="77777777" w:rsidR="004707FF" w:rsidRPr="00A967EC" w:rsidRDefault="004707FF"/>
    <w:p w14:paraId="75E5431A" w14:textId="77777777" w:rsidR="004707FF" w:rsidRPr="00A967EC" w:rsidRDefault="004707FF"/>
    <w:p w14:paraId="43CAD1F3" w14:textId="77777777" w:rsidR="004707FF" w:rsidRPr="00A967EC" w:rsidRDefault="004707FF"/>
    <w:p w14:paraId="319A1D92" w14:textId="77777777" w:rsidR="004707FF" w:rsidRPr="00A967EC" w:rsidRDefault="004707FF"/>
    <w:p w14:paraId="7AC0A12F" w14:textId="77777777" w:rsidR="004707FF" w:rsidRPr="00A967EC" w:rsidRDefault="004707FF"/>
    <w:p w14:paraId="20008165" w14:textId="77777777" w:rsidR="004707FF" w:rsidRPr="00A967EC" w:rsidRDefault="004707FF"/>
    <w:p w14:paraId="5E9A9EA0" w14:textId="77777777" w:rsidR="004707FF" w:rsidRPr="00A967EC" w:rsidRDefault="004707FF"/>
    <w:p w14:paraId="3E186F88" w14:textId="77777777" w:rsidR="004707FF" w:rsidRPr="00A967EC" w:rsidRDefault="004707FF" w:rsidP="004707FF">
      <w:pPr>
        <w:jc w:val="center"/>
        <w:rPr>
          <w:rFonts w:ascii="Museo Slab 500" w:eastAsia="Museo Slab 500" w:hAnsi="Museo Slab 500" w:cs="Museo Slab 500"/>
          <w:highlight w:val="yellow"/>
          <w:lang w:val="es-MX"/>
        </w:rPr>
      </w:pPr>
      <w:r w:rsidRPr="00A967EC">
        <w:rPr>
          <w:rFonts w:ascii="Museo Slab 500" w:eastAsia="Museo Slab 500" w:hAnsi="Museo Slab 500" w:cs="Museo Slab 500"/>
          <w:highlight w:val="yellow"/>
          <w:lang w:val="es-MX"/>
        </w:rPr>
        <w:lastRenderedPageBreak/>
        <w:t>[Insertar el encabezamiento de carta del distrito]</w:t>
      </w:r>
    </w:p>
    <w:p w14:paraId="4293E080" w14:textId="77777777" w:rsidR="004707FF" w:rsidRPr="00A967EC" w:rsidRDefault="004707FF"/>
    <w:p w14:paraId="7EED4226" w14:textId="77777777" w:rsidR="004707FF" w:rsidRPr="00A967EC" w:rsidRDefault="004707FF" w:rsidP="004707FF">
      <w:pPr>
        <w:jc w:val="center"/>
        <w:rPr>
          <w:rFonts w:ascii="Museo Slab 500" w:eastAsia="Museo Slab 500" w:hAnsi="Museo Slab 500" w:cs="Museo Slab 500"/>
          <w:sz w:val="24"/>
          <w:lang w:val="es-MX"/>
        </w:rPr>
      </w:pPr>
      <w:r w:rsidRPr="00A967EC">
        <w:rPr>
          <w:rFonts w:ascii="Museo Slab 500" w:eastAsia="Museo Slab 500" w:hAnsi="Museo Slab 500" w:cs="Museo Slab 500"/>
          <w:sz w:val="24"/>
          <w:lang w:val="es-MX"/>
        </w:rPr>
        <w:t>Información sobre cómo aplicar para recibir comidas escolares gratuitas o a precio reducido</w:t>
      </w:r>
    </w:p>
    <w:p w14:paraId="025769B1" w14:textId="77777777" w:rsidR="004707FF" w:rsidRPr="00A967EC" w:rsidRDefault="004707FF"/>
    <w:p w14:paraId="68506FBD" w14:textId="77777777" w:rsidR="004707FF" w:rsidRPr="00A967EC" w:rsidRDefault="004707FF" w:rsidP="004707FF">
      <w:pPr>
        <w:rPr>
          <w:sz w:val="20"/>
          <w:szCs w:val="20"/>
          <w:lang w:val="es-MX"/>
        </w:rPr>
      </w:pPr>
      <w:r w:rsidRPr="00A967EC">
        <w:rPr>
          <w:sz w:val="20"/>
          <w:szCs w:val="20"/>
          <w:lang w:val="es-MX"/>
        </w:rPr>
        <w:t>Estimado padre o tutor:</w:t>
      </w:r>
    </w:p>
    <w:p w14:paraId="45696FF1" w14:textId="77777777" w:rsidR="004707FF" w:rsidRPr="00A967EC" w:rsidRDefault="004707FF"/>
    <w:p w14:paraId="45562645" w14:textId="77777777" w:rsidR="004707FF" w:rsidRPr="00A967EC" w:rsidRDefault="004707FF" w:rsidP="004707FF">
      <w:pPr>
        <w:rPr>
          <w:sz w:val="20"/>
          <w:szCs w:val="20"/>
          <w:lang w:val="es-MX"/>
        </w:rPr>
      </w:pPr>
      <w:r w:rsidRPr="00A967EC">
        <w:rPr>
          <w:sz w:val="20"/>
          <w:szCs w:val="20"/>
          <w:lang w:val="es-MX"/>
        </w:rPr>
        <w:t xml:space="preserve">Los niños necesitan comidas saludables para aprender. </w:t>
      </w:r>
      <w:r w:rsidRPr="00A967EC">
        <w:rPr>
          <w:b/>
          <w:sz w:val="20"/>
          <w:szCs w:val="20"/>
          <w:highlight w:val="yellow"/>
          <w:lang w:val="es-MX"/>
        </w:rPr>
        <w:t>[Nombre de la escuela o del distrito]</w:t>
      </w:r>
      <w:r w:rsidRPr="00A967EC">
        <w:rPr>
          <w:sz w:val="20"/>
          <w:szCs w:val="20"/>
          <w:lang w:val="es-MX"/>
        </w:rPr>
        <w:t xml:space="preserve"> ofrecerá </w:t>
      </w:r>
      <w:r w:rsidRPr="00A967EC">
        <w:rPr>
          <w:sz w:val="20"/>
          <w:szCs w:val="20"/>
          <w:highlight w:val="yellow"/>
          <w:lang w:val="es-MX"/>
        </w:rPr>
        <w:t>(desayuno, almuerzo o desayuno y almuerzo)</w:t>
      </w:r>
      <w:r w:rsidRPr="00A967EC">
        <w:rPr>
          <w:sz w:val="20"/>
          <w:szCs w:val="20"/>
          <w:lang w:val="es-MX"/>
        </w:rPr>
        <w:t xml:space="preserve"> sin costo para todos los estudiantes.</w:t>
      </w:r>
    </w:p>
    <w:p w14:paraId="34B8F53A" w14:textId="37B567A6" w:rsidR="004707FF" w:rsidRPr="00A967EC" w:rsidRDefault="004707FF" w:rsidP="004707FF"/>
    <w:p w14:paraId="77272370" w14:textId="77777777" w:rsidR="004707FF" w:rsidRPr="00A967EC" w:rsidRDefault="004707FF" w:rsidP="004707FF">
      <w:pPr>
        <w:pBdr>
          <w:top w:val="nil"/>
          <w:left w:val="nil"/>
          <w:bottom w:val="nil"/>
          <w:right w:val="nil"/>
          <w:between w:val="nil"/>
        </w:pBdr>
        <w:jc w:val="both"/>
        <w:rPr>
          <w:b/>
          <w:sz w:val="20"/>
          <w:szCs w:val="20"/>
          <w:lang w:val="es-MX"/>
        </w:rPr>
      </w:pPr>
      <w:r w:rsidRPr="00A967EC">
        <w:rPr>
          <w:sz w:val="20"/>
          <w:szCs w:val="20"/>
          <w:lang w:val="es-MX"/>
        </w:rPr>
        <w:t xml:space="preserve">Este paquete incluye una aplicación para los beneficios de comidas escolares gratuitas o a precio reducido e instrucciones. También puede encontrar aplicaciones en </w:t>
      </w:r>
      <w:r w:rsidRPr="00A967EC">
        <w:rPr>
          <w:b/>
          <w:sz w:val="20"/>
          <w:szCs w:val="20"/>
          <w:highlight w:val="yellow"/>
          <w:lang w:val="es-MX"/>
        </w:rPr>
        <w:t>[insertar sitios]</w:t>
      </w:r>
      <w:r w:rsidRPr="00A967EC">
        <w:rPr>
          <w:sz w:val="20"/>
          <w:szCs w:val="20"/>
          <w:lang w:val="es-MX"/>
        </w:rPr>
        <w:t xml:space="preserve"> o aplicar en </w:t>
      </w:r>
      <w:r w:rsidRPr="00A967EC">
        <w:rPr>
          <w:b/>
          <w:sz w:val="20"/>
          <w:szCs w:val="20"/>
          <w:highlight w:val="yellow"/>
          <w:lang w:val="es-MX"/>
        </w:rPr>
        <w:t>[insertar página web]</w:t>
      </w:r>
      <w:r w:rsidRPr="00A967EC">
        <w:rPr>
          <w:sz w:val="20"/>
          <w:szCs w:val="20"/>
          <w:lang w:val="es-MX"/>
        </w:rPr>
        <w:t xml:space="preserve">. </w:t>
      </w:r>
      <w:r w:rsidRPr="00A967EC">
        <w:rPr>
          <w:b/>
          <w:sz w:val="20"/>
          <w:szCs w:val="20"/>
          <w:lang w:val="es-MX"/>
        </w:rPr>
        <w:t>Independientemente de cuál sea la determinación, todos los estudiantes recibirán estas comidas sin costo alguno. Sin embargo, esta información es importante para ayudar a garantizar que las escuelas y familias elegibles reciban apoyo federal y estatal.</w:t>
      </w:r>
    </w:p>
    <w:p w14:paraId="459F3C49" w14:textId="77777777" w:rsidR="004707FF" w:rsidRPr="00A967EC" w:rsidRDefault="004707FF" w:rsidP="004707FF"/>
    <w:p w14:paraId="7924398C" w14:textId="77777777" w:rsidR="004707FF" w:rsidRPr="00A967EC" w:rsidRDefault="004707FF" w:rsidP="004707FF">
      <w:pPr>
        <w:rPr>
          <w:sz w:val="20"/>
          <w:szCs w:val="20"/>
          <w:lang w:val="es-MX"/>
        </w:rPr>
      </w:pPr>
      <w:r w:rsidRPr="00A967EC">
        <w:rPr>
          <w:sz w:val="20"/>
          <w:szCs w:val="20"/>
          <w:lang w:val="es-MX"/>
        </w:rPr>
        <w:t>A continuación, encontrará preguntas y respuestas frecuentes para ayudarle con su proceso de aplicación.</w:t>
      </w:r>
    </w:p>
    <w:p w14:paraId="7F5BCD90" w14:textId="27F6CF4B" w:rsidR="004707FF" w:rsidRPr="00A967EC" w:rsidRDefault="004707FF" w:rsidP="004707FF">
      <w:pPr>
        <w:pStyle w:val="ListParagraph"/>
        <w:numPr>
          <w:ilvl w:val="0"/>
          <w:numId w:val="1"/>
        </w:numPr>
        <w:spacing w:line="252" w:lineRule="auto"/>
        <w:rPr>
          <w:sz w:val="20"/>
          <w:szCs w:val="20"/>
          <w:lang w:val="es-MX"/>
        </w:rPr>
      </w:pPr>
      <w:r w:rsidRPr="00A967EC">
        <w:rPr>
          <w:sz w:val="20"/>
          <w:szCs w:val="20"/>
          <w:lang w:val="es-MX"/>
        </w:rPr>
        <w:t>¿QUIÉN CALIFICA PARA RECIBIR COMIDAS GRATUITAS O A PRECIO REDUCIDO SEGÚN LAS PAUTAS FEDERALES?</w:t>
      </w:r>
    </w:p>
    <w:p w14:paraId="1D66B97A" w14:textId="77777777" w:rsidR="004707FF" w:rsidRPr="00A967EC" w:rsidRDefault="004707FF" w:rsidP="004707FF">
      <w:pPr>
        <w:pStyle w:val="ListParagraph"/>
        <w:numPr>
          <w:ilvl w:val="1"/>
          <w:numId w:val="1"/>
        </w:numPr>
        <w:spacing w:line="252" w:lineRule="auto"/>
        <w:rPr>
          <w:sz w:val="20"/>
          <w:szCs w:val="20"/>
          <w:lang w:val="es-MX"/>
        </w:rPr>
      </w:pPr>
      <w:r w:rsidRPr="00A967EC">
        <w:rPr>
          <w:sz w:val="20"/>
          <w:szCs w:val="20"/>
          <w:lang w:val="es-MX"/>
        </w:rPr>
        <w:t>Todos los niños de hogares que reciben beneficios del Programa de Asistencia de Nutrición Suplementaria (SNAP, por sus siglas en inglés), del Programa de Distribución de Alimentos en Reservas Indígenas (FDPIR, por sus siglas en inglés), de Medicaid o de la Asistencia Temporal para Familias Necesitadas (TANF, por sus siglas en inglés/Colorado Works – Asistencia Básica en Efectivo o Desviación del Estado) son elegibles para recibir comidas gratuitas.</w:t>
      </w:r>
    </w:p>
    <w:p w14:paraId="4A144697" w14:textId="77777777" w:rsidR="004707FF" w:rsidRPr="00A967EC" w:rsidRDefault="004707FF" w:rsidP="004707FF">
      <w:pPr>
        <w:pStyle w:val="ListParagraph"/>
        <w:numPr>
          <w:ilvl w:val="1"/>
          <w:numId w:val="1"/>
        </w:numPr>
        <w:spacing w:line="252" w:lineRule="auto"/>
        <w:rPr>
          <w:sz w:val="20"/>
          <w:szCs w:val="20"/>
          <w:lang w:val="es-MX"/>
        </w:rPr>
      </w:pPr>
      <w:r w:rsidRPr="00A967EC">
        <w:rPr>
          <w:sz w:val="20"/>
          <w:szCs w:val="20"/>
          <w:lang w:val="es-MX"/>
        </w:rPr>
        <w:t>Los estudiantes que se encuentran bajo la responsabilidad de una agencia de acogida temporal o de la corte, son elegibles para recibir comidas escolares gratuitas. Los estudiantes en hogares de acogida temporal pueden ser agregados como miembros del hogar de la familia de acogida temporal, si la misma decide aplicar. Esto puede ayudar a que otros niños del hogar califiquen para recibir beneficios. Aunque la familia de acogida temporal no sea elegible, el niño de acogida temporal tiene derecho a recibir los beneficios.</w:t>
      </w:r>
    </w:p>
    <w:p w14:paraId="0F9B23B0" w14:textId="77777777" w:rsidR="004707FF" w:rsidRPr="00A967EC" w:rsidRDefault="004707FF" w:rsidP="004707FF">
      <w:pPr>
        <w:pStyle w:val="ListParagraph"/>
        <w:numPr>
          <w:ilvl w:val="1"/>
          <w:numId w:val="1"/>
        </w:numPr>
        <w:spacing w:line="252" w:lineRule="auto"/>
        <w:rPr>
          <w:sz w:val="20"/>
          <w:szCs w:val="20"/>
          <w:lang w:val="es-MX"/>
        </w:rPr>
      </w:pPr>
      <w:r w:rsidRPr="00A967EC">
        <w:rPr>
          <w:sz w:val="20"/>
          <w:szCs w:val="20"/>
          <w:lang w:val="es-MX"/>
        </w:rPr>
        <w:t xml:space="preserve">Los niños que califican para el programa </w:t>
      </w:r>
      <w:r w:rsidRPr="00A967EC">
        <w:rPr>
          <w:i/>
          <w:sz w:val="20"/>
          <w:szCs w:val="20"/>
          <w:lang w:val="es-MX"/>
        </w:rPr>
        <w:t xml:space="preserve">Head </w:t>
      </w:r>
      <w:proofErr w:type="spellStart"/>
      <w:r w:rsidRPr="00A967EC">
        <w:rPr>
          <w:i/>
          <w:sz w:val="20"/>
          <w:szCs w:val="20"/>
          <w:lang w:val="es-MX"/>
        </w:rPr>
        <w:t>Start</w:t>
      </w:r>
      <w:proofErr w:type="spellEnd"/>
      <w:r w:rsidRPr="00A967EC">
        <w:rPr>
          <w:sz w:val="20"/>
          <w:szCs w:val="20"/>
          <w:lang w:val="es-MX"/>
        </w:rPr>
        <w:t xml:space="preserve"> de su distrito son elegibles para recibir comidas gratuitas.</w:t>
      </w:r>
    </w:p>
    <w:p w14:paraId="044C3EDA" w14:textId="77777777" w:rsidR="004707FF" w:rsidRPr="00A967EC" w:rsidRDefault="004707FF" w:rsidP="004707FF">
      <w:pPr>
        <w:pStyle w:val="ListParagraph"/>
        <w:numPr>
          <w:ilvl w:val="1"/>
          <w:numId w:val="1"/>
        </w:numPr>
        <w:spacing w:line="252" w:lineRule="auto"/>
        <w:rPr>
          <w:sz w:val="20"/>
          <w:szCs w:val="20"/>
          <w:lang w:val="es-MX"/>
        </w:rPr>
      </w:pPr>
      <w:r w:rsidRPr="00A967EC">
        <w:rPr>
          <w:sz w:val="20"/>
          <w:szCs w:val="20"/>
          <w:lang w:val="es-MX"/>
        </w:rPr>
        <w:t>Los niños que entran en las categorías de persona sin hogar, fugitivo o migrante, son elegibles para recibir comidas gratuitas.</w:t>
      </w:r>
    </w:p>
    <w:p w14:paraId="6BA8E009" w14:textId="73F7CBA4" w:rsidR="004707FF" w:rsidRPr="00A967EC" w:rsidRDefault="004707FF" w:rsidP="004707FF">
      <w:pPr>
        <w:pStyle w:val="ListParagraph"/>
        <w:numPr>
          <w:ilvl w:val="1"/>
          <w:numId w:val="1"/>
        </w:numPr>
        <w:spacing w:line="252" w:lineRule="auto"/>
        <w:rPr>
          <w:sz w:val="20"/>
          <w:szCs w:val="20"/>
          <w:lang w:val="es-MX"/>
        </w:rPr>
      </w:pPr>
      <w:r w:rsidRPr="00A967EC">
        <w:rPr>
          <w:sz w:val="20"/>
          <w:szCs w:val="20"/>
          <w:lang w:val="es-MX"/>
        </w:rPr>
        <w:t>Los niños pueden recibir comidas gratuitas o a precio reducido si el ingreso de su hogar está dentro de los límites establecidos por las Pautas Federales de Elegibilidad según Ingresos. Su hijo puede calificar para recibir comidas gratuitas o a precio reducido si el ingreso de su hogar es igual o menor a los límites que figuran en el siguiente cuadro.</w:t>
      </w:r>
    </w:p>
    <w:p w14:paraId="04E5A62A" w14:textId="77777777" w:rsidR="004707FF" w:rsidRPr="00A967EC" w:rsidRDefault="004707FF" w:rsidP="004707FF"/>
    <w:p w14:paraId="18D323C8" w14:textId="77777777" w:rsidR="00A666DF" w:rsidRPr="00A967EC" w:rsidRDefault="00A666DF" w:rsidP="004707FF"/>
    <w:p w14:paraId="4A30C71A" w14:textId="77777777" w:rsidR="00A666DF" w:rsidRPr="00A967EC" w:rsidRDefault="00A666DF" w:rsidP="004707FF"/>
    <w:p w14:paraId="28F7E19B" w14:textId="77777777" w:rsidR="00A666DF" w:rsidRPr="00A967EC" w:rsidRDefault="00A666DF" w:rsidP="004707FF"/>
    <w:p w14:paraId="5BF6BB14" w14:textId="77777777" w:rsidR="00A666DF" w:rsidRPr="00A967EC" w:rsidRDefault="00A666DF" w:rsidP="004707FF"/>
    <w:p w14:paraId="306550B7" w14:textId="77777777" w:rsidR="00A666DF" w:rsidRPr="00A967EC" w:rsidRDefault="00A666DF" w:rsidP="004707FF"/>
    <w:p w14:paraId="6FA60EDB" w14:textId="77777777" w:rsidR="00A666DF" w:rsidRPr="00A967EC" w:rsidRDefault="00A666DF" w:rsidP="004707FF"/>
    <w:p w14:paraId="76D4ABE7" w14:textId="77777777" w:rsidR="00A666DF" w:rsidRPr="00A967EC" w:rsidRDefault="00A666DF" w:rsidP="004707FF"/>
    <w:p w14:paraId="6CF1EF49" w14:textId="77777777" w:rsidR="00A666DF" w:rsidRPr="00A967EC" w:rsidRDefault="00A666DF" w:rsidP="004707FF"/>
    <w:p w14:paraId="765B9F20" w14:textId="77777777" w:rsidR="00A666DF" w:rsidRPr="00A967EC" w:rsidRDefault="00A666DF" w:rsidP="004707FF"/>
    <w:p w14:paraId="4557EC86" w14:textId="77777777" w:rsidR="00A666DF" w:rsidRPr="00A967EC" w:rsidRDefault="00A666DF" w:rsidP="004707FF"/>
    <w:p w14:paraId="46C9B7D8" w14:textId="77777777" w:rsidR="00A666DF" w:rsidRPr="00A967EC" w:rsidRDefault="00A666DF" w:rsidP="004707FF"/>
    <w:p w14:paraId="3B2385EE" w14:textId="77777777" w:rsidR="00A666DF" w:rsidRPr="00A967EC" w:rsidRDefault="00A666DF" w:rsidP="004707FF"/>
    <w:tbl>
      <w:tblPr>
        <w:tblpPr w:leftFromText="180" w:rightFromText="180" w:vertAnchor="text" w:tblpX="1287" w:tblpY="117"/>
        <w:tblW w:w="8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5"/>
        <w:gridCol w:w="1447"/>
        <w:gridCol w:w="1809"/>
        <w:gridCol w:w="2894"/>
      </w:tblGrid>
      <w:tr w:rsidR="004707FF" w:rsidRPr="00A967EC" w14:paraId="4CD34650" w14:textId="77777777" w:rsidTr="00F26BF9">
        <w:trPr>
          <w:trHeight w:val="260"/>
        </w:trPr>
        <w:tc>
          <w:tcPr>
            <w:tcW w:w="8225" w:type="dxa"/>
            <w:gridSpan w:val="4"/>
          </w:tcPr>
          <w:p w14:paraId="406DBC08" w14:textId="03E18333" w:rsidR="004707FF" w:rsidRPr="00A967EC" w:rsidRDefault="004707FF" w:rsidP="00F26BF9">
            <w:pPr>
              <w:jc w:val="center"/>
              <w:rPr>
                <w:sz w:val="20"/>
                <w:szCs w:val="20"/>
                <w:lang w:val="es-MX"/>
              </w:rPr>
            </w:pPr>
            <w:r w:rsidRPr="00A967EC">
              <w:rPr>
                <w:sz w:val="20"/>
                <w:szCs w:val="20"/>
                <w:lang w:val="es-MX"/>
              </w:rPr>
              <w:lastRenderedPageBreak/>
              <w:t>CUADRO DE ELEGIBILIDAD FEDERAL SEGÚN INGRESOS para el año escolar 202</w:t>
            </w:r>
            <w:r w:rsidR="003E1F42">
              <w:rPr>
                <w:sz w:val="20"/>
                <w:szCs w:val="20"/>
                <w:lang w:val="es-MX"/>
              </w:rPr>
              <w:t>4</w:t>
            </w:r>
            <w:r w:rsidRPr="00A967EC">
              <w:rPr>
                <w:sz w:val="20"/>
                <w:szCs w:val="20"/>
                <w:lang w:val="es-MX"/>
              </w:rPr>
              <w:t xml:space="preserve"> – 202</w:t>
            </w:r>
            <w:r w:rsidR="003E1F42">
              <w:rPr>
                <w:sz w:val="20"/>
                <w:szCs w:val="20"/>
                <w:lang w:val="es-MX"/>
              </w:rPr>
              <w:t>5</w:t>
            </w:r>
          </w:p>
        </w:tc>
      </w:tr>
      <w:tr w:rsidR="004707FF" w:rsidRPr="00A967EC" w14:paraId="0D89DEC0" w14:textId="77777777" w:rsidTr="00F26BF9">
        <w:trPr>
          <w:trHeight w:val="260"/>
        </w:trPr>
        <w:tc>
          <w:tcPr>
            <w:tcW w:w="2075" w:type="dxa"/>
          </w:tcPr>
          <w:p w14:paraId="2A217CBD" w14:textId="77777777" w:rsidR="004707FF" w:rsidRPr="00A967EC" w:rsidRDefault="004707FF" w:rsidP="00F26BF9">
            <w:pPr>
              <w:jc w:val="center"/>
              <w:rPr>
                <w:sz w:val="20"/>
                <w:szCs w:val="20"/>
                <w:lang w:val="es-MX"/>
              </w:rPr>
            </w:pPr>
            <w:r w:rsidRPr="00A967EC">
              <w:rPr>
                <w:sz w:val="20"/>
                <w:szCs w:val="20"/>
                <w:lang w:val="es-MX"/>
              </w:rPr>
              <w:t>Cantidad de miembros del hogar</w:t>
            </w:r>
          </w:p>
        </w:tc>
        <w:tc>
          <w:tcPr>
            <w:tcW w:w="1447" w:type="dxa"/>
          </w:tcPr>
          <w:p w14:paraId="6265A6DB" w14:textId="77777777" w:rsidR="004707FF" w:rsidRPr="00A967EC" w:rsidRDefault="004707FF" w:rsidP="00F26BF9">
            <w:pPr>
              <w:jc w:val="center"/>
              <w:rPr>
                <w:sz w:val="20"/>
                <w:szCs w:val="20"/>
              </w:rPr>
            </w:pPr>
            <w:proofErr w:type="spellStart"/>
            <w:r w:rsidRPr="00A967EC">
              <w:rPr>
                <w:sz w:val="20"/>
                <w:szCs w:val="20"/>
              </w:rPr>
              <w:t>Anual</w:t>
            </w:r>
            <w:proofErr w:type="spellEnd"/>
          </w:p>
        </w:tc>
        <w:tc>
          <w:tcPr>
            <w:tcW w:w="1809" w:type="dxa"/>
          </w:tcPr>
          <w:p w14:paraId="6DDC3CE6" w14:textId="77777777" w:rsidR="004707FF" w:rsidRPr="00A967EC" w:rsidRDefault="004707FF" w:rsidP="00F26BF9">
            <w:pPr>
              <w:jc w:val="center"/>
              <w:rPr>
                <w:sz w:val="20"/>
                <w:szCs w:val="20"/>
              </w:rPr>
            </w:pPr>
            <w:proofErr w:type="spellStart"/>
            <w:r w:rsidRPr="00A967EC">
              <w:rPr>
                <w:sz w:val="20"/>
                <w:szCs w:val="20"/>
              </w:rPr>
              <w:t>Mensual</w:t>
            </w:r>
            <w:proofErr w:type="spellEnd"/>
          </w:p>
        </w:tc>
        <w:tc>
          <w:tcPr>
            <w:tcW w:w="2894" w:type="dxa"/>
          </w:tcPr>
          <w:p w14:paraId="23FBCA3A" w14:textId="77777777" w:rsidR="004707FF" w:rsidRPr="00A967EC" w:rsidRDefault="004707FF" w:rsidP="00F26BF9">
            <w:pPr>
              <w:jc w:val="center"/>
              <w:rPr>
                <w:sz w:val="20"/>
                <w:szCs w:val="20"/>
              </w:rPr>
            </w:pPr>
            <w:proofErr w:type="spellStart"/>
            <w:r w:rsidRPr="00A967EC">
              <w:rPr>
                <w:sz w:val="20"/>
                <w:szCs w:val="20"/>
              </w:rPr>
              <w:t>Semanal</w:t>
            </w:r>
            <w:proofErr w:type="spellEnd"/>
          </w:p>
        </w:tc>
      </w:tr>
      <w:tr w:rsidR="00E9579B" w:rsidRPr="00A967EC" w14:paraId="6BE5FF64" w14:textId="77777777" w:rsidTr="00F26BF9">
        <w:trPr>
          <w:trHeight w:val="260"/>
        </w:trPr>
        <w:tc>
          <w:tcPr>
            <w:tcW w:w="2075" w:type="dxa"/>
          </w:tcPr>
          <w:p w14:paraId="7D3330C1" w14:textId="77777777" w:rsidR="00E9579B" w:rsidRPr="00A967EC" w:rsidRDefault="00E9579B" w:rsidP="00E9579B">
            <w:pPr>
              <w:jc w:val="center"/>
              <w:rPr>
                <w:rFonts w:eastAsia="Calibri"/>
                <w:sz w:val="20"/>
                <w:szCs w:val="20"/>
              </w:rPr>
            </w:pPr>
            <w:r w:rsidRPr="00A967EC">
              <w:rPr>
                <w:rFonts w:eastAsia="Calibri"/>
                <w:sz w:val="20"/>
                <w:szCs w:val="20"/>
              </w:rPr>
              <w:t>1</w:t>
            </w:r>
          </w:p>
        </w:tc>
        <w:tc>
          <w:tcPr>
            <w:tcW w:w="1447" w:type="dxa"/>
            <w:vAlign w:val="center"/>
          </w:tcPr>
          <w:p w14:paraId="2FE2677B" w14:textId="0ED89112"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$27,861</w:t>
            </w:r>
          </w:p>
        </w:tc>
        <w:tc>
          <w:tcPr>
            <w:tcW w:w="1809" w:type="dxa"/>
            <w:vAlign w:val="center"/>
          </w:tcPr>
          <w:p w14:paraId="1BA8ADD5" w14:textId="749AFE35"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$2,322</w:t>
            </w:r>
          </w:p>
        </w:tc>
        <w:tc>
          <w:tcPr>
            <w:tcW w:w="2894" w:type="dxa"/>
            <w:vAlign w:val="center"/>
          </w:tcPr>
          <w:p w14:paraId="3121772E" w14:textId="0786F9FC"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$536</w:t>
            </w:r>
          </w:p>
        </w:tc>
      </w:tr>
      <w:tr w:rsidR="00E9579B" w:rsidRPr="00A967EC" w14:paraId="0CCC5523" w14:textId="77777777" w:rsidTr="00F26BF9">
        <w:trPr>
          <w:trHeight w:val="260"/>
        </w:trPr>
        <w:tc>
          <w:tcPr>
            <w:tcW w:w="2075" w:type="dxa"/>
          </w:tcPr>
          <w:p w14:paraId="71839DCE" w14:textId="77777777" w:rsidR="00E9579B" w:rsidRPr="00A967EC" w:rsidRDefault="00E9579B" w:rsidP="00E9579B">
            <w:pPr>
              <w:jc w:val="center"/>
              <w:rPr>
                <w:rFonts w:eastAsia="Calibri"/>
                <w:sz w:val="20"/>
                <w:szCs w:val="20"/>
              </w:rPr>
            </w:pPr>
            <w:r w:rsidRPr="00A967EC">
              <w:rPr>
                <w:rFonts w:eastAsia="Calibri"/>
                <w:sz w:val="20"/>
                <w:szCs w:val="20"/>
              </w:rPr>
              <w:t>2</w:t>
            </w:r>
          </w:p>
        </w:tc>
        <w:tc>
          <w:tcPr>
            <w:tcW w:w="1447" w:type="dxa"/>
            <w:vAlign w:val="center"/>
          </w:tcPr>
          <w:p w14:paraId="6149D90D" w14:textId="4E04090F"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$37,814</w:t>
            </w:r>
          </w:p>
        </w:tc>
        <w:tc>
          <w:tcPr>
            <w:tcW w:w="1809" w:type="dxa"/>
            <w:vAlign w:val="center"/>
          </w:tcPr>
          <w:p w14:paraId="6918B33E" w14:textId="23952677"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$3,152</w:t>
            </w:r>
          </w:p>
        </w:tc>
        <w:tc>
          <w:tcPr>
            <w:tcW w:w="2894" w:type="dxa"/>
            <w:vAlign w:val="center"/>
          </w:tcPr>
          <w:p w14:paraId="73A14476" w14:textId="688C01E7"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$728</w:t>
            </w:r>
          </w:p>
        </w:tc>
      </w:tr>
      <w:tr w:rsidR="00E9579B" w:rsidRPr="00A967EC" w14:paraId="23E7FF50" w14:textId="77777777" w:rsidTr="00F26BF9">
        <w:trPr>
          <w:trHeight w:val="260"/>
        </w:trPr>
        <w:tc>
          <w:tcPr>
            <w:tcW w:w="2075" w:type="dxa"/>
          </w:tcPr>
          <w:p w14:paraId="15EAD358" w14:textId="77777777" w:rsidR="00E9579B" w:rsidRPr="00A967EC" w:rsidRDefault="00E9579B" w:rsidP="00E9579B">
            <w:pPr>
              <w:jc w:val="center"/>
              <w:rPr>
                <w:rFonts w:eastAsia="Calibri"/>
                <w:sz w:val="20"/>
                <w:szCs w:val="20"/>
              </w:rPr>
            </w:pPr>
            <w:r w:rsidRPr="00A967EC">
              <w:rPr>
                <w:rFonts w:eastAsia="Calibri"/>
                <w:sz w:val="20"/>
                <w:szCs w:val="20"/>
              </w:rPr>
              <w:t>3</w:t>
            </w:r>
          </w:p>
        </w:tc>
        <w:tc>
          <w:tcPr>
            <w:tcW w:w="1447" w:type="dxa"/>
            <w:vAlign w:val="center"/>
          </w:tcPr>
          <w:p w14:paraId="6CBA9036" w14:textId="39BE9C83"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$47,767</w:t>
            </w:r>
          </w:p>
        </w:tc>
        <w:tc>
          <w:tcPr>
            <w:tcW w:w="1809" w:type="dxa"/>
            <w:vAlign w:val="center"/>
          </w:tcPr>
          <w:p w14:paraId="4C3B5F21" w14:textId="381825A4"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$3,981</w:t>
            </w:r>
          </w:p>
        </w:tc>
        <w:tc>
          <w:tcPr>
            <w:tcW w:w="2894" w:type="dxa"/>
            <w:vAlign w:val="center"/>
          </w:tcPr>
          <w:p w14:paraId="1CBD440A" w14:textId="7B8BEA2F"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$919</w:t>
            </w:r>
          </w:p>
        </w:tc>
      </w:tr>
      <w:tr w:rsidR="00E9579B" w:rsidRPr="00A967EC" w14:paraId="72D3E4B4" w14:textId="77777777" w:rsidTr="00F26BF9">
        <w:trPr>
          <w:trHeight w:val="260"/>
        </w:trPr>
        <w:tc>
          <w:tcPr>
            <w:tcW w:w="2075" w:type="dxa"/>
          </w:tcPr>
          <w:p w14:paraId="163A6513" w14:textId="77777777" w:rsidR="00E9579B" w:rsidRPr="00A967EC" w:rsidRDefault="00E9579B" w:rsidP="00E9579B">
            <w:pPr>
              <w:jc w:val="center"/>
              <w:rPr>
                <w:rFonts w:eastAsia="Calibri"/>
                <w:sz w:val="20"/>
                <w:szCs w:val="20"/>
              </w:rPr>
            </w:pPr>
            <w:r w:rsidRPr="00A967EC">
              <w:rPr>
                <w:rFonts w:eastAsia="Calibri"/>
                <w:sz w:val="20"/>
                <w:szCs w:val="20"/>
              </w:rPr>
              <w:t>4</w:t>
            </w:r>
          </w:p>
        </w:tc>
        <w:tc>
          <w:tcPr>
            <w:tcW w:w="1447" w:type="dxa"/>
            <w:vAlign w:val="center"/>
          </w:tcPr>
          <w:p w14:paraId="5944488B" w14:textId="4B314A79"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$57,720</w:t>
            </w:r>
          </w:p>
        </w:tc>
        <w:tc>
          <w:tcPr>
            <w:tcW w:w="1809" w:type="dxa"/>
            <w:vAlign w:val="center"/>
          </w:tcPr>
          <w:p w14:paraId="2B9FD0A4" w14:textId="3428B415"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$4,810</w:t>
            </w:r>
          </w:p>
        </w:tc>
        <w:tc>
          <w:tcPr>
            <w:tcW w:w="2894" w:type="dxa"/>
            <w:vAlign w:val="center"/>
          </w:tcPr>
          <w:p w14:paraId="2D13FCBF" w14:textId="1996C751"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$1,110</w:t>
            </w:r>
          </w:p>
        </w:tc>
      </w:tr>
      <w:tr w:rsidR="00E9579B" w:rsidRPr="00A967EC" w14:paraId="6989F64D" w14:textId="77777777" w:rsidTr="00F26BF9">
        <w:trPr>
          <w:trHeight w:val="260"/>
        </w:trPr>
        <w:tc>
          <w:tcPr>
            <w:tcW w:w="2075" w:type="dxa"/>
          </w:tcPr>
          <w:p w14:paraId="45F9CBDF" w14:textId="77777777" w:rsidR="00E9579B" w:rsidRPr="00A967EC" w:rsidRDefault="00E9579B" w:rsidP="00E9579B">
            <w:pPr>
              <w:jc w:val="center"/>
              <w:rPr>
                <w:rFonts w:eastAsia="Calibri"/>
                <w:sz w:val="20"/>
                <w:szCs w:val="20"/>
              </w:rPr>
            </w:pPr>
            <w:r w:rsidRPr="00A967EC">
              <w:rPr>
                <w:rFonts w:eastAsia="Calibri"/>
                <w:sz w:val="20"/>
                <w:szCs w:val="20"/>
              </w:rPr>
              <w:t>5</w:t>
            </w:r>
          </w:p>
        </w:tc>
        <w:tc>
          <w:tcPr>
            <w:tcW w:w="1447" w:type="dxa"/>
            <w:vAlign w:val="center"/>
          </w:tcPr>
          <w:p w14:paraId="1B0EF4DE" w14:textId="04D90600"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$67,673</w:t>
            </w:r>
          </w:p>
        </w:tc>
        <w:tc>
          <w:tcPr>
            <w:tcW w:w="1809" w:type="dxa"/>
            <w:vAlign w:val="center"/>
          </w:tcPr>
          <w:p w14:paraId="27D4ADBC" w14:textId="50505774"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$5,640</w:t>
            </w:r>
          </w:p>
        </w:tc>
        <w:tc>
          <w:tcPr>
            <w:tcW w:w="2894" w:type="dxa"/>
            <w:vAlign w:val="center"/>
          </w:tcPr>
          <w:p w14:paraId="2519CAE8" w14:textId="39F75017"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$1,302</w:t>
            </w:r>
          </w:p>
        </w:tc>
      </w:tr>
      <w:tr w:rsidR="00E9579B" w:rsidRPr="00A967EC" w14:paraId="2E7F6CBE" w14:textId="77777777" w:rsidTr="00F26BF9">
        <w:trPr>
          <w:trHeight w:val="260"/>
        </w:trPr>
        <w:tc>
          <w:tcPr>
            <w:tcW w:w="2075" w:type="dxa"/>
          </w:tcPr>
          <w:p w14:paraId="6CBAE7DF" w14:textId="77777777" w:rsidR="00E9579B" w:rsidRPr="00A967EC" w:rsidRDefault="00E9579B" w:rsidP="00E9579B">
            <w:pPr>
              <w:jc w:val="center"/>
              <w:rPr>
                <w:rFonts w:eastAsia="Calibri"/>
                <w:sz w:val="20"/>
                <w:szCs w:val="20"/>
              </w:rPr>
            </w:pPr>
            <w:r w:rsidRPr="00A967EC">
              <w:rPr>
                <w:rFonts w:eastAsia="Calibri"/>
                <w:sz w:val="20"/>
                <w:szCs w:val="20"/>
              </w:rPr>
              <w:t>6</w:t>
            </w:r>
          </w:p>
        </w:tc>
        <w:tc>
          <w:tcPr>
            <w:tcW w:w="1447" w:type="dxa"/>
            <w:vAlign w:val="center"/>
          </w:tcPr>
          <w:p w14:paraId="595E5889" w14:textId="22A5B16F"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$77,626</w:t>
            </w:r>
          </w:p>
        </w:tc>
        <w:tc>
          <w:tcPr>
            <w:tcW w:w="1809" w:type="dxa"/>
            <w:vAlign w:val="center"/>
          </w:tcPr>
          <w:p w14:paraId="137769CC" w14:textId="6B8BC6B6"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$6,469</w:t>
            </w:r>
          </w:p>
        </w:tc>
        <w:tc>
          <w:tcPr>
            <w:tcW w:w="2894" w:type="dxa"/>
            <w:vAlign w:val="center"/>
          </w:tcPr>
          <w:p w14:paraId="67226B68" w14:textId="4ED461EB"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$1,493</w:t>
            </w:r>
          </w:p>
        </w:tc>
      </w:tr>
      <w:tr w:rsidR="00E9579B" w:rsidRPr="00A967EC" w14:paraId="669B9297" w14:textId="77777777" w:rsidTr="00F26BF9">
        <w:trPr>
          <w:trHeight w:val="260"/>
        </w:trPr>
        <w:tc>
          <w:tcPr>
            <w:tcW w:w="2075" w:type="dxa"/>
          </w:tcPr>
          <w:p w14:paraId="697B8771" w14:textId="77777777" w:rsidR="00E9579B" w:rsidRPr="00A967EC" w:rsidRDefault="00E9579B" w:rsidP="00E9579B">
            <w:pPr>
              <w:jc w:val="center"/>
              <w:rPr>
                <w:rFonts w:eastAsia="Calibri"/>
                <w:sz w:val="20"/>
                <w:szCs w:val="20"/>
              </w:rPr>
            </w:pPr>
            <w:r w:rsidRPr="00A967EC">
              <w:rPr>
                <w:rFonts w:eastAsia="Calibri"/>
                <w:sz w:val="20"/>
                <w:szCs w:val="20"/>
              </w:rPr>
              <w:t>7</w:t>
            </w:r>
          </w:p>
        </w:tc>
        <w:tc>
          <w:tcPr>
            <w:tcW w:w="1447" w:type="dxa"/>
            <w:vAlign w:val="center"/>
          </w:tcPr>
          <w:p w14:paraId="4307F2C3" w14:textId="2D9C3D39"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$87,579</w:t>
            </w:r>
          </w:p>
        </w:tc>
        <w:tc>
          <w:tcPr>
            <w:tcW w:w="1809" w:type="dxa"/>
            <w:vAlign w:val="center"/>
          </w:tcPr>
          <w:p w14:paraId="22F8EE38" w14:textId="4640F5E6"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$7,299</w:t>
            </w:r>
          </w:p>
        </w:tc>
        <w:tc>
          <w:tcPr>
            <w:tcW w:w="2894" w:type="dxa"/>
            <w:vAlign w:val="center"/>
          </w:tcPr>
          <w:p w14:paraId="42D7A9D8" w14:textId="6B25337F"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$1,685</w:t>
            </w:r>
          </w:p>
        </w:tc>
      </w:tr>
      <w:tr w:rsidR="00E9579B" w:rsidRPr="00A967EC" w14:paraId="09120F75" w14:textId="77777777" w:rsidTr="00F26BF9">
        <w:trPr>
          <w:trHeight w:val="260"/>
        </w:trPr>
        <w:tc>
          <w:tcPr>
            <w:tcW w:w="2075" w:type="dxa"/>
          </w:tcPr>
          <w:p w14:paraId="7953A3DD" w14:textId="77777777" w:rsidR="00E9579B" w:rsidRPr="00A967EC" w:rsidRDefault="00E9579B" w:rsidP="00E9579B">
            <w:pPr>
              <w:jc w:val="center"/>
              <w:rPr>
                <w:rFonts w:eastAsia="Calibri"/>
                <w:sz w:val="20"/>
                <w:szCs w:val="20"/>
              </w:rPr>
            </w:pPr>
            <w:r w:rsidRPr="00A967EC">
              <w:rPr>
                <w:rFonts w:eastAsia="Calibri"/>
                <w:sz w:val="20"/>
                <w:szCs w:val="20"/>
              </w:rPr>
              <w:t>8</w:t>
            </w:r>
          </w:p>
        </w:tc>
        <w:tc>
          <w:tcPr>
            <w:tcW w:w="1447" w:type="dxa"/>
            <w:vAlign w:val="center"/>
          </w:tcPr>
          <w:p w14:paraId="18C23C8A" w14:textId="5A9510AE"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$97,532</w:t>
            </w:r>
          </w:p>
        </w:tc>
        <w:tc>
          <w:tcPr>
            <w:tcW w:w="1809" w:type="dxa"/>
            <w:vAlign w:val="center"/>
          </w:tcPr>
          <w:p w14:paraId="6E99394B" w14:textId="5BD2C68A"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$8,128</w:t>
            </w:r>
          </w:p>
        </w:tc>
        <w:tc>
          <w:tcPr>
            <w:tcW w:w="2894" w:type="dxa"/>
            <w:vAlign w:val="center"/>
          </w:tcPr>
          <w:p w14:paraId="0737F72C" w14:textId="60C7AF99"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$1,876</w:t>
            </w:r>
          </w:p>
        </w:tc>
      </w:tr>
      <w:tr w:rsidR="00E9579B" w:rsidRPr="00A967EC" w14:paraId="48E07C40" w14:textId="77777777" w:rsidTr="00F26BF9">
        <w:trPr>
          <w:trHeight w:val="255"/>
        </w:trPr>
        <w:tc>
          <w:tcPr>
            <w:tcW w:w="2075" w:type="dxa"/>
          </w:tcPr>
          <w:p w14:paraId="14CC6068" w14:textId="77777777" w:rsidR="00E9579B" w:rsidRPr="00A967EC" w:rsidRDefault="00E9579B" w:rsidP="00E9579B">
            <w:pPr>
              <w:jc w:val="center"/>
              <w:rPr>
                <w:sz w:val="20"/>
                <w:szCs w:val="20"/>
              </w:rPr>
            </w:pPr>
            <w:proofErr w:type="spellStart"/>
            <w:r w:rsidRPr="00A967EC">
              <w:rPr>
                <w:sz w:val="20"/>
                <w:szCs w:val="20"/>
              </w:rPr>
              <w:t>Cada</w:t>
            </w:r>
            <w:proofErr w:type="spellEnd"/>
            <w:r w:rsidRPr="00A967EC">
              <w:rPr>
                <w:sz w:val="20"/>
                <w:szCs w:val="20"/>
              </w:rPr>
              <w:t xml:space="preserve"> persona </w:t>
            </w:r>
            <w:proofErr w:type="spellStart"/>
            <w:r w:rsidRPr="00A967EC">
              <w:rPr>
                <w:sz w:val="20"/>
                <w:szCs w:val="20"/>
              </w:rPr>
              <w:t>adicional</w:t>
            </w:r>
            <w:proofErr w:type="spellEnd"/>
            <w:r w:rsidRPr="00A967EC">
              <w:rPr>
                <w:sz w:val="20"/>
                <w:szCs w:val="20"/>
              </w:rPr>
              <w:t>:</w:t>
            </w:r>
          </w:p>
        </w:tc>
        <w:tc>
          <w:tcPr>
            <w:tcW w:w="1447" w:type="dxa"/>
            <w:vAlign w:val="center"/>
          </w:tcPr>
          <w:p w14:paraId="7F9B243C" w14:textId="450B6015"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$9,953</w:t>
            </w:r>
          </w:p>
        </w:tc>
        <w:tc>
          <w:tcPr>
            <w:tcW w:w="1809" w:type="dxa"/>
            <w:vAlign w:val="center"/>
          </w:tcPr>
          <w:p w14:paraId="7DCA034F" w14:textId="0A467F66"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eastAsia="Calibri"/>
                <w:color w:val="000000"/>
                <w:sz w:val="20"/>
                <w:szCs w:val="20"/>
              </w:rPr>
              <w:t>$830</w:t>
            </w:r>
          </w:p>
        </w:tc>
        <w:tc>
          <w:tcPr>
            <w:tcW w:w="2894" w:type="dxa"/>
            <w:vAlign w:val="center"/>
          </w:tcPr>
          <w:p w14:paraId="49EDF518" w14:textId="7D03B138" w:rsidR="00E9579B" w:rsidRPr="00A967EC" w:rsidRDefault="00E9579B" w:rsidP="00E9579B">
            <w:pPr>
              <w:pBdr>
                <w:top w:val="nil"/>
                <w:left w:val="nil"/>
                <w:bottom w:val="nil"/>
                <w:right w:val="nil"/>
                <w:between w:val="nil"/>
              </w:pBdr>
              <w:spacing w:after="160" w:line="259" w:lineRule="auto"/>
              <w:jc w:val="center"/>
              <w:rPr>
                <w:rFonts w:eastAsia="Calibri"/>
                <w:sz w:val="20"/>
                <w:szCs w:val="20"/>
              </w:rPr>
            </w:pPr>
            <w:r>
              <w:rPr>
                <w:rFonts w:ascii="Trebuchet MS" w:eastAsia="Trebuchet MS" w:hAnsi="Trebuchet MS" w:cs="Trebuchet MS"/>
                <w:color w:val="000000"/>
                <w:sz w:val="18"/>
                <w:szCs w:val="18"/>
              </w:rPr>
              <w:t>$192</w:t>
            </w:r>
          </w:p>
        </w:tc>
      </w:tr>
    </w:tbl>
    <w:p w14:paraId="6D26790F" w14:textId="77777777" w:rsidR="004707FF" w:rsidRPr="00A967EC" w:rsidRDefault="004707FF" w:rsidP="004707FF"/>
    <w:p w14:paraId="2F6ABC84" w14:textId="77777777" w:rsidR="004707FF" w:rsidRPr="00A967EC" w:rsidRDefault="004707FF" w:rsidP="004707FF"/>
    <w:p w14:paraId="17940CCB" w14:textId="77777777" w:rsidR="004707FF" w:rsidRPr="00A967EC" w:rsidRDefault="004707FF" w:rsidP="004707FF"/>
    <w:p w14:paraId="27BD457D" w14:textId="77777777" w:rsidR="004707FF" w:rsidRPr="00A967EC" w:rsidRDefault="004707FF" w:rsidP="004707FF"/>
    <w:p w14:paraId="0D6DF721" w14:textId="77777777" w:rsidR="004707FF" w:rsidRPr="00A967EC" w:rsidRDefault="004707FF" w:rsidP="004707FF"/>
    <w:p w14:paraId="1133785D" w14:textId="77777777" w:rsidR="004707FF" w:rsidRPr="00A967EC" w:rsidRDefault="004707FF" w:rsidP="004707FF"/>
    <w:p w14:paraId="73C8CA8C" w14:textId="77777777" w:rsidR="004707FF" w:rsidRPr="00A967EC" w:rsidRDefault="004707FF" w:rsidP="004707FF"/>
    <w:p w14:paraId="5D9A3EBF" w14:textId="77777777" w:rsidR="004707FF" w:rsidRPr="00A967EC" w:rsidRDefault="004707FF" w:rsidP="004707FF"/>
    <w:p w14:paraId="44D43983" w14:textId="77777777" w:rsidR="004707FF" w:rsidRPr="00A967EC" w:rsidRDefault="004707FF" w:rsidP="004707FF"/>
    <w:p w14:paraId="133C52F3" w14:textId="77777777" w:rsidR="00A666DF" w:rsidRPr="00A967EC" w:rsidRDefault="00A666DF" w:rsidP="004707FF"/>
    <w:p w14:paraId="16D10D50" w14:textId="77777777" w:rsidR="00A666DF" w:rsidRPr="00A967EC" w:rsidRDefault="00A666DF" w:rsidP="004707FF"/>
    <w:p w14:paraId="15429347" w14:textId="77777777" w:rsidR="00A666DF" w:rsidRPr="00A967EC" w:rsidRDefault="00A666DF" w:rsidP="004707FF"/>
    <w:p w14:paraId="6D67F8D3" w14:textId="77777777" w:rsidR="00A666DF" w:rsidRPr="00A967EC" w:rsidRDefault="00A666DF" w:rsidP="004707FF"/>
    <w:p w14:paraId="46ED6B35" w14:textId="77777777" w:rsidR="00A666DF" w:rsidRPr="00A967EC" w:rsidRDefault="00A666DF" w:rsidP="004707FF"/>
    <w:p w14:paraId="5502CE12" w14:textId="77777777" w:rsidR="00A666DF" w:rsidRPr="00A967EC" w:rsidRDefault="00A666DF" w:rsidP="004707FF"/>
    <w:p w14:paraId="44093B6F" w14:textId="77777777" w:rsidR="00A666DF" w:rsidRPr="00A967EC" w:rsidRDefault="00A666DF" w:rsidP="004707FF"/>
    <w:p w14:paraId="14FFA771" w14:textId="77777777" w:rsidR="00A666DF" w:rsidRPr="00A967EC" w:rsidRDefault="00A666DF" w:rsidP="004707FF"/>
    <w:p w14:paraId="321DC160" w14:textId="77777777" w:rsidR="00A666DF" w:rsidRPr="00A967EC" w:rsidRDefault="00A666DF" w:rsidP="004707FF"/>
    <w:p w14:paraId="79CF4FB1" w14:textId="77777777" w:rsidR="00A666DF" w:rsidRPr="00A967EC" w:rsidRDefault="00A666DF" w:rsidP="004707FF"/>
    <w:p w14:paraId="645680F9" w14:textId="751EE407" w:rsidR="004707FF" w:rsidRPr="00A967EC" w:rsidRDefault="004707FF" w:rsidP="004707FF">
      <w:pPr>
        <w:pStyle w:val="ListParagraph"/>
        <w:numPr>
          <w:ilvl w:val="0"/>
          <w:numId w:val="1"/>
        </w:numPr>
      </w:pPr>
      <w:r w:rsidRPr="00A967EC">
        <w:rPr>
          <w:sz w:val="20"/>
          <w:szCs w:val="20"/>
          <w:lang w:val="es-MX"/>
        </w:rPr>
        <w:t xml:space="preserve">¿CÓMO SÉ SI MIS HIJOS CALIFICAN COMO PERSONAS SIN HOGAR, MIGRANTES O FUGITIVOS? ¿Los miembros de su hogar no tienen un domicilio permanente? ¿Se quedan juntos en un refugio, hotel u otra vivienda transitoria? ¿Su familia se traslada en base a las temporadas? ¿Alguno de los niños que viven con usted ha elegido dejar su familia u hogar previo? Si usted cree que los niños que viven en su hogar cumplen con alguna de estas descripciones y aún no ha sido notificado de que sus hijos </w:t>
      </w:r>
      <w:proofErr w:type="gramStart"/>
      <w:r w:rsidRPr="00A967EC">
        <w:rPr>
          <w:sz w:val="20"/>
          <w:szCs w:val="20"/>
          <w:lang w:val="es-MX"/>
        </w:rPr>
        <w:t>vayan</w:t>
      </w:r>
      <w:proofErr w:type="gramEnd"/>
      <w:r w:rsidRPr="00A967EC">
        <w:rPr>
          <w:sz w:val="20"/>
          <w:szCs w:val="20"/>
          <w:lang w:val="es-MX"/>
        </w:rPr>
        <w:t xml:space="preserve"> recibir comidas gratuitas, por favor, llame o envíe un correo electrónico a </w:t>
      </w:r>
      <w:r w:rsidRPr="00A967EC">
        <w:rPr>
          <w:b/>
          <w:sz w:val="20"/>
          <w:szCs w:val="20"/>
          <w:highlight w:val="yellow"/>
          <w:lang w:val="es-MX"/>
        </w:rPr>
        <w:t>[escuela, enlace de personas sin hogar o coordinador de migrantes]</w:t>
      </w:r>
    </w:p>
    <w:p w14:paraId="52B5D6ED" w14:textId="4AED7CA2" w:rsidR="004707FF" w:rsidRPr="00A967EC" w:rsidRDefault="004707FF" w:rsidP="004707FF">
      <w:pPr>
        <w:pStyle w:val="ListParagraph"/>
        <w:numPr>
          <w:ilvl w:val="0"/>
          <w:numId w:val="1"/>
        </w:numPr>
      </w:pPr>
      <w:r w:rsidRPr="00A967EC">
        <w:rPr>
          <w:sz w:val="20"/>
          <w:szCs w:val="20"/>
          <w:lang w:val="es-MX"/>
        </w:rPr>
        <w:t xml:space="preserve">¿DEBO LLENAR UNA APLICACIÓN POR CADA NIÑO? No. Llene una sola Aplicación para Comidas Gratuitas y a Precio Reducido para todos los estudiantes de su hogar. No podemos aprobar una aplicación que no esté completa, por lo tanto, asegúrese de proporcionar toda la información requerida. Entregue la aplicación completa a: </w:t>
      </w:r>
      <w:r w:rsidRPr="00A967EC">
        <w:rPr>
          <w:b/>
          <w:sz w:val="20"/>
          <w:szCs w:val="20"/>
          <w:highlight w:val="yellow"/>
          <w:lang w:val="es-MX"/>
        </w:rPr>
        <w:t>[nombre, dirección, número de teléfono, correo electrónico]</w:t>
      </w:r>
    </w:p>
    <w:p w14:paraId="721FFA60" w14:textId="7F0DF85F" w:rsidR="00A666DF" w:rsidRPr="00A967EC" w:rsidRDefault="00A666DF" w:rsidP="00A666DF">
      <w:pPr>
        <w:pStyle w:val="ListParagraph"/>
        <w:numPr>
          <w:ilvl w:val="0"/>
          <w:numId w:val="1"/>
        </w:numPr>
        <w:spacing w:after="200" w:line="252" w:lineRule="auto"/>
        <w:rPr>
          <w:sz w:val="20"/>
          <w:szCs w:val="20"/>
          <w:lang w:val="es-MX"/>
        </w:rPr>
      </w:pPr>
      <w:r w:rsidRPr="00A967EC">
        <w:rPr>
          <w:sz w:val="20"/>
          <w:szCs w:val="20"/>
          <w:lang w:val="es-MX"/>
        </w:rPr>
        <w:t xml:space="preserve">¿DEBO LLENAR UNA APLICACIÓN SI ESTE AÑO ESCOLAR RECIBÍ UNA CARTA QUE DICE QUE MIS HIJOS YA ESTÁN APROBADOS PARA COMIDAS GRATUITAS? No, pero por favor lea cuidadosamente la carta que recibió y siga las instrucciones. Si algún niño de su hogar no figura en su notificación de elegibilidad, contacte de inmediato a </w:t>
      </w:r>
      <w:r w:rsidRPr="00A967EC">
        <w:rPr>
          <w:b/>
          <w:sz w:val="20"/>
          <w:szCs w:val="20"/>
          <w:highlight w:val="yellow"/>
          <w:lang w:val="es-MX"/>
        </w:rPr>
        <w:t>[nombre, dirección, número de teléfono, correo electrónico]</w:t>
      </w:r>
      <w:r w:rsidRPr="00A967EC">
        <w:rPr>
          <w:sz w:val="20"/>
          <w:szCs w:val="20"/>
          <w:lang w:val="es-MX"/>
        </w:rPr>
        <w:t>.</w:t>
      </w:r>
    </w:p>
    <w:p w14:paraId="4943C0C6" w14:textId="47473FC6" w:rsidR="004707FF" w:rsidRPr="00A967EC" w:rsidRDefault="004707FF" w:rsidP="004707FF">
      <w:pPr>
        <w:pStyle w:val="ListParagraph"/>
        <w:numPr>
          <w:ilvl w:val="0"/>
          <w:numId w:val="1"/>
        </w:numPr>
      </w:pPr>
      <w:r w:rsidRPr="00A967EC">
        <w:rPr>
          <w:sz w:val="20"/>
          <w:szCs w:val="20"/>
          <w:lang w:val="es-MX"/>
        </w:rPr>
        <w:t xml:space="preserve">¿PUEDO APLICAR EN LÍNEA? ¡Sí! Le recomendamos completar una aplicación en línea en vez de un formulario de papel, si tiene la posibilidad. La aplicación en línea tiene los mismos requisitos y le pedirá la misma información que el formulario de papel. Visite </w:t>
      </w:r>
      <w:r w:rsidRPr="00A967EC">
        <w:rPr>
          <w:b/>
          <w:sz w:val="20"/>
          <w:szCs w:val="20"/>
          <w:highlight w:val="yellow"/>
          <w:lang w:val="es-MX"/>
        </w:rPr>
        <w:t>[insertar página web]</w:t>
      </w:r>
      <w:r w:rsidRPr="00A967EC">
        <w:rPr>
          <w:sz w:val="20"/>
          <w:szCs w:val="20"/>
          <w:lang w:val="es-MX"/>
        </w:rPr>
        <w:t xml:space="preserve"> para comenzar o para obtener más información sobre el proceso de aplicación en línea. Contacte a </w:t>
      </w:r>
      <w:r w:rsidRPr="00A967EC">
        <w:rPr>
          <w:b/>
          <w:sz w:val="20"/>
          <w:szCs w:val="20"/>
          <w:highlight w:val="yellow"/>
          <w:lang w:val="es-MX"/>
        </w:rPr>
        <w:t>[nombre, dirección, número de teléfono, correo electrónico]</w:t>
      </w:r>
      <w:r w:rsidRPr="00A967EC">
        <w:rPr>
          <w:b/>
          <w:sz w:val="20"/>
          <w:szCs w:val="20"/>
          <w:lang w:val="es-MX"/>
        </w:rPr>
        <w:t xml:space="preserve"> </w:t>
      </w:r>
      <w:r w:rsidRPr="00A967EC">
        <w:rPr>
          <w:sz w:val="20"/>
          <w:szCs w:val="20"/>
          <w:lang w:val="es-MX"/>
        </w:rPr>
        <w:t>si tiene preguntas sobre la aplicación en línea.</w:t>
      </w:r>
    </w:p>
    <w:p w14:paraId="23A68282" w14:textId="20D79BD5" w:rsidR="004707FF" w:rsidRPr="00A967EC" w:rsidRDefault="004707FF" w:rsidP="004707FF">
      <w:pPr>
        <w:pStyle w:val="ListParagraph"/>
        <w:numPr>
          <w:ilvl w:val="0"/>
          <w:numId w:val="1"/>
        </w:numPr>
        <w:spacing w:after="200" w:line="252" w:lineRule="auto"/>
        <w:rPr>
          <w:sz w:val="20"/>
          <w:szCs w:val="20"/>
          <w:lang w:val="es-MX"/>
        </w:rPr>
      </w:pPr>
      <w:r w:rsidRPr="00A967EC">
        <w:rPr>
          <w:sz w:val="20"/>
          <w:szCs w:val="20"/>
          <w:lang w:val="es-MX"/>
        </w:rPr>
        <w:t>LA APLICACIÓN DE MI HIJO FUE APROBADA EL AÑO PASADO. ¿DEBO LLENAR UNA NUEVA? Sí. La aplicación de su hijo solamente es válida por el año escolar en que fue aprobada y por los primeros 30 días del siguiente. Usted debe enviar una nueva aplicación a menos que la escuela le haya notificado que su hijo es elegible para el nuevo año escolar.</w:t>
      </w:r>
    </w:p>
    <w:p w14:paraId="0BB7C252" w14:textId="183041C8" w:rsidR="004707FF" w:rsidRPr="00A967EC" w:rsidRDefault="004707FF" w:rsidP="004707FF">
      <w:pPr>
        <w:pStyle w:val="ListParagraph"/>
        <w:numPr>
          <w:ilvl w:val="0"/>
          <w:numId w:val="1"/>
        </w:numPr>
      </w:pPr>
      <w:r w:rsidRPr="00A967EC">
        <w:rPr>
          <w:sz w:val="20"/>
          <w:szCs w:val="20"/>
          <w:lang w:val="es-MX"/>
        </w:rPr>
        <w:t xml:space="preserve">RECIBO el programa WIC. ¿MIS HIJOS PUEDEN RECIBIR COMIDAS GRATUITAS POR ESA RAZÓN? Los niños de hogares que participan en WIC </w:t>
      </w:r>
      <w:r w:rsidRPr="00A967EC">
        <w:rPr>
          <w:sz w:val="20"/>
          <w:szCs w:val="20"/>
          <w:u w:val="single"/>
          <w:lang w:val="es-MX"/>
        </w:rPr>
        <w:t>pueden</w:t>
      </w:r>
      <w:r w:rsidRPr="00A967EC">
        <w:rPr>
          <w:sz w:val="20"/>
          <w:szCs w:val="20"/>
          <w:lang w:val="es-MX"/>
        </w:rPr>
        <w:t xml:space="preserve"> ser elegibles para recibir comidas gratuitas o a precio reducido. Por favor, envíe una aplicación completa para determinar si es elegible para recibir comidas gratuitas o a precio reducido.</w:t>
      </w:r>
    </w:p>
    <w:p w14:paraId="168C5EAF" w14:textId="35DA5875" w:rsidR="00A666DF" w:rsidRPr="00A967EC" w:rsidRDefault="00A666DF" w:rsidP="004707FF">
      <w:pPr>
        <w:pStyle w:val="ListParagraph"/>
        <w:numPr>
          <w:ilvl w:val="0"/>
          <w:numId w:val="1"/>
        </w:numPr>
      </w:pPr>
      <w:r w:rsidRPr="00A967EC">
        <w:rPr>
          <w:sz w:val="20"/>
          <w:szCs w:val="20"/>
          <w:lang w:val="es-MX"/>
        </w:rPr>
        <w:t>¿MI INFORMACIÓN SERÁ VERIFICADA? Usted puede ser seleccionado para proporcionar prueba por escrito del ingreso del hogar que reportó en la aplicación.</w:t>
      </w:r>
    </w:p>
    <w:p w14:paraId="1243AE03" w14:textId="71A4056B" w:rsidR="00A666DF" w:rsidRPr="00A967EC" w:rsidRDefault="00A666DF" w:rsidP="004707FF">
      <w:pPr>
        <w:pStyle w:val="ListParagraph"/>
        <w:numPr>
          <w:ilvl w:val="0"/>
          <w:numId w:val="1"/>
        </w:numPr>
      </w:pPr>
      <w:r w:rsidRPr="00A967EC">
        <w:rPr>
          <w:sz w:val="20"/>
          <w:szCs w:val="20"/>
          <w:lang w:val="es-MX"/>
        </w:rPr>
        <w:t xml:space="preserve">SI AHORA NO CALIFICO, ¿PUEDO APLICAR MÁS ADELANTE? Sí, usted puede aplicar en cualquier momento a lo largo del año escolar. Por ejemplo, los niños que tengan un padre o tutor que quede sin empleo pueden </w:t>
      </w:r>
      <w:r w:rsidRPr="00A967EC">
        <w:rPr>
          <w:sz w:val="20"/>
          <w:szCs w:val="20"/>
          <w:lang w:val="es-MX"/>
        </w:rPr>
        <w:lastRenderedPageBreak/>
        <w:t>volverse elegibles para recibir comidas gratuitas y a precio reducido si el ingreso del hogar cae por debajo del límite de ingreso.</w:t>
      </w:r>
    </w:p>
    <w:p w14:paraId="1FFA2113" w14:textId="035D8262" w:rsidR="00A666DF" w:rsidRPr="00A967EC" w:rsidRDefault="00A666DF" w:rsidP="004707FF">
      <w:pPr>
        <w:pStyle w:val="ListParagraph"/>
        <w:numPr>
          <w:ilvl w:val="0"/>
          <w:numId w:val="1"/>
        </w:numPr>
      </w:pPr>
      <w:r w:rsidRPr="00A967EC">
        <w:rPr>
          <w:sz w:val="20"/>
          <w:szCs w:val="20"/>
          <w:lang w:val="es-MX"/>
        </w:rPr>
        <w:t xml:space="preserve">¿QUÉ PASA SI NO ESTOY DE ACUERDO CON LA DECISIÓN SOBRE MI APLICACIÓN? Usted debería hablar con el personal de la escuela. También puede solicitar una audiencia llamando o escribiendo a: </w:t>
      </w:r>
      <w:r w:rsidRPr="00A967EC">
        <w:rPr>
          <w:sz w:val="20"/>
          <w:szCs w:val="20"/>
          <w:highlight w:val="yellow"/>
          <w:lang w:val="es-MX"/>
        </w:rPr>
        <w:t>[nombre, dirección, número de teléfono, correo electrónico]</w:t>
      </w:r>
    </w:p>
    <w:p w14:paraId="539CAC9A" w14:textId="0DAD6B35" w:rsidR="00A666DF" w:rsidRPr="00A967EC" w:rsidRDefault="00A666DF" w:rsidP="004707FF">
      <w:pPr>
        <w:pStyle w:val="ListParagraph"/>
        <w:numPr>
          <w:ilvl w:val="0"/>
          <w:numId w:val="1"/>
        </w:numPr>
      </w:pPr>
      <w:r w:rsidRPr="00A967EC">
        <w:rPr>
          <w:sz w:val="20"/>
          <w:szCs w:val="20"/>
          <w:lang w:val="es-MX"/>
        </w:rPr>
        <w:t xml:space="preserve">¿PUEDO APLICAR SI ALGUIEN EN MI HOGAR NO ES CIUDADANO DE EE. UU.? Sí. Usted, sus hijos u otros miembros del hogar no necesitan ser ciudadanos de EE. UU. para solicitar comidas gratuitas o a precio reducido. El estatus de inmigrante, migrante, ciudadano o refugiado no se pide durante el proceso de aplicación, y las familias deberían solicitar comidas escolares gratuitas o a precio reducido de todos modos. La aplicación requiere los últimos cuatro números de un número de Seguro Social o una indicación de que no hay número de Seguro Social. La información del número de Seguro Social no se reporta a ninguna organización fuera de </w:t>
      </w:r>
      <w:r w:rsidRPr="00A967EC">
        <w:rPr>
          <w:sz w:val="20"/>
          <w:szCs w:val="20"/>
          <w:highlight w:val="yellow"/>
          <w:lang w:val="es-MX"/>
        </w:rPr>
        <w:t>[insertar nombre del distrito]</w:t>
      </w:r>
      <w:r w:rsidRPr="00A967EC">
        <w:rPr>
          <w:sz w:val="20"/>
          <w:szCs w:val="20"/>
          <w:lang w:val="es-MX"/>
        </w:rPr>
        <w:t>.</w:t>
      </w:r>
    </w:p>
    <w:p w14:paraId="1EA69FC3" w14:textId="77777777" w:rsidR="00A666DF" w:rsidRPr="00A967EC" w:rsidRDefault="00A666DF" w:rsidP="00A666DF">
      <w:pPr>
        <w:pStyle w:val="ListParagraph"/>
        <w:numPr>
          <w:ilvl w:val="0"/>
          <w:numId w:val="1"/>
        </w:numPr>
        <w:spacing w:after="200" w:line="252" w:lineRule="auto"/>
        <w:rPr>
          <w:sz w:val="20"/>
          <w:szCs w:val="20"/>
          <w:lang w:val="es-MX"/>
        </w:rPr>
      </w:pPr>
      <w:r w:rsidRPr="00A967EC">
        <w:rPr>
          <w:sz w:val="20"/>
          <w:szCs w:val="20"/>
          <w:lang w:val="es-MX"/>
        </w:rPr>
        <w:t xml:space="preserve">¿QUÉ PASA SI MI INGRESO NO ES SIEMPRE EL MISMO? Liste la cantidad que recibe </w:t>
      </w:r>
      <w:r w:rsidRPr="00A967EC">
        <w:rPr>
          <w:sz w:val="20"/>
          <w:szCs w:val="20"/>
          <w:u w:val="single"/>
          <w:lang w:val="es-MX"/>
        </w:rPr>
        <w:t>normalmente</w:t>
      </w:r>
      <w:r w:rsidRPr="00A967EC">
        <w:rPr>
          <w:sz w:val="20"/>
          <w:szCs w:val="20"/>
          <w:lang w:val="es-MX"/>
        </w:rPr>
        <w:t>. Por ejemplo, si usted normalmente gana $1,000 por mes, pero el mes anterior perdió algo de trabajo y solo ganó $900, declare que gana $1,000 por mes. Si a usted normalmente le pagan sobretiempo, inclúyalo, pero no lo incluya si usted trabaja horas extra solo de vez en cuando. Si usted perdió un trabajo o le redujeron sus horas o su pago, use su ingreso actual. Se requieren los últimos cuatro dígitos del Número de Seguro Social de un miembro adulto del hogar (o una indicación que diga “ninguno”) para procesar una aplicación completa según ingresos.</w:t>
      </w:r>
    </w:p>
    <w:p w14:paraId="3F2F5B6C" w14:textId="02A4CAC5" w:rsidR="00A666DF" w:rsidRPr="00A967EC" w:rsidRDefault="00A666DF" w:rsidP="00A666DF">
      <w:pPr>
        <w:pStyle w:val="ListParagraph"/>
        <w:numPr>
          <w:ilvl w:val="0"/>
          <w:numId w:val="1"/>
        </w:numPr>
        <w:spacing w:after="200" w:line="252" w:lineRule="auto"/>
        <w:rPr>
          <w:sz w:val="20"/>
          <w:szCs w:val="20"/>
          <w:lang w:val="es-MX"/>
        </w:rPr>
      </w:pPr>
      <w:r w:rsidRPr="00A967EC">
        <w:rPr>
          <w:sz w:val="20"/>
          <w:szCs w:val="20"/>
          <w:lang w:val="es-MX"/>
        </w:rPr>
        <w:t xml:space="preserve">¿QUÉ PASA SI ALGUNOS MIEMBROS DEL HOGAR NO TIENEN INGRESOS PARA REPORTAR? Los miembros del hogar pueden no recibir alguno de los tipos de ingresos que solicitamos reportar en la aplicación o pueden no recibir ingresos en absoluto. Si este fuera el caso, por favor escriba 0 en ese espacio. De todos modos, si algún espacio para registrar el ingreso se deja vacío o en blanco, esos </w:t>
      </w:r>
      <w:r w:rsidRPr="00A967EC">
        <w:rPr>
          <w:sz w:val="20"/>
          <w:szCs w:val="20"/>
          <w:u w:val="single"/>
          <w:lang w:val="es-MX"/>
        </w:rPr>
        <w:t>también</w:t>
      </w:r>
      <w:r w:rsidRPr="00A967EC">
        <w:rPr>
          <w:sz w:val="20"/>
          <w:szCs w:val="20"/>
          <w:lang w:val="es-MX"/>
        </w:rPr>
        <w:t xml:space="preserve"> serán contados como ceros. Por favor, sea cuidadoso al dejar espacios vacíos, ya que asumiremos que lo hizo a </w:t>
      </w:r>
      <w:r w:rsidRPr="00A967EC">
        <w:rPr>
          <w:sz w:val="20"/>
          <w:szCs w:val="20"/>
          <w:u w:val="single"/>
          <w:lang w:val="es-MX"/>
        </w:rPr>
        <w:t>propósito</w:t>
      </w:r>
      <w:r w:rsidRPr="00A967EC">
        <w:rPr>
          <w:sz w:val="20"/>
          <w:szCs w:val="20"/>
          <w:lang w:val="es-MX"/>
        </w:rPr>
        <w:t>. Se requieren los últimos cuatro dígitos del Número de Seguro Social de un miembro adulto del hogar (o una indicación que diga “ninguno”) para procesar una aplicación completa según ingresos.</w:t>
      </w:r>
    </w:p>
    <w:p w14:paraId="4B4D1EDC" w14:textId="07039281" w:rsidR="00A666DF" w:rsidRPr="00A967EC" w:rsidRDefault="00A666DF" w:rsidP="004707FF">
      <w:pPr>
        <w:pStyle w:val="ListParagraph"/>
        <w:numPr>
          <w:ilvl w:val="0"/>
          <w:numId w:val="1"/>
        </w:numPr>
      </w:pPr>
      <w:r w:rsidRPr="00A967EC">
        <w:rPr>
          <w:sz w:val="20"/>
          <w:szCs w:val="20"/>
          <w:lang w:val="es-MX"/>
        </w:rPr>
        <w:t>PERTENECEMOS AL EJÉRCITO. ¿DEBEMOS REPORTAR NUESTROS INGRESOS DE MANERA DIFERENTE? Su pago básico y bonos en efectivo deben ser reportados como ingresos. Si recibe asignaciones en efectivo por vivir fuera de la base, para pagar por alimentos o ropa, o recibe pagos de la Asignación Suplementaria de Subsistencia Familiar, también debe incluirlos como ingresos. En cambio, si su vivienda es parte de la Iniciativa de Privatización de Viviendas Militares, no incluya su asignación por vivienda como ingreso. Cualquier otro pago adicional por combate que resulte de un despliegue militar también está excluido del ingreso.</w:t>
      </w:r>
    </w:p>
    <w:p w14:paraId="76C814C3" w14:textId="74D16C55" w:rsidR="00A666DF" w:rsidRPr="00A967EC" w:rsidRDefault="00A666DF" w:rsidP="004707FF">
      <w:pPr>
        <w:pStyle w:val="ListParagraph"/>
        <w:numPr>
          <w:ilvl w:val="0"/>
          <w:numId w:val="1"/>
        </w:numPr>
      </w:pPr>
      <w:r w:rsidRPr="00A967EC">
        <w:rPr>
          <w:sz w:val="20"/>
          <w:szCs w:val="20"/>
          <w:lang w:val="es-MX"/>
        </w:rPr>
        <w:t xml:space="preserve">¿QUÉ PASA SI NO HAY SUFICIENTE ESPACIO EN LA APLICACIÓN PARA MI FAMILIA? Liste todos los miembros adicionales del hogar en otra hoja de papel y adjúntela a su aplicación. Contacte a </w:t>
      </w:r>
      <w:r w:rsidRPr="00A967EC">
        <w:rPr>
          <w:b/>
          <w:sz w:val="20"/>
          <w:szCs w:val="20"/>
          <w:highlight w:val="yellow"/>
          <w:lang w:val="es-MX"/>
        </w:rPr>
        <w:t>[nombre, dirección, número de teléfono, correo electrónico]</w:t>
      </w:r>
      <w:r w:rsidRPr="00A967EC">
        <w:rPr>
          <w:sz w:val="20"/>
          <w:szCs w:val="20"/>
          <w:lang w:val="es-MX"/>
        </w:rPr>
        <w:t xml:space="preserve"> para recibir una segunda aplicación.</w:t>
      </w:r>
    </w:p>
    <w:p w14:paraId="76D1A5AE" w14:textId="63CDFDD1" w:rsidR="00A666DF" w:rsidRPr="00A967EC" w:rsidRDefault="00A666DF" w:rsidP="004707FF">
      <w:pPr>
        <w:pStyle w:val="ListParagraph"/>
        <w:numPr>
          <w:ilvl w:val="0"/>
          <w:numId w:val="1"/>
        </w:numPr>
      </w:pPr>
      <w:r w:rsidRPr="00A967EC">
        <w:rPr>
          <w:b/>
          <w:sz w:val="20"/>
          <w:szCs w:val="20"/>
          <w:lang w:val="es-MX"/>
        </w:rPr>
        <w:t>MI FAMILIA NECESITA AYUDA ADICIONAL. ¿HAY OTROS PROGRAMAS A LOS QUE PODAMOS APLICAR?</w:t>
      </w:r>
      <w:r w:rsidRPr="00A967EC">
        <w:rPr>
          <w:sz w:val="20"/>
          <w:szCs w:val="20"/>
          <w:lang w:val="es-MX"/>
        </w:rPr>
        <w:t xml:space="preserve"> Para averiguar cómo solicitar otros beneficios de asistencia, contacte a su oficina de asistencia local. Colorado PEAK es un servicio en línea para buscar y solicitar programas de asistencia médica, alimentaria y monetaria.</w:t>
      </w:r>
    </w:p>
    <w:p w14:paraId="09856DAB" w14:textId="77777777" w:rsidR="00A666DF" w:rsidRPr="00A967EC" w:rsidRDefault="00A666DF" w:rsidP="00A666DF"/>
    <w:p w14:paraId="7E60C19B" w14:textId="77777777" w:rsidR="00A666DF" w:rsidRPr="00A967EC" w:rsidRDefault="00A666DF" w:rsidP="00A666DF"/>
    <w:p w14:paraId="1B1A573C" w14:textId="77777777" w:rsidR="00A666DF" w:rsidRPr="00A967EC" w:rsidRDefault="00A666DF" w:rsidP="00A666DF">
      <w:pPr>
        <w:rPr>
          <w:rFonts w:eastAsia="Calibri"/>
          <w:sz w:val="20"/>
          <w:szCs w:val="20"/>
          <w:lang w:val="es-MX"/>
        </w:rPr>
      </w:pPr>
      <w:r w:rsidRPr="00A967EC">
        <w:rPr>
          <w:sz w:val="20"/>
          <w:szCs w:val="20"/>
          <w:lang w:val="es-MX"/>
        </w:rPr>
        <w:t xml:space="preserve">Si tiene más preguntas o necesita ayuda, comuníquese con </w:t>
      </w:r>
      <w:r w:rsidRPr="00A967EC">
        <w:rPr>
          <w:b/>
          <w:sz w:val="20"/>
          <w:szCs w:val="20"/>
          <w:highlight w:val="yellow"/>
          <w:lang w:val="es-MX"/>
        </w:rPr>
        <w:t>[nombre, dirección, número de teléfono, correo electrónico]</w:t>
      </w:r>
    </w:p>
    <w:p w14:paraId="635FB446" w14:textId="77777777" w:rsidR="00A666DF" w:rsidRPr="00A967EC" w:rsidRDefault="00A666DF" w:rsidP="00A666DF">
      <w:pPr>
        <w:rPr>
          <w:sz w:val="20"/>
          <w:szCs w:val="20"/>
        </w:rPr>
      </w:pPr>
      <w:proofErr w:type="spellStart"/>
      <w:r w:rsidRPr="00A967EC">
        <w:rPr>
          <w:sz w:val="20"/>
          <w:szCs w:val="20"/>
        </w:rPr>
        <w:t>Atentamente</w:t>
      </w:r>
      <w:proofErr w:type="spellEnd"/>
      <w:r w:rsidRPr="00A967EC">
        <w:rPr>
          <w:sz w:val="20"/>
          <w:szCs w:val="20"/>
        </w:rPr>
        <w:t>,</w:t>
      </w:r>
    </w:p>
    <w:p w14:paraId="20E680C5" w14:textId="77777777" w:rsidR="00A666DF" w:rsidRPr="00A967EC" w:rsidRDefault="00A666DF" w:rsidP="00A666DF">
      <w:pPr>
        <w:rPr>
          <w:b/>
          <w:sz w:val="20"/>
          <w:szCs w:val="20"/>
          <w:highlight w:val="yellow"/>
        </w:rPr>
      </w:pPr>
      <w:r w:rsidRPr="00A967EC">
        <w:rPr>
          <w:b/>
          <w:sz w:val="20"/>
          <w:szCs w:val="20"/>
          <w:highlight w:val="yellow"/>
        </w:rPr>
        <w:t>[</w:t>
      </w:r>
      <w:proofErr w:type="spellStart"/>
      <w:r w:rsidRPr="00A967EC">
        <w:rPr>
          <w:b/>
          <w:sz w:val="20"/>
          <w:szCs w:val="20"/>
          <w:highlight w:val="yellow"/>
        </w:rPr>
        <w:t>Firma</w:t>
      </w:r>
      <w:proofErr w:type="spellEnd"/>
      <w:r w:rsidRPr="00A967EC">
        <w:rPr>
          <w:b/>
          <w:sz w:val="20"/>
          <w:szCs w:val="20"/>
          <w:highlight w:val="yellow"/>
        </w:rPr>
        <w:t>]</w:t>
      </w:r>
    </w:p>
    <w:p w14:paraId="013CF89D" w14:textId="77777777" w:rsidR="00A666DF" w:rsidRPr="00A967EC" w:rsidRDefault="00A666DF" w:rsidP="00A666DF"/>
    <w:p w14:paraId="76583539" w14:textId="77777777" w:rsidR="00A666DF" w:rsidRPr="00A967EC" w:rsidRDefault="00A666DF" w:rsidP="00A666DF"/>
    <w:p w14:paraId="77EB0205" w14:textId="77777777" w:rsidR="00A666DF" w:rsidRPr="00A967EC" w:rsidRDefault="00A666DF" w:rsidP="00A666DF"/>
    <w:p w14:paraId="1D549D1E" w14:textId="77777777" w:rsidR="00A666DF" w:rsidRPr="00A967EC" w:rsidRDefault="00A666DF" w:rsidP="00A666DF"/>
    <w:p w14:paraId="2312A189" w14:textId="77777777" w:rsidR="00A666DF" w:rsidRPr="00A967EC" w:rsidRDefault="00A666DF" w:rsidP="00A666DF"/>
    <w:p w14:paraId="52A3C9CD" w14:textId="77777777" w:rsidR="00A666DF" w:rsidRPr="00A967EC" w:rsidRDefault="00A666DF" w:rsidP="00A666DF"/>
    <w:p w14:paraId="39682946" w14:textId="77777777" w:rsidR="00A666DF" w:rsidRPr="00A967EC" w:rsidRDefault="00A666DF" w:rsidP="00A666DF"/>
    <w:p w14:paraId="6DC9B09E" w14:textId="7DB345E9" w:rsidR="00903060" w:rsidRPr="00903060" w:rsidRDefault="003E1F42" w:rsidP="00903060">
      <w:pPr>
        <w:rPr>
          <w:sz w:val="20"/>
          <w:szCs w:val="20"/>
        </w:rPr>
      </w:pPr>
      <w:sdt>
        <w:sdtPr>
          <w:tag w:val="goog_rdk_0"/>
          <w:id w:val="-1295899914"/>
        </w:sdtPr>
        <w:sdtEndPr>
          <w:rPr>
            <w:sz w:val="20"/>
            <w:szCs w:val="20"/>
          </w:rPr>
        </w:sdtEndPr>
        <w:sdtContent/>
      </w:sdt>
      <w:r w:rsidR="00903060" w:rsidRPr="00903060">
        <w:rPr>
          <w:sz w:val="20"/>
          <w:szCs w:val="20"/>
        </w:rPr>
        <w:t xml:space="preserve">Para </w:t>
      </w:r>
      <w:proofErr w:type="spellStart"/>
      <w:r w:rsidR="00903060" w:rsidRPr="00903060">
        <w:rPr>
          <w:sz w:val="20"/>
          <w:szCs w:val="20"/>
        </w:rPr>
        <w:t>todos</w:t>
      </w:r>
      <w:proofErr w:type="spellEnd"/>
      <w:r w:rsidR="00903060" w:rsidRPr="00903060">
        <w:rPr>
          <w:sz w:val="20"/>
          <w:szCs w:val="20"/>
        </w:rPr>
        <w:t xml:space="preserve"> </w:t>
      </w:r>
      <w:proofErr w:type="spellStart"/>
      <w:r w:rsidR="00903060" w:rsidRPr="00903060">
        <w:rPr>
          <w:sz w:val="20"/>
          <w:szCs w:val="20"/>
        </w:rPr>
        <w:t>los</w:t>
      </w:r>
      <w:proofErr w:type="spellEnd"/>
      <w:r w:rsidR="00903060" w:rsidRPr="00903060">
        <w:rPr>
          <w:sz w:val="20"/>
          <w:szCs w:val="20"/>
        </w:rPr>
        <w:t xml:space="preserve"> </w:t>
      </w:r>
      <w:proofErr w:type="spellStart"/>
      <w:r w:rsidR="00903060" w:rsidRPr="00903060">
        <w:rPr>
          <w:sz w:val="20"/>
          <w:szCs w:val="20"/>
        </w:rPr>
        <w:t>demás</w:t>
      </w:r>
      <w:proofErr w:type="spellEnd"/>
      <w:r w:rsidR="00903060" w:rsidRPr="00903060">
        <w:rPr>
          <w:sz w:val="20"/>
          <w:szCs w:val="20"/>
        </w:rPr>
        <w:t xml:space="preserve"> </w:t>
      </w:r>
      <w:proofErr w:type="spellStart"/>
      <w:r w:rsidR="00903060" w:rsidRPr="00903060">
        <w:rPr>
          <w:sz w:val="20"/>
          <w:szCs w:val="20"/>
        </w:rPr>
        <w:t>programas</w:t>
      </w:r>
      <w:proofErr w:type="spellEnd"/>
      <w:r w:rsidR="00903060" w:rsidRPr="00903060">
        <w:rPr>
          <w:sz w:val="20"/>
          <w:szCs w:val="20"/>
        </w:rPr>
        <w:t xml:space="preserve"> de </w:t>
      </w:r>
      <w:proofErr w:type="spellStart"/>
      <w:r w:rsidR="00903060" w:rsidRPr="00903060">
        <w:rPr>
          <w:sz w:val="20"/>
          <w:szCs w:val="20"/>
        </w:rPr>
        <w:t>asistencia</w:t>
      </w:r>
      <w:proofErr w:type="spellEnd"/>
      <w:r w:rsidR="00903060" w:rsidRPr="00903060">
        <w:rPr>
          <w:sz w:val="20"/>
          <w:szCs w:val="20"/>
        </w:rPr>
        <w:t xml:space="preserve"> de </w:t>
      </w:r>
      <w:proofErr w:type="spellStart"/>
      <w:r w:rsidR="00903060" w:rsidRPr="00903060">
        <w:rPr>
          <w:sz w:val="20"/>
          <w:szCs w:val="20"/>
        </w:rPr>
        <w:t>nutrición</w:t>
      </w:r>
      <w:proofErr w:type="spellEnd"/>
      <w:r w:rsidR="00903060" w:rsidRPr="00903060">
        <w:rPr>
          <w:sz w:val="20"/>
          <w:szCs w:val="20"/>
        </w:rPr>
        <w:t xml:space="preserve"> del FNS, </w:t>
      </w:r>
      <w:proofErr w:type="spellStart"/>
      <w:r w:rsidR="00903060" w:rsidRPr="00903060">
        <w:rPr>
          <w:sz w:val="20"/>
          <w:szCs w:val="20"/>
        </w:rPr>
        <w:t>agencias</w:t>
      </w:r>
      <w:proofErr w:type="spellEnd"/>
      <w:r w:rsidR="00903060" w:rsidRPr="00903060">
        <w:rPr>
          <w:sz w:val="20"/>
          <w:szCs w:val="20"/>
        </w:rPr>
        <w:t xml:space="preserve"> </w:t>
      </w:r>
      <w:proofErr w:type="spellStart"/>
      <w:r w:rsidR="00903060" w:rsidRPr="00903060">
        <w:rPr>
          <w:sz w:val="20"/>
          <w:szCs w:val="20"/>
        </w:rPr>
        <w:t>estatales</w:t>
      </w:r>
      <w:proofErr w:type="spellEnd"/>
      <w:r w:rsidR="00903060" w:rsidRPr="00903060">
        <w:rPr>
          <w:sz w:val="20"/>
          <w:szCs w:val="20"/>
        </w:rPr>
        <w:t xml:space="preserve"> o locales y sus </w:t>
      </w:r>
      <w:proofErr w:type="spellStart"/>
      <w:r w:rsidR="00903060" w:rsidRPr="00903060">
        <w:rPr>
          <w:sz w:val="20"/>
          <w:szCs w:val="20"/>
        </w:rPr>
        <w:t>subreceptores</w:t>
      </w:r>
      <w:proofErr w:type="spellEnd"/>
      <w:r w:rsidR="00903060" w:rsidRPr="00903060">
        <w:rPr>
          <w:sz w:val="20"/>
          <w:szCs w:val="20"/>
        </w:rPr>
        <w:t xml:space="preserve">, </w:t>
      </w:r>
      <w:proofErr w:type="spellStart"/>
      <w:r w:rsidR="00903060" w:rsidRPr="00903060">
        <w:rPr>
          <w:sz w:val="20"/>
          <w:szCs w:val="20"/>
        </w:rPr>
        <w:t>deben</w:t>
      </w:r>
      <w:proofErr w:type="spellEnd"/>
      <w:r w:rsidR="00903060" w:rsidRPr="00903060">
        <w:rPr>
          <w:sz w:val="20"/>
          <w:szCs w:val="20"/>
        </w:rPr>
        <w:t xml:space="preserve"> </w:t>
      </w:r>
      <w:proofErr w:type="spellStart"/>
      <w:r w:rsidR="00903060" w:rsidRPr="00903060">
        <w:rPr>
          <w:sz w:val="20"/>
          <w:szCs w:val="20"/>
        </w:rPr>
        <w:t>publicar</w:t>
      </w:r>
      <w:proofErr w:type="spellEnd"/>
      <w:r w:rsidR="00903060" w:rsidRPr="00903060">
        <w:rPr>
          <w:sz w:val="20"/>
          <w:szCs w:val="20"/>
        </w:rPr>
        <w:t xml:space="preserve"> la </w:t>
      </w:r>
      <w:proofErr w:type="spellStart"/>
      <w:r w:rsidR="00903060" w:rsidRPr="00903060">
        <w:rPr>
          <w:sz w:val="20"/>
          <w:szCs w:val="20"/>
        </w:rPr>
        <w:t>siguiente</w:t>
      </w:r>
      <w:proofErr w:type="spellEnd"/>
      <w:r w:rsidR="00903060" w:rsidRPr="00903060">
        <w:rPr>
          <w:sz w:val="20"/>
          <w:szCs w:val="20"/>
        </w:rPr>
        <w:t xml:space="preserve"> </w:t>
      </w:r>
      <w:proofErr w:type="spellStart"/>
      <w:r w:rsidR="00903060" w:rsidRPr="00903060">
        <w:rPr>
          <w:sz w:val="20"/>
          <w:szCs w:val="20"/>
        </w:rPr>
        <w:t>Declaración</w:t>
      </w:r>
      <w:proofErr w:type="spellEnd"/>
      <w:r w:rsidR="00903060" w:rsidRPr="00903060">
        <w:rPr>
          <w:sz w:val="20"/>
          <w:szCs w:val="20"/>
        </w:rPr>
        <w:t xml:space="preserve"> de No </w:t>
      </w:r>
      <w:proofErr w:type="spellStart"/>
      <w:r w:rsidR="00903060" w:rsidRPr="00903060">
        <w:rPr>
          <w:sz w:val="20"/>
          <w:szCs w:val="20"/>
        </w:rPr>
        <w:t>Discriminación</w:t>
      </w:r>
      <w:proofErr w:type="spellEnd"/>
      <w:r w:rsidR="00903060" w:rsidRPr="00903060">
        <w:rPr>
          <w:sz w:val="20"/>
          <w:szCs w:val="20"/>
        </w:rPr>
        <w:t xml:space="preserve">: </w:t>
      </w:r>
    </w:p>
    <w:p w14:paraId="51480786" w14:textId="77777777" w:rsidR="00903060" w:rsidRPr="00903060" w:rsidRDefault="00903060" w:rsidP="00903060">
      <w:pPr>
        <w:rPr>
          <w:sz w:val="20"/>
          <w:szCs w:val="20"/>
        </w:rPr>
      </w:pPr>
    </w:p>
    <w:p w14:paraId="0FF8C271" w14:textId="77777777" w:rsidR="00903060" w:rsidRPr="00903060" w:rsidRDefault="00903060" w:rsidP="00903060">
      <w:pPr>
        <w:rPr>
          <w:sz w:val="20"/>
          <w:szCs w:val="20"/>
        </w:rPr>
      </w:pPr>
      <w:r w:rsidRPr="00903060">
        <w:rPr>
          <w:sz w:val="20"/>
          <w:szCs w:val="20"/>
        </w:rPr>
        <w:t xml:space="preserve">De </w:t>
      </w:r>
      <w:proofErr w:type="spellStart"/>
      <w:r w:rsidRPr="00903060">
        <w:rPr>
          <w:sz w:val="20"/>
          <w:szCs w:val="20"/>
        </w:rPr>
        <w:t>acuerdo</w:t>
      </w:r>
      <w:proofErr w:type="spellEnd"/>
      <w:r w:rsidRPr="00903060">
        <w:rPr>
          <w:sz w:val="20"/>
          <w:szCs w:val="20"/>
        </w:rPr>
        <w:t xml:space="preserve"> con la ley federal de derechos </w:t>
      </w:r>
      <w:proofErr w:type="spellStart"/>
      <w:r w:rsidRPr="00903060">
        <w:rPr>
          <w:sz w:val="20"/>
          <w:szCs w:val="20"/>
        </w:rPr>
        <w:t>civiles</w:t>
      </w:r>
      <w:proofErr w:type="spellEnd"/>
      <w:r w:rsidRPr="00903060">
        <w:rPr>
          <w:sz w:val="20"/>
          <w:szCs w:val="20"/>
        </w:rPr>
        <w:t xml:space="preserve"> y las </w:t>
      </w:r>
      <w:proofErr w:type="spellStart"/>
      <w:r w:rsidRPr="00903060">
        <w:rPr>
          <w:sz w:val="20"/>
          <w:szCs w:val="20"/>
        </w:rPr>
        <w:t>normas</w:t>
      </w:r>
      <w:proofErr w:type="spellEnd"/>
      <w:r w:rsidRPr="00903060">
        <w:rPr>
          <w:sz w:val="20"/>
          <w:szCs w:val="20"/>
        </w:rPr>
        <w:t xml:space="preserve"> y </w:t>
      </w:r>
      <w:proofErr w:type="spellStart"/>
      <w:r w:rsidRPr="00903060">
        <w:rPr>
          <w:sz w:val="20"/>
          <w:szCs w:val="20"/>
        </w:rPr>
        <w:t>políticas</w:t>
      </w:r>
      <w:proofErr w:type="spellEnd"/>
      <w:r w:rsidRPr="00903060">
        <w:rPr>
          <w:sz w:val="20"/>
          <w:szCs w:val="20"/>
        </w:rPr>
        <w:t xml:space="preserve"> de derechos </w:t>
      </w:r>
      <w:proofErr w:type="spellStart"/>
      <w:r w:rsidRPr="00903060">
        <w:rPr>
          <w:sz w:val="20"/>
          <w:szCs w:val="20"/>
        </w:rPr>
        <w:t>civiles</w:t>
      </w:r>
      <w:proofErr w:type="spellEnd"/>
      <w:r w:rsidRPr="00903060">
        <w:rPr>
          <w:sz w:val="20"/>
          <w:szCs w:val="20"/>
        </w:rPr>
        <w:t xml:space="preserve"> del </w:t>
      </w:r>
      <w:proofErr w:type="spellStart"/>
      <w:r w:rsidRPr="00903060">
        <w:rPr>
          <w:sz w:val="20"/>
          <w:szCs w:val="20"/>
        </w:rPr>
        <w:t>Departamento</w:t>
      </w:r>
      <w:proofErr w:type="spellEnd"/>
      <w:r w:rsidRPr="00903060">
        <w:rPr>
          <w:sz w:val="20"/>
          <w:szCs w:val="20"/>
        </w:rPr>
        <w:t xml:space="preserve"> de Agricultura de </w:t>
      </w:r>
      <w:proofErr w:type="spellStart"/>
      <w:r w:rsidRPr="00903060">
        <w:rPr>
          <w:sz w:val="20"/>
          <w:szCs w:val="20"/>
        </w:rPr>
        <w:t>los</w:t>
      </w:r>
      <w:proofErr w:type="spellEnd"/>
      <w:r w:rsidRPr="00903060">
        <w:rPr>
          <w:sz w:val="20"/>
          <w:szCs w:val="20"/>
        </w:rPr>
        <w:t xml:space="preserve"> </w:t>
      </w:r>
      <w:proofErr w:type="spellStart"/>
      <w:r w:rsidRPr="00903060">
        <w:rPr>
          <w:sz w:val="20"/>
          <w:szCs w:val="20"/>
        </w:rPr>
        <w:t>Estados</w:t>
      </w:r>
      <w:proofErr w:type="spellEnd"/>
      <w:r w:rsidRPr="00903060">
        <w:rPr>
          <w:sz w:val="20"/>
          <w:szCs w:val="20"/>
        </w:rPr>
        <w:t xml:space="preserve"> Unidos (USDA), </w:t>
      </w:r>
      <w:proofErr w:type="spellStart"/>
      <w:r w:rsidRPr="00903060">
        <w:rPr>
          <w:sz w:val="20"/>
          <w:szCs w:val="20"/>
        </w:rPr>
        <w:t>esta</w:t>
      </w:r>
      <w:proofErr w:type="spellEnd"/>
      <w:r w:rsidRPr="00903060">
        <w:rPr>
          <w:sz w:val="20"/>
          <w:szCs w:val="20"/>
        </w:rPr>
        <w:t xml:space="preserve"> </w:t>
      </w:r>
      <w:proofErr w:type="spellStart"/>
      <w:r w:rsidRPr="00903060">
        <w:rPr>
          <w:sz w:val="20"/>
          <w:szCs w:val="20"/>
        </w:rPr>
        <w:t>entidad</w:t>
      </w:r>
      <w:proofErr w:type="spellEnd"/>
      <w:r w:rsidRPr="00903060">
        <w:rPr>
          <w:sz w:val="20"/>
          <w:szCs w:val="20"/>
        </w:rPr>
        <w:t xml:space="preserve"> </w:t>
      </w:r>
      <w:proofErr w:type="spellStart"/>
      <w:r w:rsidRPr="00903060">
        <w:rPr>
          <w:sz w:val="20"/>
          <w:szCs w:val="20"/>
        </w:rPr>
        <w:t>está</w:t>
      </w:r>
      <w:proofErr w:type="spellEnd"/>
      <w:r w:rsidRPr="00903060">
        <w:rPr>
          <w:sz w:val="20"/>
          <w:szCs w:val="20"/>
        </w:rPr>
        <w:t xml:space="preserve"> </w:t>
      </w:r>
      <w:proofErr w:type="spellStart"/>
      <w:r w:rsidRPr="00903060">
        <w:rPr>
          <w:sz w:val="20"/>
          <w:szCs w:val="20"/>
        </w:rPr>
        <w:t>prohibida</w:t>
      </w:r>
      <w:proofErr w:type="spellEnd"/>
      <w:r w:rsidRPr="00903060">
        <w:rPr>
          <w:sz w:val="20"/>
          <w:szCs w:val="20"/>
        </w:rPr>
        <w:t xml:space="preserve"> de </w:t>
      </w:r>
      <w:proofErr w:type="spellStart"/>
      <w:r w:rsidRPr="00903060">
        <w:rPr>
          <w:sz w:val="20"/>
          <w:szCs w:val="20"/>
        </w:rPr>
        <w:t>discriminar</w:t>
      </w:r>
      <w:proofErr w:type="spellEnd"/>
      <w:r w:rsidRPr="00903060">
        <w:rPr>
          <w:sz w:val="20"/>
          <w:szCs w:val="20"/>
        </w:rPr>
        <w:t xml:space="preserve"> </w:t>
      </w:r>
      <w:proofErr w:type="spellStart"/>
      <w:r w:rsidRPr="00903060">
        <w:rPr>
          <w:sz w:val="20"/>
          <w:szCs w:val="20"/>
        </w:rPr>
        <w:t>por</w:t>
      </w:r>
      <w:proofErr w:type="spellEnd"/>
      <w:r w:rsidRPr="00903060">
        <w:rPr>
          <w:sz w:val="20"/>
          <w:szCs w:val="20"/>
        </w:rPr>
        <w:t xml:space="preserve"> </w:t>
      </w:r>
      <w:proofErr w:type="spellStart"/>
      <w:r w:rsidRPr="00903060">
        <w:rPr>
          <w:sz w:val="20"/>
          <w:szCs w:val="20"/>
        </w:rPr>
        <w:t>motivos</w:t>
      </w:r>
      <w:proofErr w:type="spellEnd"/>
      <w:r w:rsidRPr="00903060">
        <w:rPr>
          <w:sz w:val="20"/>
          <w:szCs w:val="20"/>
        </w:rPr>
        <w:t xml:space="preserve"> de raza, color, </w:t>
      </w:r>
      <w:proofErr w:type="spellStart"/>
      <w:r w:rsidRPr="00903060">
        <w:rPr>
          <w:sz w:val="20"/>
          <w:szCs w:val="20"/>
        </w:rPr>
        <w:t>origen</w:t>
      </w:r>
      <w:proofErr w:type="spellEnd"/>
      <w:r w:rsidRPr="00903060">
        <w:rPr>
          <w:sz w:val="20"/>
          <w:szCs w:val="20"/>
        </w:rPr>
        <w:t xml:space="preserve"> </w:t>
      </w:r>
      <w:proofErr w:type="spellStart"/>
      <w:r w:rsidRPr="00903060">
        <w:rPr>
          <w:sz w:val="20"/>
          <w:szCs w:val="20"/>
        </w:rPr>
        <w:t>nacional</w:t>
      </w:r>
      <w:proofErr w:type="spellEnd"/>
      <w:r w:rsidRPr="00903060">
        <w:rPr>
          <w:sz w:val="20"/>
          <w:szCs w:val="20"/>
        </w:rPr>
        <w:t xml:space="preserve">, </w:t>
      </w:r>
      <w:proofErr w:type="spellStart"/>
      <w:r w:rsidRPr="00903060">
        <w:rPr>
          <w:sz w:val="20"/>
          <w:szCs w:val="20"/>
        </w:rPr>
        <w:t>sexo</w:t>
      </w:r>
      <w:proofErr w:type="spellEnd"/>
      <w:r w:rsidRPr="00903060">
        <w:rPr>
          <w:sz w:val="20"/>
          <w:szCs w:val="20"/>
        </w:rPr>
        <w:t xml:space="preserve"> (</w:t>
      </w:r>
      <w:proofErr w:type="spellStart"/>
      <w:r w:rsidRPr="00903060">
        <w:rPr>
          <w:sz w:val="20"/>
          <w:szCs w:val="20"/>
        </w:rPr>
        <w:t>incluyendo</w:t>
      </w:r>
      <w:proofErr w:type="spellEnd"/>
      <w:r w:rsidRPr="00903060">
        <w:rPr>
          <w:sz w:val="20"/>
          <w:szCs w:val="20"/>
        </w:rPr>
        <w:t xml:space="preserve"> </w:t>
      </w:r>
      <w:proofErr w:type="spellStart"/>
      <w:r w:rsidRPr="00903060">
        <w:rPr>
          <w:sz w:val="20"/>
          <w:szCs w:val="20"/>
        </w:rPr>
        <w:t>identidad</w:t>
      </w:r>
      <w:proofErr w:type="spellEnd"/>
      <w:r w:rsidRPr="00903060">
        <w:rPr>
          <w:sz w:val="20"/>
          <w:szCs w:val="20"/>
        </w:rPr>
        <w:t xml:space="preserve"> de </w:t>
      </w:r>
      <w:proofErr w:type="spellStart"/>
      <w:r w:rsidRPr="00903060">
        <w:rPr>
          <w:sz w:val="20"/>
          <w:szCs w:val="20"/>
        </w:rPr>
        <w:t>género</w:t>
      </w:r>
      <w:proofErr w:type="spellEnd"/>
      <w:r w:rsidRPr="00903060">
        <w:rPr>
          <w:sz w:val="20"/>
          <w:szCs w:val="20"/>
        </w:rPr>
        <w:t xml:space="preserve"> y </w:t>
      </w:r>
      <w:proofErr w:type="spellStart"/>
      <w:r w:rsidRPr="00903060">
        <w:rPr>
          <w:sz w:val="20"/>
          <w:szCs w:val="20"/>
        </w:rPr>
        <w:t>orientación</w:t>
      </w:r>
      <w:proofErr w:type="spellEnd"/>
      <w:r w:rsidRPr="00903060">
        <w:rPr>
          <w:sz w:val="20"/>
          <w:szCs w:val="20"/>
        </w:rPr>
        <w:t xml:space="preserve"> sexual), </w:t>
      </w:r>
      <w:proofErr w:type="spellStart"/>
      <w:r w:rsidRPr="00903060">
        <w:rPr>
          <w:sz w:val="20"/>
          <w:szCs w:val="20"/>
        </w:rPr>
        <w:t>discapacidad</w:t>
      </w:r>
      <w:proofErr w:type="spellEnd"/>
      <w:r w:rsidRPr="00903060">
        <w:rPr>
          <w:sz w:val="20"/>
          <w:szCs w:val="20"/>
        </w:rPr>
        <w:t xml:space="preserve">, </w:t>
      </w:r>
      <w:proofErr w:type="spellStart"/>
      <w:r w:rsidRPr="00903060">
        <w:rPr>
          <w:sz w:val="20"/>
          <w:szCs w:val="20"/>
        </w:rPr>
        <w:t>edad</w:t>
      </w:r>
      <w:proofErr w:type="spellEnd"/>
      <w:r w:rsidRPr="00903060">
        <w:rPr>
          <w:sz w:val="20"/>
          <w:szCs w:val="20"/>
        </w:rPr>
        <w:t xml:space="preserve">, o </w:t>
      </w:r>
      <w:proofErr w:type="spellStart"/>
      <w:r w:rsidRPr="00903060">
        <w:rPr>
          <w:sz w:val="20"/>
          <w:szCs w:val="20"/>
        </w:rPr>
        <w:t>represalia</w:t>
      </w:r>
      <w:proofErr w:type="spellEnd"/>
      <w:r w:rsidRPr="00903060">
        <w:rPr>
          <w:sz w:val="20"/>
          <w:szCs w:val="20"/>
        </w:rPr>
        <w:t xml:space="preserve"> o </w:t>
      </w:r>
      <w:proofErr w:type="spellStart"/>
      <w:r w:rsidRPr="00903060">
        <w:rPr>
          <w:sz w:val="20"/>
          <w:szCs w:val="20"/>
        </w:rPr>
        <w:t>retorsión</w:t>
      </w:r>
      <w:proofErr w:type="spellEnd"/>
      <w:r w:rsidRPr="00903060">
        <w:rPr>
          <w:sz w:val="20"/>
          <w:szCs w:val="20"/>
        </w:rPr>
        <w:t xml:space="preserve"> </w:t>
      </w:r>
      <w:proofErr w:type="spellStart"/>
      <w:r w:rsidRPr="00903060">
        <w:rPr>
          <w:sz w:val="20"/>
          <w:szCs w:val="20"/>
        </w:rPr>
        <w:t>por</w:t>
      </w:r>
      <w:proofErr w:type="spellEnd"/>
      <w:r w:rsidRPr="00903060">
        <w:rPr>
          <w:sz w:val="20"/>
          <w:szCs w:val="20"/>
        </w:rPr>
        <w:t xml:space="preserve"> </w:t>
      </w:r>
      <w:proofErr w:type="spellStart"/>
      <w:r w:rsidRPr="00903060">
        <w:rPr>
          <w:sz w:val="20"/>
          <w:szCs w:val="20"/>
        </w:rPr>
        <w:t>actividades</w:t>
      </w:r>
      <w:proofErr w:type="spellEnd"/>
      <w:r w:rsidRPr="00903060">
        <w:rPr>
          <w:sz w:val="20"/>
          <w:szCs w:val="20"/>
        </w:rPr>
        <w:t xml:space="preserve"> previas de derechos </w:t>
      </w:r>
      <w:proofErr w:type="spellStart"/>
      <w:r w:rsidRPr="00903060">
        <w:rPr>
          <w:sz w:val="20"/>
          <w:szCs w:val="20"/>
        </w:rPr>
        <w:t>civiles</w:t>
      </w:r>
      <w:proofErr w:type="spellEnd"/>
      <w:r w:rsidRPr="00903060">
        <w:rPr>
          <w:sz w:val="20"/>
          <w:szCs w:val="20"/>
        </w:rPr>
        <w:t xml:space="preserve">. La </w:t>
      </w:r>
      <w:proofErr w:type="spellStart"/>
      <w:r w:rsidRPr="00903060">
        <w:rPr>
          <w:sz w:val="20"/>
          <w:szCs w:val="20"/>
        </w:rPr>
        <w:t>información</w:t>
      </w:r>
      <w:proofErr w:type="spellEnd"/>
      <w:r w:rsidRPr="00903060">
        <w:rPr>
          <w:sz w:val="20"/>
          <w:szCs w:val="20"/>
        </w:rPr>
        <w:t xml:space="preserve"> </w:t>
      </w:r>
      <w:proofErr w:type="spellStart"/>
      <w:r w:rsidRPr="00903060">
        <w:rPr>
          <w:sz w:val="20"/>
          <w:szCs w:val="20"/>
        </w:rPr>
        <w:t>sobre</w:t>
      </w:r>
      <w:proofErr w:type="spellEnd"/>
      <w:r w:rsidRPr="00903060">
        <w:rPr>
          <w:sz w:val="20"/>
          <w:szCs w:val="20"/>
        </w:rPr>
        <w:t xml:space="preserve"> </w:t>
      </w:r>
      <w:proofErr w:type="spellStart"/>
      <w:r w:rsidRPr="00903060">
        <w:rPr>
          <w:sz w:val="20"/>
          <w:szCs w:val="20"/>
        </w:rPr>
        <w:t>el</w:t>
      </w:r>
      <w:proofErr w:type="spellEnd"/>
      <w:r w:rsidRPr="00903060">
        <w:rPr>
          <w:sz w:val="20"/>
          <w:szCs w:val="20"/>
        </w:rPr>
        <w:t xml:space="preserve"> </w:t>
      </w:r>
      <w:proofErr w:type="spellStart"/>
      <w:r w:rsidRPr="00903060">
        <w:rPr>
          <w:sz w:val="20"/>
          <w:szCs w:val="20"/>
        </w:rPr>
        <w:t>programa</w:t>
      </w:r>
      <w:proofErr w:type="spellEnd"/>
      <w:r w:rsidRPr="00903060">
        <w:rPr>
          <w:sz w:val="20"/>
          <w:szCs w:val="20"/>
        </w:rPr>
        <w:t xml:space="preserve"> </w:t>
      </w:r>
      <w:proofErr w:type="spellStart"/>
      <w:r w:rsidRPr="00903060">
        <w:rPr>
          <w:sz w:val="20"/>
          <w:szCs w:val="20"/>
        </w:rPr>
        <w:t>puede</w:t>
      </w:r>
      <w:proofErr w:type="spellEnd"/>
      <w:r w:rsidRPr="00903060">
        <w:rPr>
          <w:sz w:val="20"/>
          <w:szCs w:val="20"/>
        </w:rPr>
        <w:t xml:space="preserve"> </w:t>
      </w:r>
      <w:proofErr w:type="spellStart"/>
      <w:r w:rsidRPr="00903060">
        <w:rPr>
          <w:sz w:val="20"/>
          <w:szCs w:val="20"/>
        </w:rPr>
        <w:t>estar</w:t>
      </w:r>
      <w:proofErr w:type="spellEnd"/>
      <w:r w:rsidRPr="00903060">
        <w:rPr>
          <w:sz w:val="20"/>
          <w:szCs w:val="20"/>
        </w:rPr>
        <w:t xml:space="preserve"> disponible </w:t>
      </w:r>
      <w:proofErr w:type="spellStart"/>
      <w:r w:rsidRPr="00903060">
        <w:rPr>
          <w:sz w:val="20"/>
          <w:szCs w:val="20"/>
        </w:rPr>
        <w:t>en</w:t>
      </w:r>
      <w:proofErr w:type="spellEnd"/>
      <w:r w:rsidRPr="00903060">
        <w:rPr>
          <w:sz w:val="20"/>
          <w:szCs w:val="20"/>
        </w:rPr>
        <w:t xml:space="preserve"> </w:t>
      </w:r>
      <w:proofErr w:type="spellStart"/>
      <w:r w:rsidRPr="00903060">
        <w:rPr>
          <w:sz w:val="20"/>
          <w:szCs w:val="20"/>
        </w:rPr>
        <w:t>otros</w:t>
      </w:r>
      <w:proofErr w:type="spellEnd"/>
      <w:r w:rsidRPr="00903060">
        <w:rPr>
          <w:sz w:val="20"/>
          <w:szCs w:val="20"/>
        </w:rPr>
        <w:t xml:space="preserve"> </w:t>
      </w:r>
      <w:proofErr w:type="spellStart"/>
      <w:r w:rsidRPr="00903060">
        <w:rPr>
          <w:sz w:val="20"/>
          <w:szCs w:val="20"/>
        </w:rPr>
        <w:t>idiomas</w:t>
      </w:r>
      <w:proofErr w:type="spellEnd"/>
      <w:r w:rsidRPr="00903060">
        <w:rPr>
          <w:sz w:val="20"/>
          <w:szCs w:val="20"/>
        </w:rPr>
        <w:t xml:space="preserve"> que no </w:t>
      </w:r>
      <w:proofErr w:type="spellStart"/>
      <w:r w:rsidRPr="00903060">
        <w:rPr>
          <w:sz w:val="20"/>
          <w:szCs w:val="20"/>
        </w:rPr>
        <w:t>sean</w:t>
      </w:r>
      <w:proofErr w:type="spellEnd"/>
      <w:r w:rsidRPr="00903060">
        <w:rPr>
          <w:sz w:val="20"/>
          <w:szCs w:val="20"/>
        </w:rPr>
        <w:t xml:space="preserve"> </w:t>
      </w:r>
      <w:proofErr w:type="spellStart"/>
      <w:r w:rsidRPr="00903060">
        <w:rPr>
          <w:sz w:val="20"/>
          <w:szCs w:val="20"/>
        </w:rPr>
        <w:t>el</w:t>
      </w:r>
      <w:proofErr w:type="spellEnd"/>
      <w:r w:rsidRPr="00903060">
        <w:rPr>
          <w:sz w:val="20"/>
          <w:szCs w:val="20"/>
        </w:rPr>
        <w:t xml:space="preserve"> </w:t>
      </w:r>
      <w:proofErr w:type="spellStart"/>
      <w:r w:rsidRPr="00903060">
        <w:rPr>
          <w:sz w:val="20"/>
          <w:szCs w:val="20"/>
        </w:rPr>
        <w:t>inglés</w:t>
      </w:r>
      <w:proofErr w:type="spellEnd"/>
      <w:r w:rsidRPr="00903060">
        <w:rPr>
          <w:sz w:val="20"/>
          <w:szCs w:val="20"/>
        </w:rPr>
        <w:t xml:space="preserve">. Las personas con </w:t>
      </w:r>
      <w:proofErr w:type="spellStart"/>
      <w:r w:rsidRPr="00903060">
        <w:rPr>
          <w:sz w:val="20"/>
          <w:szCs w:val="20"/>
        </w:rPr>
        <w:t>discapacidades</w:t>
      </w:r>
      <w:proofErr w:type="spellEnd"/>
      <w:r w:rsidRPr="00903060">
        <w:rPr>
          <w:sz w:val="20"/>
          <w:szCs w:val="20"/>
        </w:rPr>
        <w:t xml:space="preserve"> que </w:t>
      </w:r>
      <w:proofErr w:type="spellStart"/>
      <w:r w:rsidRPr="00903060">
        <w:rPr>
          <w:sz w:val="20"/>
          <w:szCs w:val="20"/>
        </w:rPr>
        <w:t>requieren</w:t>
      </w:r>
      <w:proofErr w:type="spellEnd"/>
      <w:r w:rsidRPr="00903060">
        <w:rPr>
          <w:sz w:val="20"/>
          <w:szCs w:val="20"/>
        </w:rPr>
        <w:t xml:space="preserve"> </w:t>
      </w:r>
      <w:proofErr w:type="spellStart"/>
      <w:r w:rsidRPr="00903060">
        <w:rPr>
          <w:sz w:val="20"/>
          <w:szCs w:val="20"/>
        </w:rPr>
        <w:t>medios</w:t>
      </w:r>
      <w:proofErr w:type="spellEnd"/>
      <w:r w:rsidRPr="00903060">
        <w:rPr>
          <w:sz w:val="20"/>
          <w:szCs w:val="20"/>
        </w:rPr>
        <w:t xml:space="preserve"> </w:t>
      </w:r>
      <w:proofErr w:type="spellStart"/>
      <w:r w:rsidRPr="00903060">
        <w:rPr>
          <w:sz w:val="20"/>
          <w:szCs w:val="20"/>
        </w:rPr>
        <w:t>alternos</w:t>
      </w:r>
      <w:proofErr w:type="spellEnd"/>
      <w:r w:rsidRPr="00903060">
        <w:rPr>
          <w:sz w:val="20"/>
          <w:szCs w:val="20"/>
        </w:rPr>
        <w:t xml:space="preserve"> de </w:t>
      </w:r>
      <w:proofErr w:type="spellStart"/>
      <w:r w:rsidRPr="00903060">
        <w:rPr>
          <w:sz w:val="20"/>
          <w:szCs w:val="20"/>
        </w:rPr>
        <w:t>comunicación</w:t>
      </w:r>
      <w:proofErr w:type="spellEnd"/>
      <w:r w:rsidRPr="00903060">
        <w:rPr>
          <w:sz w:val="20"/>
          <w:szCs w:val="20"/>
        </w:rPr>
        <w:t xml:space="preserve"> para </w:t>
      </w:r>
      <w:proofErr w:type="spellStart"/>
      <w:r w:rsidRPr="00903060">
        <w:rPr>
          <w:sz w:val="20"/>
          <w:szCs w:val="20"/>
        </w:rPr>
        <w:t>obtener</w:t>
      </w:r>
      <w:proofErr w:type="spellEnd"/>
      <w:r w:rsidRPr="00903060">
        <w:rPr>
          <w:sz w:val="20"/>
          <w:szCs w:val="20"/>
        </w:rPr>
        <w:t xml:space="preserve"> la </w:t>
      </w:r>
      <w:proofErr w:type="spellStart"/>
      <w:r w:rsidRPr="00903060">
        <w:rPr>
          <w:sz w:val="20"/>
          <w:szCs w:val="20"/>
        </w:rPr>
        <w:t>información</w:t>
      </w:r>
      <w:proofErr w:type="spellEnd"/>
      <w:r w:rsidRPr="00903060">
        <w:rPr>
          <w:sz w:val="20"/>
          <w:szCs w:val="20"/>
        </w:rPr>
        <w:t xml:space="preserve"> del </w:t>
      </w:r>
      <w:proofErr w:type="spellStart"/>
      <w:r w:rsidRPr="00903060">
        <w:rPr>
          <w:sz w:val="20"/>
          <w:szCs w:val="20"/>
        </w:rPr>
        <w:t>programa</w:t>
      </w:r>
      <w:proofErr w:type="spellEnd"/>
      <w:r w:rsidRPr="00903060">
        <w:rPr>
          <w:sz w:val="20"/>
          <w:szCs w:val="20"/>
        </w:rPr>
        <w:t xml:space="preserve"> (</w:t>
      </w:r>
      <w:proofErr w:type="spellStart"/>
      <w:r w:rsidRPr="00903060">
        <w:rPr>
          <w:sz w:val="20"/>
          <w:szCs w:val="20"/>
        </w:rPr>
        <w:t>por</w:t>
      </w:r>
      <w:proofErr w:type="spellEnd"/>
      <w:r w:rsidRPr="00903060">
        <w:rPr>
          <w:sz w:val="20"/>
          <w:szCs w:val="20"/>
        </w:rPr>
        <w:t xml:space="preserve"> </w:t>
      </w:r>
      <w:proofErr w:type="spellStart"/>
      <w:r w:rsidRPr="00903060">
        <w:rPr>
          <w:sz w:val="20"/>
          <w:szCs w:val="20"/>
        </w:rPr>
        <w:t>ejemplo</w:t>
      </w:r>
      <w:proofErr w:type="spellEnd"/>
      <w:r w:rsidRPr="00903060">
        <w:rPr>
          <w:sz w:val="20"/>
          <w:szCs w:val="20"/>
        </w:rPr>
        <w:t xml:space="preserve">, Braille, </w:t>
      </w:r>
      <w:proofErr w:type="spellStart"/>
      <w:r w:rsidRPr="00903060">
        <w:rPr>
          <w:sz w:val="20"/>
          <w:szCs w:val="20"/>
        </w:rPr>
        <w:t>letra</w:t>
      </w:r>
      <w:proofErr w:type="spellEnd"/>
      <w:r w:rsidRPr="00903060">
        <w:rPr>
          <w:sz w:val="20"/>
          <w:szCs w:val="20"/>
        </w:rPr>
        <w:t xml:space="preserve"> </w:t>
      </w:r>
      <w:proofErr w:type="spellStart"/>
      <w:r w:rsidRPr="00903060">
        <w:rPr>
          <w:sz w:val="20"/>
          <w:szCs w:val="20"/>
        </w:rPr>
        <w:t>grande</w:t>
      </w:r>
      <w:proofErr w:type="spellEnd"/>
      <w:r w:rsidRPr="00903060">
        <w:rPr>
          <w:sz w:val="20"/>
          <w:szCs w:val="20"/>
        </w:rPr>
        <w:t xml:space="preserve">, </w:t>
      </w:r>
      <w:proofErr w:type="spellStart"/>
      <w:r w:rsidRPr="00903060">
        <w:rPr>
          <w:sz w:val="20"/>
          <w:szCs w:val="20"/>
        </w:rPr>
        <w:t>cinta</w:t>
      </w:r>
      <w:proofErr w:type="spellEnd"/>
      <w:r w:rsidRPr="00903060">
        <w:rPr>
          <w:sz w:val="20"/>
          <w:szCs w:val="20"/>
        </w:rPr>
        <w:t xml:space="preserve"> de audio, </w:t>
      </w:r>
      <w:proofErr w:type="spellStart"/>
      <w:r w:rsidRPr="00903060">
        <w:rPr>
          <w:sz w:val="20"/>
          <w:szCs w:val="20"/>
        </w:rPr>
        <w:t>lenguaje</w:t>
      </w:r>
      <w:proofErr w:type="spellEnd"/>
      <w:r w:rsidRPr="00903060">
        <w:rPr>
          <w:sz w:val="20"/>
          <w:szCs w:val="20"/>
        </w:rPr>
        <w:t xml:space="preserve"> de </w:t>
      </w:r>
      <w:proofErr w:type="spellStart"/>
      <w:r w:rsidRPr="00903060">
        <w:rPr>
          <w:sz w:val="20"/>
          <w:szCs w:val="20"/>
        </w:rPr>
        <w:t>señas</w:t>
      </w:r>
      <w:proofErr w:type="spellEnd"/>
      <w:r w:rsidRPr="00903060">
        <w:rPr>
          <w:sz w:val="20"/>
          <w:szCs w:val="20"/>
        </w:rPr>
        <w:t xml:space="preserve"> americano (ASL), etc.) </w:t>
      </w:r>
      <w:proofErr w:type="spellStart"/>
      <w:r w:rsidRPr="00903060">
        <w:rPr>
          <w:sz w:val="20"/>
          <w:szCs w:val="20"/>
        </w:rPr>
        <w:t>deben</w:t>
      </w:r>
      <w:proofErr w:type="spellEnd"/>
      <w:r w:rsidRPr="00903060">
        <w:rPr>
          <w:sz w:val="20"/>
          <w:szCs w:val="20"/>
        </w:rPr>
        <w:t xml:space="preserve"> </w:t>
      </w:r>
      <w:proofErr w:type="spellStart"/>
      <w:r w:rsidRPr="00903060">
        <w:rPr>
          <w:sz w:val="20"/>
          <w:szCs w:val="20"/>
        </w:rPr>
        <w:t>comunicarse</w:t>
      </w:r>
      <w:proofErr w:type="spellEnd"/>
      <w:r w:rsidRPr="00903060">
        <w:rPr>
          <w:sz w:val="20"/>
          <w:szCs w:val="20"/>
        </w:rPr>
        <w:t xml:space="preserve"> con la </w:t>
      </w:r>
      <w:proofErr w:type="spellStart"/>
      <w:r w:rsidRPr="00903060">
        <w:rPr>
          <w:sz w:val="20"/>
          <w:szCs w:val="20"/>
        </w:rPr>
        <w:t>agencia</w:t>
      </w:r>
      <w:proofErr w:type="spellEnd"/>
      <w:r w:rsidRPr="00903060">
        <w:rPr>
          <w:sz w:val="20"/>
          <w:szCs w:val="20"/>
        </w:rPr>
        <w:t xml:space="preserve"> local o </w:t>
      </w:r>
      <w:proofErr w:type="spellStart"/>
      <w:r w:rsidRPr="00903060">
        <w:rPr>
          <w:sz w:val="20"/>
          <w:szCs w:val="20"/>
        </w:rPr>
        <w:t>estatal</w:t>
      </w:r>
      <w:proofErr w:type="spellEnd"/>
      <w:r w:rsidRPr="00903060">
        <w:rPr>
          <w:sz w:val="20"/>
          <w:szCs w:val="20"/>
        </w:rPr>
        <w:t xml:space="preserve"> </w:t>
      </w:r>
      <w:proofErr w:type="spellStart"/>
      <w:r w:rsidRPr="00903060">
        <w:rPr>
          <w:sz w:val="20"/>
          <w:szCs w:val="20"/>
        </w:rPr>
        <w:t>responsable</w:t>
      </w:r>
      <w:proofErr w:type="spellEnd"/>
      <w:r w:rsidRPr="00903060">
        <w:rPr>
          <w:sz w:val="20"/>
          <w:szCs w:val="20"/>
        </w:rPr>
        <w:t xml:space="preserve"> de </w:t>
      </w:r>
      <w:proofErr w:type="spellStart"/>
      <w:r w:rsidRPr="00903060">
        <w:rPr>
          <w:sz w:val="20"/>
          <w:szCs w:val="20"/>
        </w:rPr>
        <w:t>administrar</w:t>
      </w:r>
      <w:proofErr w:type="spellEnd"/>
      <w:r w:rsidRPr="00903060">
        <w:rPr>
          <w:sz w:val="20"/>
          <w:szCs w:val="20"/>
        </w:rPr>
        <w:t xml:space="preserve"> </w:t>
      </w:r>
      <w:proofErr w:type="spellStart"/>
      <w:r w:rsidRPr="00903060">
        <w:rPr>
          <w:sz w:val="20"/>
          <w:szCs w:val="20"/>
        </w:rPr>
        <w:t>el</w:t>
      </w:r>
      <w:proofErr w:type="spellEnd"/>
      <w:r w:rsidRPr="00903060">
        <w:rPr>
          <w:sz w:val="20"/>
          <w:szCs w:val="20"/>
        </w:rPr>
        <w:t xml:space="preserve"> </w:t>
      </w:r>
      <w:proofErr w:type="spellStart"/>
      <w:r w:rsidRPr="00903060">
        <w:rPr>
          <w:sz w:val="20"/>
          <w:szCs w:val="20"/>
        </w:rPr>
        <w:t>programa</w:t>
      </w:r>
      <w:proofErr w:type="spellEnd"/>
      <w:r w:rsidRPr="00903060">
        <w:rPr>
          <w:sz w:val="20"/>
          <w:szCs w:val="20"/>
        </w:rPr>
        <w:t xml:space="preserve"> o con </w:t>
      </w:r>
      <w:proofErr w:type="spellStart"/>
      <w:r w:rsidRPr="00903060">
        <w:rPr>
          <w:sz w:val="20"/>
          <w:szCs w:val="20"/>
        </w:rPr>
        <w:t>el</w:t>
      </w:r>
      <w:proofErr w:type="spellEnd"/>
      <w:r w:rsidRPr="00903060">
        <w:rPr>
          <w:sz w:val="20"/>
          <w:szCs w:val="20"/>
        </w:rPr>
        <w:t xml:space="preserve"> Centro TARGET del USDA al (202) 720-2600 (</w:t>
      </w:r>
      <w:proofErr w:type="spellStart"/>
      <w:r w:rsidRPr="00903060">
        <w:rPr>
          <w:sz w:val="20"/>
          <w:szCs w:val="20"/>
        </w:rPr>
        <w:t>voz</w:t>
      </w:r>
      <w:proofErr w:type="spellEnd"/>
      <w:r w:rsidRPr="00903060">
        <w:rPr>
          <w:sz w:val="20"/>
          <w:szCs w:val="20"/>
        </w:rPr>
        <w:t xml:space="preserve"> y TTY) o </w:t>
      </w:r>
      <w:proofErr w:type="spellStart"/>
      <w:r w:rsidRPr="00903060">
        <w:rPr>
          <w:sz w:val="20"/>
          <w:szCs w:val="20"/>
        </w:rPr>
        <w:t>comuníquese</w:t>
      </w:r>
      <w:proofErr w:type="spellEnd"/>
      <w:r w:rsidRPr="00903060">
        <w:rPr>
          <w:sz w:val="20"/>
          <w:szCs w:val="20"/>
        </w:rPr>
        <w:t xml:space="preserve"> con </w:t>
      </w:r>
      <w:proofErr w:type="spellStart"/>
      <w:r w:rsidRPr="00903060">
        <w:rPr>
          <w:sz w:val="20"/>
          <w:szCs w:val="20"/>
        </w:rPr>
        <w:t>el</w:t>
      </w:r>
      <w:proofErr w:type="spellEnd"/>
      <w:r w:rsidRPr="00903060">
        <w:rPr>
          <w:sz w:val="20"/>
          <w:szCs w:val="20"/>
        </w:rPr>
        <w:t xml:space="preserve"> USDA a </w:t>
      </w:r>
      <w:proofErr w:type="spellStart"/>
      <w:r w:rsidRPr="00903060">
        <w:rPr>
          <w:sz w:val="20"/>
          <w:szCs w:val="20"/>
        </w:rPr>
        <w:t>través</w:t>
      </w:r>
      <w:proofErr w:type="spellEnd"/>
      <w:r w:rsidRPr="00903060">
        <w:rPr>
          <w:sz w:val="20"/>
          <w:szCs w:val="20"/>
        </w:rPr>
        <w:t xml:space="preserve"> del </w:t>
      </w:r>
      <w:proofErr w:type="spellStart"/>
      <w:r w:rsidRPr="00903060">
        <w:rPr>
          <w:sz w:val="20"/>
          <w:szCs w:val="20"/>
        </w:rPr>
        <w:t>Servicio</w:t>
      </w:r>
      <w:proofErr w:type="spellEnd"/>
      <w:r w:rsidRPr="00903060">
        <w:rPr>
          <w:sz w:val="20"/>
          <w:szCs w:val="20"/>
        </w:rPr>
        <w:t xml:space="preserve"> Federal de </w:t>
      </w:r>
      <w:proofErr w:type="spellStart"/>
      <w:r w:rsidRPr="00903060">
        <w:rPr>
          <w:sz w:val="20"/>
          <w:szCs w:val="20"/>
        </w:rPr>
        <w:t>Retransmisión</w:t>
      </w:r>
      <w:proofErr w:type="spellEnd"/>
      <w:r w:rsidRPr="00903060">
        <w:rPr>
          <w:sz w:val="20"/>
          <w:szCs w:val="20"/>
        </w:rPr>
        <w:t xml:space="preserve"> al (800) 877-8339. Para </w:t>
      </w:r>
      <w:proofErr w:type="spellStart"/>
      <w:r w:rsidRPr="00903060">
        <w:rPr>
          <w:sz w:val="20"/>
          <w:szCs w:val="20"/>
        </w:rPr>
        <w:t>presentar</w:t>
      </w:r>
      <w:proofErr w:type="spellEnd"/>
      <w:r w:rsidRPr="00903060">
        <w:rPr>
          <w:sz w:val="20"/>
          <w:szCs w:val="20"/>
        </w:rPr>
        <w:t xml:space="preserve"> </w:t>
      </w:r>
      <w:proofErr w:type="spellStart"/>
      <w:r w:rsidRPr="00903060">
        <w:rPr>
          <w:sz w:val="20"/>
          <w:szCs w:val="20"/>
        </w:rPr>
        <w:t>una</w:t>
      </w:r>
      <w:proofErr w:type="spellEnd"/>
      <w:r w:rsidRPr="00903060">
        <w:rPr>
          <w:sz w:val="20"/>
          <w:szCs w:val="20"/>
        </w:rPr>
        <w:t xml:space="preserve"> </w:t>
      </w:r>
      <w:proofErr w:type="spellStart"/>
      <w:r w:rsidRPr="00903060">
        <w:rPr>
          <w:sz w:val="20"/>
          <w:szCs w:val="20"/>
        </w:rPr>
        <w:t>queja</w:t>
      </w:r>
      <w:proofErr w:type="spellEnd"/>
      <w:r w:rsidRPr="00903060">
        <w:rPr>
          <w:sz w:val="20"/>
          <w:szCs w:val="20"/>
        </w:rPr>
        <w:t xml:space="preserve"> </w:t>
      </w:r>
      <w:proofErr w:type="spellStart"/>
      <w:r w:rsidRPr="00903060">
        <w:rPr>
          <w:sz w:val="20"/>
          <w:szCs w:val="20"/>
        </w:rPr>
        <w:t>por</w:t>
      </w:r>
      <w:proofErr w:type="spellEnd"/>
      <w:r w:rsidRPr="00903060">
        <w:rPr>
          <w:sz w:val="20"/>
          <w:szCs w:val="20"/>
        </w:rPr>
        <w:t xml:space="preserve"> </w:t>
      </w:r>
      <w:proofErr w:type="spellStart"/>
      <w:r w:rsidRPr="00903060">
        <w:rPr>
          <w:sz w:val="20"/>
          <w:szCs w:val="20"/>
        </w:rPr>
        <w:t>discriminación</w:t>
      </w:r>
      <w:proofErr w:type="spellEnd"/>
      <w:r w:rsidRPr="00903060">
        <w:rPr>
          <w:sz w:val="20"/>
          <w:szCs w:val="20"/>
        </w:rPr>
        <w:t xml:space="preserve"> </w:t>
      </w:r>
      <w:proofErr w:type="spellStart"/>
      <w:r w:rsidRPr="00903060">
        <w:rPr>
          <w:sz w:val="20"/>
          <w:szCs w:val="20"/>
        </w:rPr>
        <w:t>en</w:t>
      </w:r>
      <w:proofErr w:type="spellEnd"/>
      <w:r w:rsidRPr="00903060">
        <w:rPr>
          <w:sz w:val="20"/>
          <w:szCs w:val="20"/>
        </w:rPr>
        <w:t xml:space="preserve"> </w:t>
      </w:r>
      <w:proofErr w:type="spellStart"/>
      <w:r w:rsidRPr="00903060">
        <w:rPr>
          <w:sz w:val="20"/>
          <w:szCs w:val="20"/>
        </w:rPr>
        <w:t>el</w:t>
      </w:r>
      <w:proofErr w:type="spellEnd"/>
      <w:r w:rsidRPr="00903060">
        <w:rPr>
          <w:sz w:val="20"/>
          <w:szCs w:val="20"/>
        </w:rPr>
        <w:t xml:space="preserve"> </w:t>
      </w:r>
      <w:proofErr w:type="spellStart"/>
      <w:r w:rsidRPr="00903060">
        <w:rPr>
          <w:sz w:val="20"/>
          <w:szCs w:val="20"/>
        </w:rPr>
        <w:t>programa</w:t>
      </w:r>
      <w:proofErr w:type="spellEnd"/>
      <w:r w:rsidRPr="00903060">
        <w:rPr>
          <w:sz w:val="20"/>
          <w:szCs w:val="20"/>
        </w:rPr>
        <w:t xml:space="preserve">, </w:t>
      </w:r>
      <w:proofErr w:type="spellStart"/>
      <w:r w:rsidRPr="00903060">
        <w:rPr>
          <w:sz w:val="20"/>
          <w:szCs w:val="20"/>
        </w:rPr>
        <w:t>el</w:t>
      </w:r>
      <w:proofErr w:type="spellEnd"/>
      <w:r w:rsidRPr="00903060">
        <w:rPr>
          <w:sz w:val="20"/>
          <w:szCs w:val="20"/>
        </w:rPr>
        <w:t xml:space="preserve"> </w:t>
      </w:r>
      <w:proofErr w:type="spellStart"/>
      <w:r w:rsidRPr="00903060">
        <w:rPr>
          <w:sz w:val="20"/>
          <w:szCs w:val="20"/>
        </w:rPr>
        <w:t>reclamante</w:t>
      </w:r>
      <w:proofErr w:type="spellEnd"/>
      <w:r w:rsidRPr="00903060">
        <w:rPr>
          <w:sz w:val="20"/>
          <w:szCs w:val="20"/>
        </w:rPr>
        <w:t xml:space="preserve"> </w:t>
      </w:r>
      <w:proofErr w:type="spellStart"/>
      <w:r w:rsidRPr="00903060">
        <w:rPr>
          <w:sz w:val="20"/>
          <w:szCs w:val="20"/>
        </w:rPr>
        <w:t>debe</w:t>
      </w:r>
      <w:proofErr w:type="spellEnd"/>
      <w:r w:rsidRPr="00903060">
        <w:rPr>
          <w:sz w:val="20"/>
          <w:szCs w:val="20"/>
        </w:rPr>
        <w:t xml:space="preserve"> </w:t>
      </w:r>
      <w:proofErr w:type="spellStart"/>
      <w:r w:rsidRPr="00903060">
        <w:rPr>
          <w:sz w:val="20"/>
          <w:szCs w:val="20"/>
        </w:rPr>
        <w:t>llenar</w:t>
      </w:r>
      <w:proofErr w:type="spellEnd"/>
      <w:r w:rsidRPr="00903060">
        <w:rPr>
          <w:sz w:val="20"/>
          <w:szCs w:val="20"/>
        </w:rPr>
        <w:t xml:space="preserve"> un </w:t>
      </w:r>
      <w:proofErr w:type="spellStart"/>
      <w:r w:rsidRPr="00903060">
        <w:rPr>
          <w:sz w:val="20"/>
          <w:szCs w:val="20"/>
        </w:rPr>
        <w:t>formulario</w:t>
      </w:r>
      <w:proofErr w:type="spellEnd"/>
      <w:r w:rsidRPr="00903060">
        <w:rPr>
          <w:sz w:val="20"/>
          <w:szCs w:val="20"/>
        </w:rPr>
        <w:t xml:space="preserve"> AD-3027, </w:t>
      </w:r>
      <w:proofErr w:type="spellStart"/>
      <w:r w:rsidRPr="00903060">
        <w:rPr>
          <w:sz w:val="20"/>
          <w:szCs w:val="20"/>
        </w:rPr>
        <w:t>formulario</w:t>
      </w:r>
      <w:proofErr w:type="spellEnd"/>
      <w:r w:rsidRPr="00903060">
        <w:rPr>
          <w:sz w:val="20"/>
          <w:szCs w:val="20"/>
        </w:rPr>
        <w:t xml:space="preserve"> de </w:t>
      </w:r>
      <w:proofErr w:type="spellStart"/>
      <w:r w:rsidRPr="00903060">
        <w:rPr>
          <w:sz w:val="20"/>
          <w:szCs w:val="20"/>
        </w:rPr>
        <w:t>queja</w:t>
      </w:r>
      <w:proofErr w:type="spellEnd"/>
      <w:r w:rsidRPr="00903060">
        <w:rPr>
          <w:sz w:val="20"/>
          <w:szCs w:val="20"/>
        </w:rPr>
        <w:t xml:space="preserve"> </w:t>
      </w:r>
      <w:proofErr w:type="spellStart"/>
      <w:r w:rsidRPr="00903060">
        <w:rPr>
          <w:sz w:val="20"/>
          <w:szCs w:val="20"/>
        </w:rPr>
        <w:t>por</w:t>
      </w:r>
      <w:proofErr w:type="spellEnd"/>
      <w:r w:rsidRPr="00903060">
        <w:rPr>
          <w:sz w:val="20"/>
          <w:szCs w:val="20"/>
        </w:rPr>
        <w:t xml:space="preserve"> </w:t>
      </w:r>
      <w:proofErr w:type="spellStart"/>
      <w:r w:rsidRPr="00903060">
        <w:rPr>
          <w:sz w:val="20"/>
          <w:szCs w:val="20"/>
        </w:rPr>
        <w:t>discriminación</w:t>
      </w:r>
      <w:proofErr w:type="spellEnd"/>
      <w:r w:rsidRPr="00903060">
        <w:rPr>
          <w:sz w:val="20"/>
          <w:szCs w:val="20"/>
        </w:rPr>
        <w:t xml:space="preserve"> </w:t>
      </w:r>
      <w:proofErr w:type="spellStart"/>
      <w:r w:rsidRPr="00903060">
        <w:rPr>
          <w:sz w:val="20"/>
          <w:szCs w:val="20"/>
        </w:rPr>
        <w:t>en</w:t>
      </w:r>
      <w:proofErr w:type="spellEnd"/>
      <w:r w:rsidRPr="00903060">
        <w:rPr>
          <w:sz w:val="20"/>
          <w:szCs w:val="20"/>
        </w:rPr>
        <w:t xml:space="preserve"> </w:t>
      </w:r>
      <w:proofErr w:type="spellStart"/>
      <w:r w:rsidRPr="00903060">
        <w:rPr>
          <w:sz w:val="20"/>
          <w:szCs w:val="20"/>
        </w:rPr>
        <w:t>el</w:t>
      </w:r>
      <w:proofErr w:type="spellEnd"/>
      <w:r w:rsidRPr="00903060">
        <w:rPr>
          <w:sz w:val="20"/>
          <w:szCs w:val="20"/>
        </w:rPr>
        <w:t xml:space="preserve"> </w:t>
      </w:r>
      <w:proofErr w:type="spellStart"/>
      <w:r w:rsidRPr="00903060">
        <w:rPr>
          <w:sz w:val="20"/>
          <w:szCs w:val="20"/>
        </w:rPr>
        <w:t>programa</w:t>
      </w:r>
      <w:proofErr w:type="spellEnd"/>
      <w:r w:rsidRPr="00903060">
        <w:rPr>
          <w:sz w:val="20"/>
          <w:szCs w:val="20"/>
        </w:rPr>
        <w:t xml:space="preserve"> del USDA, </w:t>
      </w:r>
      <w:proofErr w:type="spellStart"/>
      <w:r w:rsidRPr="00903060">
        <w:rPr>
          <w:sz w:val="20"/>
          <w:szCs w:val="20"/>
        </w:rPr>
        <w:t>el</w:t>
      </w:r>
      <w:proofErr w:type="spellEnd"/>
      <w:r w:rsidRPr="00903060">
        <w:rPr>
          <w:sz w:val="20"/>
          <w:szCs w:val="20"/>
        </w:rPr>
        <w:t xml:space="preserve"> </w:t>
      </w:r>
      <w:proofErr w:type="spellStart"/>
      <w:r w:rsidRPr="00903060">
        <w:rPr>
          <w:sz w:val="20"/>
          <w:szCs w:val="20"/>
        </w:rPr>
        <w:t>cual</w:t>
      </w:r>
      <w:proofErr w:type="spellEnd"/>
      <w:r w:rsidRPr="00903060">
        <w:rPr>
          <w:sz w:val="20"/>
          <w:szCs w:val="20"/>
        </w:rPr>
        <w:t xml:space="preserve"> </w:t>
      </w:r>
      <w:proofErr w:type="spellStart"/>
      <w:r w:rsidRPr="00903060">
        <w:rPr>
          <w:sz w:val="20"/>
          <w:szCs w:val="20"/>
        </w:rPr>
        <w:t>puede</w:t>
      </w:r>
      <w:proofErr w:type="spellEnd"/>
      <w:r w:rsidRPr="00903060">
        <w:rPr>
          <w:sz w:val="20"/>
          <w:szCs w:val="20"/>
        </w:rPr>
        <w:t xml:space="preserve"> </w:t>
      </w:r>
      <w:proofErr w:type="spellStart"/>
      <w:r w:rsidRPr="00903060">
        <w:rPr>
          <w:sz w:val="20"/>
          <w:szCs w:val="20"/>
        </w:rPr>
        <w:t>obtenerse</w:t>
      </w:r>
      <w:proofErr w:type="spellEnd"/>
      <w:r w:rsidRPr="00903060">
        <w:rPr>
          <w:sz w:val="20"/>
          <w:szCs w:val="20"/>
        </w:rPr>
        <w:t xml:space="preserve"> </w:t>
      </w:r>
      <w:proofErr w:type="spellStart"/>
      <w:r w:rsidRPr="00903060">
        <w:rPr>
          <w:sz w:val="20"/>
          <w:szCs w:val="20"/>
        </w:rPr>
        <w:t>en</w:t>
      </w:r>
      <w:proofErr w:type="spellEnd"/>
      <w:r w:rsidRPr="00903060">
        <w:rPr>
          <w:sz w:val="20"/>
          <w:szCs w:val="20"/>
        </w:rPr>
        <w:t xml:space="preserve"> </w:t>
      </w:r>
      <w:proofErr w:type="spellStart"/>
      <w:r w:rsidRPr="00903060">
        <w:rPr>
          <w:sz w:val="20"/>
          <w:szCs w:val="20"/>
        </w:rPr>
        <w:t>línea</w:t>
      </w:r>
      <w:proofErr w:type="spellEnd"/>
      <w:r w:rsidRPr="00903060">
        <w:rPr>
          <w:sz w:val="20"/>
          <w:szCs w:val="20"/>
        </w:rPr>
        <w:t xml:space="preserve"> </w:t>
      </w:r>
      <w:proofErr w:type="spellStart"/>
      <w:r w:rsidRPr="00903060">
        <w:rPr>
          <w:sz w:val="20"/>
          <w:szCs w:val="20"/>
        </w:rPr>
        <w:t>en</w:t>
      </w:r>
      <w:proofErr w:type="spellEnd"/>
      <w:r w:rsidRPr="00903060">
        <w:rPr>
          <w:sz w:val="20"/>
          <w:szCs w:val="20"/>
        </w:rPr>
        <w:t xml:space="preserve">: https://www.usda.gov/sites/default/files/documents/ad-3027s.pdf, de </w:t>
      </w:r>
      <w:proofErr w:type="spellStart"/>
      <w:r w:rsidRPr="00903060">
        <w:rPr>
          <w:sz w:val="20"/>
          <w:szCs w:val="20"/>
        </w:rPr>
        <w:t>cualquier</w:t>
      </w:r>
      <w:proofErr w:type="spellEnd"/>
      <w:r w:rsidRPr="00903060">
        <w:rPr>
          <w:sz w:val="20"/>
          <w:szCs w:val="20"/>
        </w:rPr>
        <w:t xml:space="preserve"> </w:t>
      </w:r>
      <w:proofErr w:type="spellStart"/>
      <w:r w:rsidRPr="00903060">
        <w:rPr>
          <w:sz w:val="20"/>
          <w:szCs w:val="20"/>
        </w:rPr>
        <w:t>oficina</w:t>
      </w:r>
      <w:proofErr w:type="spellEnd"/>
      <w:r w:rsidRPr="00903060">
        <w:rPr>
          <w:sz w:val="20"/>
          <w:szCs w:val="20"/>
        </w:rPr>
        <w:t xml:space="preserve"> de USDA, </w:t>
      </w:r>
      <w:proofErr w:type="spellStart"/>
      <w:r w:rsidRPr="00903060">
        <w:rPr>
          <w:sz w:val="20"/>
          <w:szCs w:val="20"/>
        </w:rPr>
        <w:t>llamando</w:t>
      </w:r>
      <w:proofErr w:type="spellEnd"/>
      <w:r w:rsidRPr="00903060">
        <w:rPr>
          <w:sz w:val="20"/>
          <w:szCs w:val="20"/>
        </w:rPr>
        <w:t xml:space="preserve"> al (866) 632-9992, o </w:t>
      </w:r>
      <w:proofErr w:type="spellStart"/>
      <w:r w:rsidRPr="00903060">
        <w:rPr>
          <w:sz w:val="20"/>
          <w:szCs w:val="20"/>
        </w:rPr>
        <w:t>escribiendo</w:t>
      </w:r>
      <w:proofErr w:type="spellEnd"/>
      <w:r w:rsidRPr="00903060">
        <w:rPr>
          <w:sz w:val="20"/>
          <w:szCs w:val="20"/>
        </w:rPr>
        <w:t xml:space="preserve"> </w:t>
      </w:r>
      <w:proofErr w:type="spellStart"/>
      <w:r w:rsidRPr="00903060">
        <w:rPr>
          <w:sz w:val="20"/>
          <w:szCs w:val="20"/>
        </w:rPr>
        <w:t>una</w:t>
      </w:r>
      <w:proofErr w:type="spellEnd"/>
      <w:r w:rsidRPr="00903060">
        <w:rPr>
          <w:sz w:val="20"/>
          <w:szCs w:val="20"/>
        </w:rPr>
        <w:t xml:space="preserve"> carta </w:t>
      </w:r>
      <w:proofErr w:type="spellStart"/>
      <w:r w:rsidRPr="00903060">
        <w:rPr>
          <w:sz w:val="20"/>
          <w:szCs w:val="20"/>
        </w:rPr>
        <w:t>dirigida</w:t>
      </w:r>
      <w:proofErr w:type="spellEnd"/>
      <w:r w:rsidRPr="00903060">
        <w:rPr>
          <w:sz w:val="20"/>
          <w:szCs w:val="20"/>
        </w:rPr>
        <w:t xml:space="preserve"> a USDA. La carta </w:t>
      </w:r>
      <w:proofErr w:type="spellStart"/>
      <w:r w:rsidRPr="00903060">
        <w:rPr>
          <w:sz w:val="20"/>
          <w:szCs w:val="20"/>
        </w:rPr>
        <w:t>debe</w:t>
      </w:r>
      <w:proofErr w:type="spellEnd"/>
      <w:r w:rsidRPr="00903060">
        <w:rPr>
          <w:sz w:val="20"/>
          <w:szCs w:val="20"/>
        </w:rPr>
        <w:t xml:space="preserve"> </w:t>
      </w:r>
      <w:proofErr w:type="spellStart"/>
      <w:r w:rsidRPr="00903060">
        <w:rPr>
          <w:sz w:val="20"/>
          <w:szCs w:val="20"/>
        </w:rPr>
        <w:t>contener</w:t>
      </w:r>
      <w:proofErr w:type="spellEnd"/>
      <w:r w:rsidRPr="00903060">
        <w:rPr>
          <w:sz w:val="20"/>
          <w:szCs w:val="20"/>
        </w:rPr>
        <w:t xml:space="preserve"> </w:t>
      </w:r>
      <w:proofErr w:type="spellStart"/>
      <w:r w:rsidRPr="00903060">
        <w:rPr>
          <w:sz w:val="20"/>
          <w:szCs w:val="20"/>
        </w:rPr>
        <w:t>el</w:t>
      </w:r>
      <w:proofErr w:type="spellEnd"/>
      <w:r w:rsidRPr="00903060">
        <w:rPr>
          <w:sz w:val="20"/>
          <w:szCs w:val="20"/>
        </w:rPr>
        <w:t xml:space="preserve"> </w:t>
      </w:r>
      <w:proofErr w:type="spellStart"/>
      <w:r w:rsidRPr="00903060">
        <w:rPr>
          <w:sz w:val="20"/>
          <w:szCs w:val="20"/>
        </w:rPr>
        <w:t>nombre</w:t>
      </w:r>
      <w:proofErr w:type="spellEnd"/>
      <w:r w:rsidRPr="00903060">
        <w:rPr>
          <w:sz w:val="20"/>
          <w:szCs w:val="20"/>
        </w:rPr>
        <w:t xml:space="preserve"> del </w:t>
      </w:r>
      <w:proofErr w:type="spellStart"/>
      <w:r w:rsidRPr="00903060">
        <w:rPr>
          <w:sz w:val="20"/>
          <w:szCs w:val="20"/>
        </w:rPr>
        <w:t>demandante</w:t>
      </w:r>
      <w:proofErr w:type="spellEnd"/>
      <w:r w:rsidRPr="00903060">
        <w:rPr>
          <w:sz w:val="20"/>
          <w:szCs w:val="20"/>
        </w:rPr>
        <w:t xml:space="preserve">, la </w:t>
      </w:r>
      <w:proofErr w:type="spellStart"/>
      <w:r w:rsidRPr="00903060">
        <w:rPr>
          <w:sz w:val="20"/>
          <w:szCs w:val="20"/>
        </w:rPr>
        <w:t>dirección</w:t>
      </w:r>
      <w:proofErr w:type="spellEnd"/>
      <w:r w:rsidRPr="00903060">
        <w:rPr>
          <w:sz w:val="20"/>
          <w:szCs w:val="20"/>
        </w:rPr>
        <w:t xml:space="preserve">, </w:t>
      </w:r>
      <w:proofErr w:type="spellStart"/>
      <w:r w:rsidRPr="00903060">
        <w:rPr>
          <w:sz w:val="20"/>
          <w:szCs w:val="20"/>
        </w:rPr>
        <w:t>el</w:t>
      </w:r>
      <w:proofErr w:type="spellEnd"/>
      <w:r w:rsidRPr="00903060">
        <w:rPr>
          <w:sz w:val="20"/>
          <w:szCs w:val="20"/>
        </w:rPr>
        <w:t xml:space="preserve"> </w:t>
      </w:r>
      <w:proofErr w:type="spellStart"/>
      <w:r w:rsidRPr="00903060">
        <w:rPr>
          <w:sz w:val="20"/>
          <w:szCs w:val="20"/>
        </w:rPr>
        <w:t>número</w:t>
      </w:r>
      <w:proofErr w:type="spellEnd"/>
      <w:r w:rsidRPr="00903060">
        <w:rPr>
          <w:sz w:val="20"/>
          <w:szCs w:val="20"/>
        </w:rPr>
        <w:t xml:space="preserve"> de </w:t>
      </w:r>
      <w:proofErr w:type="spellStart"/>
      <w:r w:rsidRPr="00903060">
        <w:rPr>
          <w:sz w:val="20"/>
          <w:szCs w:val="20"/>
        </w:rPr>
        <w:t>teléfono</w:t>
      </w:r>
      <w:proofErr w:type="spellEnd"/>
      <w:r w:rsidRPr="00903060">
        <w:rPr>
          <w:sz w:val="20"/>
          <w:szCs w:val="20"/>
        </w:rPr>
        <w:t xml:space="preserve"> y </w:t>
      </w:r>
      <w:proofErr w:type="spellStart"/>
      <w:r w:rsidRPr="00903060">
        <w:rPr>
          <w:sz w:val="20"/>
          <w:szCs w:val="20"/>
        </w:rPr>
        <w:t>una</w:t>
      </w:r>
      <w:proofErr w:type="spellEnd"/>
      <w:r w:rsidRPr="00903060">
        <w:rPr>
          <w:sz w:val="20"/>
          <w:szCs w:val="20"/>
        </w:rPr>
        <w:t xml:space="preserve"> </w:t>
      </w:r>
      <w:proofErr w:type="spellStart"/>
      <w:r w:rsidRPr="00903060">
        <w:rPr>
          <w:sz w:val="20"/>
          <w:szCs w:val="20"/>
        </w:rPr>
        <w:t>descripción</w:t>
      </w:r>
      <w:proofErr w:type="spellEnd"/>
      <w:r w:rsidRPr="00903060">
        <w:rPr>
          <w:sz w:val="20"/>
          <w:szCs w:val="20"/>
        </w:rPr>
        <w:t xml:space="preserve"> </w:t>
      </w:r>
      <w:proofErr w:type="spellStart"/>
      <w:r w:rsidRPr="00903060">
        <w:rPr>
          <w:sz w:val="20"/>
          <w:szCs w:val="20"/>
        </w:rPr>
        <w:t>escrita</w:t>
      </w:r>
      <w:proofErr w:type="spellEnd"/>
      <w:r w:rsidRPr="00903060">
        <w:rPr>
          <w:sz w:val="20"/>
          <w:szCs w:val="20"/>
        </w:rPr>
        <w:t xml:space="preserve"> de la </w:t>
      </w:r>
      <w:proofErr w:type="spellStart"/>
      <w:r w:rsidRPr="00903060">
        <w:rPr>
          <w:sz w:val="20"/>
          <w:szCs w:val="20"/>
        </w:rPr>
        <w:t>acción</w:t>
      </w:r>
      <w:proofErr w:type="spellEnd"/>
      <w:r w:rsidRPr="00903060">
        <w:rPr>
          <w:sz w:val="20"/>
          <w:szCs w:val="20"/>
        </w:rPr>
        <w:t xml:space="preserve"> </w:t>
      </w:r>
      <w:proofErr w:type="spellStart"/>
      <w:r w:rsidRPr="00903060">
        <w:rPr>
          <w:sz w:val="20"/>
          <w:szCs w:val="20"/>
        </w:rPr>
        <w:t>discriminatoria</w:t>
      </w:r>
      <w:proofErr w:type="spellEnd"/>
      <w:r w:rsidRPr="00903060">
        <w:rPr>
          <w:sz w:val="20"/>
          <w:szCs w:val="20"/>
        </w:rPr>
        <w:t xml:space="preserve"> </w:t>
      </w:r>
      <w:proofErr w:type="spellStart"/>
      <w:r w:rsidRPr="00903060">
        <w:rPr>
          <w:sz w:val="20"/>
          <w:szCs w:val="20"/>
        </w:rPr>
        <w:t>alegada</w:t>
      </w:r>
      <w:proofErr w:type="spellEnd"/>
      <w:r w:rsidRPr="00903060">
        <w:rPr>
          <w:sz w:val="20"/>
          <w:szCs w:val="20"/>
        </w:rPr>
        <w:t xml:space="preserve"> con </w:t>
      </w:r>
      <w:proofErr w:type="spellStart"/>
      <w:r w:rsidRPr="00903060">
        <w:rPr>
          <w:sz w:val="20"/>
          <w:szCs w:val="20"/>
        </w:rPr>
        <w:t>suficiente</w:t>
      </w:r>
      <w:proofErr w:type="spellEnd"/>
      <w:r w:rsidRPr="00903060">
        <w:rPr>
          <w:sz w:val="20"/>
          <w:szCs w:val="20"/>
        </w:rPr>
        <w:t xml:space="preserve"> </w:t>
      </w:r>
      <w:proofErr w:type="spellStart"/>
      <w:r w:rsidRPr="00903060">
        <w:rPr>
          <w:sz w:val="20"/>
          <w:szCs w:val="20"/>
        </w:rPr>
        <w:t>detalle</w:t>
      </w:r>
      <w:proofErr w:type="spellEnd"/>
      <w:r w:rsidRPr="00903060">
        <w:rPr>
          <w:sz w:val="20"/>
          <w:szCs w:val="20"/>
        </w:rPr>
        <w:t xml:space="preserve"> para </w:t>
      </w:r>
      <w:proofErr w:type="spellStart"/>
      <w:r w:rsidRPr="00903060">
        <w:rPr>
          <w:sz w:val="20"/>
          <w:szCs w:val="20"/>
        </w:rPr>
        <w:t>informar</w:t>
      </w:r>
      <w:proofErr w:type="spellEnd"/>
      <w:r w:rsidRPr="00903060">
        <w:rPr>
          <w:sz w:val="20"/>
          <w:szCs w:val="20"/>
        </w:rPr>
        <w:t xml:space="preserve"> al </w:t>
      </w:r>
      <w:proofErr w:type="spellStart"/>
      <w:r w:rsidRPr="00903060">
        <w:rPr>
          <w:sz w:val="20"/>
          <w:szCs w:val="20"/>
        </w:rPr>
        <w:t>Subsecretario</w:t>
      </w:r>
      <w:proofErr w:type="spellEnd"/>
      <w:r w:rsidRPr="00903060">
        <w:rPr>
          <w:sz w:val="20"/>
          <w:szCs w:val="20"/>
        </w:rPr>
        <w:t xml:space="preserve"> de Derechos </w:t>
      </w:r>
      <w:proofErr w:type="spellStart"/>
      <w:r w:rsidRPr="00903060">
        <w:rPr>
          <w:sz w:val="20"/>
          <w:szCs w:val="20"/>
        </w:rPr>
        <w:t>Civiles</w:t>
      </w:r>
      <w:proofErr w:type="spellEnd"/>
      <w:r w:rsidRPr="00903060">
        <w:rPr>
          <w:sz w:val="20"/>
          <w:szCs w:val="20"/>
        </w:rPr>
        <w:t xml:space="preserve"> (ASCR) </w:t>
      </w:r>
      <w:proofErr w:type="spellStart"/>
      <w:r w:rsidRPr="00903060">
        <w:rPr>
          <w:sz w:val="20"/>
          <w:szCs w:val="20"/>
        </w:rPr>
        <w:t>sobre</w:t>
      </w:r>
      <w:proofErr w:type="spellEnd"/>
      <w:r w:rsidRPr="00903060">
        <w:rPr>
          <w:sz w:val="20"/>
          <w:szCs w:val="20"/>
        </w:rPr>
        <w:t xml:space="preserve"> la </w:t>
      </w:r>
      <w:proofErr w:type="spellStart"/>
      <w:r w:rsidRPr="00903060">
        <w:rPr>
          <w:sz w:val="20"/>
          <w:szCs w:val="20"/>
        </w:rPr>
        <w:t>naturaleza</w:t>
      </w:r>
      <w:proofErr w:type="spellEnd"/>
      <w:r w:rsidRPr="00903060">
        <w:rPr>
          <w:sz w:val="20"/>
          <w:szCs w:val="20"/>
        </w:rPr>
        <w:t xml:space="preserve"> y </w:t>
      </w:r>
      <w:proofErr w:type="spellStart"/>
      <w:r w:rsidRPr="00903060">
        <w:rPr>
          <w:sz w:val="20"/>
          <w:szCs w:val="20"/>
        </w:rPr>
        <w:t>fecha</w:t>
      </w:r>
      <w:proofErr w:type="spellEnd"/>
      <w:r w:rsidRPr="00903060">
        <w:rPr>
          <w:sz w:val="20"/>
          <w:szCs w:val="20"/>
        </w:rPr>
        <w:t xml:space="preserve"> de </w:t>
      </w:r>
      <w:proofErr w:type="spellStart"/>
      <w:r w:rsidRPr="00903060">
        <w:rPr>
          <w:sz w:val="20"/>
          <w:szCs w:val="20"/>
        </w:rPr>
        <w:t>una</w:t>
      </w:r>
      <w:proofErr w:type="spellEnd"/>
      <w:r w:rsidRPr="00903060">
        <w:rPr>
          <w:sz w:val="20"/>
          <w:szCs w:val="20"/>
        </w:rPr>
        <w:t xml:space="preserve"> </w:t>
      </w:r>
      <w:proofErr w:type="spellStart"/>
      <w:r w:rsidRPr="00903060">
        <w:rPr>
          <w:sz w:val="20"/>
          <w:szCs w:val="20"/>
        </w:rPr>
        <w:t>presunta</w:t>
      </w:r>
      <w:proofErr w:type="spellEnd"/>
      <w:r w:rsidRPr="00903060">
        <w:rPr>
          <w:sz w:val="20"/>
          <w:szCs w:val="20"/>
        </w:rPr>
        <w:t xml:space="preserve"> </w:t>
      </w:r>
      <w:proofErr w:type="spellStart"/>
      <w:r w:rsidRPr="00903060">
        <w:rPr>
          <w:sz w:val="20"/>
          <w:szCs w:val="20"/>
        </w:rPr>
        <w:t>violación</w:t>
      </w:r>
      <w:proofErr w:type="spellEnd"/>
      <w:r w:rsidRPr="00903060">
        <w:rPr>
          <w:sz w:val="20"/>
          <w:szCs w:val="20"/>
        </w:rPr>
        <w:t xml:space="preserve"> de derechos </w:t>
      </w:r>
      <w:proofErr w:type="spellStart"/>
      <w:r w:rsidRPr="00903060">
        <w:rPr>
          <w:sz w:val="20"/>
          <w:szCs w:val="20"/>
        </w:rPr>
        <w:t>civiles</w:t>
      </w:r>
      <w:proofErr w:type="spellEnd"/>
      <w:r w:rsidRPr="00903060">
        <w:rPr>
          <w:sz w:val="20"/>
          <w:szCs w:val="20"/>
        </w:rPr>
        <w:t xml:space="preserve">. El </w:t>
      </w:r>
      <w:proofErr w:type="spellStart"/>
      <w:r w:rsidRPr="00903060">
        <w:rPr>
          <w:sz w:val="20"/>
          <w:szCs w:val="20"/>
        </w:rPr>
        <w:t>formulario</w:t>
      </w:r>
      <w:proofErr w:type="spellEnd"/>
      <w:r w:rsidRPr="00903060">
        <w:rPr>
          <w:sz w:val="20"/>
          <w:szCs w:val="20"/>
        </w:rPr>
        <w:t xml:space="preserve"> AD-3027 </w:t>
      </w:r>
      <w:proofErr w:type="spellStart"/>
      <w:r w:rsidRPr="00903060">
        <w:rPr>
          <w:sz w:val="20"/>
          <w:szCs w:val="20"/>
        </w:rPr>
        <w:t>completado</w:t>
      </w:r>
      <w:proofErr w:type="spellEnd"/>
      <w:r w:rsidRPr="00903060">
        <w:rPr>
          <w:sz w:val="20"/>
          <w:szCs w:val="20"/>
        </w:rPr>
        <w:t xml:space="preserve"> o la carta </w:t>
      </w:r>
      <w:proofErr w:type="spellStart"/>
      <w:r w:rsidRPr="00903060">
        <w:rPr>
          <w:sz w:val="20"/>
          <w:szCs w:val="20"/>
        </w:rPr>
        <w:t>debe</w:t>
      </w:r>
      <w:proofErr w:type="spellEnd"/>
      <w:r w:rsidRPr="00903060">
        <w:rPr>
          <w:sz w:val="20"/>
          <w:szCs w:val="20"/>
        </w:rPr>
        <w:t xml:space="preserve"> </w:t>
      </w:r>
      <w:proofErr w:type="spellStart"/>
      <w:r w:rsidRPr="00903060">
        <w:rPr>
          <w:sz w:val="20"/>
          <w:szCs w:val="20"/>
        </w:rPr>
        <w:t>presentarse</w:t>
      </w:r>
      <w:proofErr w:type="spellEnd"/>
      <w:r w:rsidRPr="00903060">
        <w:rPr>
          <w:sz w:val="20"/>
          <w:szCs w:val="20"/>
        </w:rPr>
        <w:t xml:space="preserve"> a USDA </w:t>
      </w:r>
      <w:proofErr w:type="spellStart"/>
      <w:r w:rsidRPr="00903060">
        <w:rPr>
          <w:sz w:val="20"/>
          <w:szCs w:val="20"/>
        </w:rPr>
        <w:t>por</w:t>
      </w:r>
      <w:proofErr w:type="spellEnd"/>
      <w:r w:rsidRPr="00903060">
        <w:rPr>
          <w:sz w:val="20"/>
          <w:szCs w:val="20"/>
        </w:rPr>
        <w:t xml:space="preserve">: </w:t>
      </w:r>
    </w:p>
    <w:p w14:paraId="4B66EE1C" w14:textId="77777777" w:rsidR="00903060" w:rsidRPr="00903060" w:rsidRDefault="00903060" w:rsidP="00903060">
      <w:pPr>
        <w:rPr>
          <w:sz w:val="20"/>
          <w:szCs w:val="20"/>
        </w:rPr>
      </w:pPr>
      <w:r w:rsidRPr="00903060">
        <w:rPr>
          <w:sz w:val="20"/>
          <w:szCs w:val="20"/>
        </w:rPr>
        <w:t xml:space="preserve">(1) </w:t>
      </w:r>
      <w:proofErr w:type="spellStart"/>
      <w:r w:rsidRPr="00903060">
        <w:rPr>
          <w:sz w:val="20"/>
          <w:szCs w:val="20"/>
        </w:rPr>
        <w:t>correo</w:t>
      </w:r>
      <w:proofErr w:type="spellEnd"/>
      <w:r w:rsidRPr="00903060">
        <w:rPr>
          <w:sz w:val="20"/>
          <w:szCs w:val="20"/>
        </w:rPr>
        <w:t xml:space="preserve">: U.S. Department of Agriculture Office of the Assistant Secretary for Civil Rights 1400 Independence Avenue, SW Washington, D.C. 20250-9410; o </w:t>
      </w:r>
    </w:p>
    <w:p w14:paraId="3C95F2DD" w14:textId="77777777" w:rsidR="00903060" w:rsidRPr="00903060" w:rsidRDefault="00903060" w:rsidP="00903060">
      <w:pPr>
        <w:rPr>
          <w:sz w:val="20"/>
          <w:szCs w:val="20"/>
        </w:rPr>
      </w:pPr>
      <w:r w:rsidRPr="00903060">
        <w:rPr>
          <w:sz w:val="20"/>
          <w:szCs w:val="20"/>
        </w:rPr>
        <w:t xml:space="preserve">(2) fax: (833) 256-1665 </w:t>
      </w:r>
      <w:proofErr w:type="spellStart"/>
      <w:r w:rsidRPr="00903060">
        <w:rPr>
          <w:sz w:val="20"/>
          <w:szCs w:val="20"/>
        </w:rPr>
        <w:t>o</w:t>
      </w:r>
      <w:proofErr w:type="spellEnd"/>
      <w:r w:rsidRPr="00903060">
        <w:rPr>
          <w:sz w:val="20"/>
          <w:szCs w:val="20"/>
        </w:rPr>
        <w:t xml:space="preserve"> (202) 690-7442; o </w:t>
      </w:r>
    </w:p>
    <w:p w14:paraId="2194F051" w14:textId="369F8481" w:rsidR="00903060" w:rsidRPr="00903060" w:rsidRDefault="00903060" w:rsidP="00903060">
      <w:pPr>
        <w:rPr>
          <w:sz w:val="20"/>
          <w:szCs w:val="20"/>
        </w:rPr>
      </w:pPr>
      <w:r w:rsidRPr="00903060">
        <w:rPr>
          <w:sz w:val="20"/>
          <w:szCs w:val="20"/>
        </w:rPr>
        <w:t xml:space="preserve">(3) </w:t>
      </w:r>
      <w:proofErr w:type="spellStart"/>
      <w:r w:rsidRPr="00903060">
        <w:rPr>
          <w:sz w:val="20"/>
          <w:szCs w:val="20"/>
        </w:rPr>
        <w:t>correo</w:t>
      </w:r>
      <w:proofErr w:type="spellEnd"/>
      <w:r w:rsidRPr="00903060">
        <w:rPr>
          <w:sz w:val="20"/>
          <w:szCs w:val="20"/>
        </w:rPr>
        <w:t xml:space="preserve"> </w:t>
      </w:r>
      <w:proofErr w:type="spellStart"/>
      <w:r w:rsidRPr="00903060">
        <w:rPr>
          <w:sz w:val="20"/>
          <w:szCs w:val="20"/>
        </w:rPr>
        <w:t>electrónico</w:t>
      </w:r>
      <w:proofErr w:type="spellEnd"/>
      <w:r w:rsidRPr="00903060">
        <w:rPr>
          <w:sz w:val="20"/>
          <w:szCs w:val="20"/>
        </w:rPr>
        <w:t xml:space="preserve">: </w:t>
      </w:r>
      <w:hyperlink r:id="rId6" w:history="1">
        <w:r w:rsidRPr="00903060">
          <w:rPr>
            <w:rStyle w:val="Hyperlink"/>
            <w:sz w:val="20"/>
            <w:szCs w:val="20"/>
          </w:rPr>
          <w:t>program.intake@usda.gov</w:t>
        </w:r>
      </w:hyperlink>
      <w:r w:rsidRPr="00903060">
        <w:rPr>
          <w:sz w:val="20"/>
          <w:szCs w:val="20"/>
        </w:rPr>
        <w:t xml:space="preserve"> </w:t>
      </w:r>
    </w:p>
    <w:p w14:paraId="1F6E27B0" w14:textId="20AB28B3" w:rsidR="00A666DF" w:rsidRPr="00903060" w:rsidRDefault="00903060" w:rsidP="00903060">
      <w:pPr>
        <w:rPr>
          <w:rFonts w:eastAsia="Calibri"/>
          <w:sz w:val="20"/>
          <w:szCs w:val="20"/>
        </w:rPr>
      </w:pPr>
      <w:r w:rsidRPr="00903060">
        <w:rPr>
          <w:sz w:val="20"/>
          <w:szCs w:val="20"/>
        </w:rPr>
        <w:t xml:space="preserve">Esta </w:t>
      </w:r>
      <w:proofErr w:type="spellStart"/>
      <w:r w:rsidRPr="00903060">
        <w:rPr>
          <w:sz w:val="20"/>
          <w:szCs w:val="20"/>
        </w:rPr>
        <w:t>institución</w:t>
      </w:r>
      <w:proofErr w:type="spellEnd"/>
      <w:r w:rsidRPr="00903060">
        <w:rPr>
          <w:sz w:val="20"/>
          <w:szCs w:val="20"/>
        </w:rPr>
        <w:t xml:space="preserve"> es un </w:t>
      </w:r>
      <w:proofErr w:type="spellStart"/>
      <w:r w:rsidRPr="00903060">
        <w:rPr>
          <w:sz w:val="20"/>
          <w:szCs w:val="20"/>
        </w:rPr>
        <w:t>proveedor</w:t>
      </w:r>
      <w:proofErr w:type="spellEnd"/>
      <w:r w:rsidRPr="00903060">
        <w:rPr>
          <w:sz w:val="20"/>
          <w:szCs w:val="20"/>
        </w:rPr>
        <w:t xml:space="preserve"> que </w:t>
      </w:r>
      <w:proofErr w:type="spellStart"/>
      <w:r w:rsidRPr="00903060">
        <w:rPr>
          <w:sz w:val="20"/>
          <w:szCs w:val="20"/>
        </w:rPr>
        <w:t>ofrece</w:t>
      </w:r>
      <w:proofErr w:type="spellEnd"/>
      <w:r w:rsidRPr="00903060">
        <w:rPr>
          <w:sz w:val="20"/>
          <w:szCs w:val="20"/>
        </w:rPr>
        <w:t xml:space="preserve"> </w:t>
      </w:r>
      <w:proofErr w:type="spellStart"/>
      <w:r w:rsidRPr="00903060">
        <w:rPr>
          <w:sz w:val="20"/>
          <w:szCs w:val="20"/>
        </w:rPr>
        <w:t>igualdad</w:t>
      </w:r>
      <w:proofErr w:type="spellEnd"/>
      <w:r w:rsidRPr="00903060">
        <w:rPr>
          <w:sz w:val="20"/>
          <w:szCs w:val="20"/>
        </w:rPr>
        <w:t xml:space="preserve"> de </w:t>
      </w:r>
      <w:proofErr w:type="spellStart"/>
      <w:r w:rsidRPr="00903060">
        <w:rPr>
          <w:sz w:val="20"/>
          <w:szCs w:val="20"/>
        </w:rPr>
        <w:t>oportunidades</w:t>
      </w:r>
      <w:proofErr w:type="spellEnd"/>
      <w:r w:rsidRPr="00903060">
        <w:rPr>
          <w:sz w:val="20"/>
          <w:szCs w:val="20"/>
        </w:rPr>
        <w:t>.</w:t>
      </w:r>
    </w:p>
    <w:p w14:paraId="5FF558B6" w14:textId="77777777" w:rsidR="00A666DF" w:rsidRPr="00903060" w:rsidRDefault="00A666DF" w:rsidP="00A666DF">
      <w:pPr>
        <w:rPr>
          <w:rFonts w:eastAsia="Calibri"/>
          <w:sz w:val="20"/>
          <w:szCs w:val="20"/>
        </w:rPr>
      </w:pPr>
    </w:p>
    <w:p w14:paraId="3ACD30CA" w14:textId="77777777" w:rsidR="00A666DF" w:rsidRPr="00903060" w:rsidRDefault="00A666DF" w:rsidP="00A666DF">
      <w:pPr>
        <w:rPr>
          <w:sz w:val="20"/>
          <w:szCs w:val="20"/>
        </w:rPr>
      </w:pPr>
    </w:p>
    <w:sectPr w:rsidR="00A666DF" w:rsidRPr="00903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seo Slab 500">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B687F"/>
    <w:multiLevelType w:val="multilevel"/>
    <w:tmpl w:val="5DE6D09E"/>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 w15:restartNumberingAfterBreak="0">
    <w:nsid w:val="730017D9"/>
    <w:multiLevelType w:val="multilevel"/>
    <w:tmpl w:val="85E2D852"/>
    <w:lvl w:ilvl="0">
      <w:start w:val="1"/>
      <w:numFmt w:val="decimal"/>
      <w:lvlText w:val="%1."/>
      <w:lvlJc w:val="left"/>
      <w:pPr>
        <w:ind w:left="360" w:hanging="360"/>
      </w:pPr>
      <w:rPr>
        <w:rFonts w:ascii="Calibri" w:eastAsiaTheme="minorEastAsia" w:hAnsi="Calibri" w:cs="Calibri"/>
        <w:u w:val="none"/>
      </w:rPr>
    </w:lvl>
    <w:lvl w:ilvl="1">
      <w:start w:val="1"/>
      <w:numFmt w:val="lowerLetter"/>
      <w:lvlText w:val="%2)"/>
      <w:lvlJc w:val="left"/>
      <w:pPr>
        <w:ind w:left="1080" w:hanging="360"/>
      </w:p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num w:numId="1" w16cid:durableId="1877498010">
    <w:abstractNumId w:val="1"/>
  </w:num>
  <w:num w:numId="2" w16cid:durableId="1157184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FF"/>
    <w:rsid w:val="000025D2"/>
    <w:rsid w:val="00031953"/>
    <w:rsid w:val="000458A6"/>
    <w:rsid w:val="003E1F42"/>
    <w:rsid w:val="004707FF"/>
    <w:rsid w:val="007356AF"/>
    <w:rsid w:val="007D570E"/>
    <w:rsid w:val="00903060"/>
    <w:rsid w:val="00950608"/>
    <w:rsid w:val="00A666DF"/>
    <w:rsid w:val="00A967EC"/>
    <w:rsid w:val="00E95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10469"/>
  <w15:chartTrackingRefBased/>
  <w15:docId w15:val="{83D804D3-DBFD-491E-B8E1-D10BC86A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7FF"/>
    <w:pPr>
      <w:spacing w:after="0" w:line="240" w:lineRule="auto"/>
    </w:pPr>
    <w:rPr>
      <w:rFonts w:ascii="Calibri" w:eastAsiaTheme="minorEastAsia" w:hAnsi="Calibri" w:cs="Calibri"/>
      <w:kern w:val="0"/>
      <w:szCs w:val="24"/>
      <w14:ligatures w14:val="none"/>
    </w:rPr>
  </w:style>
  <w:style w:type="paragraph" w:styleId="Heading1">
    <w:name w:val="heading 1"/>
    <w:basedOn w:val="Normal"/>
    <w:next w:val="Normal"/>
    <w:link w:val="Heading1Char"/>
    <w:uiPriority w:val="9"/>
    <w:qFormat/>
    <w:rsid w:val="004707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7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7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7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7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7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7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7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7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7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7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7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7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7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7FF"/>
    <w:rPr>
      <w:rFonts w:eastAsiaTheme="majorEastAsia" w:cstheme="majorBidi"/>
      <w:color w:val="272727" w:themeColor="text1" w:themeTint="D8"/>
    </w:rPr>
  </w:style>
  <w:style w:type="paragraph" w:styleId="Title">
    <w:name w:val="Title"/>
    <w:basedOn w:val="Normal"/>
    <w:next w:val="Normal"/>
    <w:link w:val="TitleChar"/>
    <w:uiPriority w:val="10"/>
    <w:qFormat/>
    <w:rsid w:val="004707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7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7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7FF"/>
    <w:pPr>
      <w:spacing w:before="160"/>
      <w:jc w:val="center"/>
    </w:pPr>
    <w:rPr>
      <w:i/>
      <w:iCs/>
      <w:color w:val="404040" w:themeColor="text1" w:themeTint="BF"/>
    </w:rPr>
  </w:style>
  <w:style w:type="character" w:customStyle="1" w:styleId="QuoteChar">
    <w:name w:val="Quote Char"/>
    <w:basedOn w:val="DefaultParagraphFont"/>
    <w:link w:val="Quote"/>
    <w:uiPriority w:val="29"/>
    <w:rsid w:val="004707FF"/>
    <w:rPr>
      <w:i/>
      <w:iCs/>
      <w:color w:val="404040" w:themeColor="text1" w:themeTint="BF"/>
    </w:rPr>
  </w:style>
  <w:style w:type="paragraph" w:styleId="ListParagraph">
    <w:name w:val="List Paragraph"/>
    <w:basedOn w:val="Normal"/>
    <w:uiPriority w:val="34"/>
    <w:qFormat/>
    <w:rsid w:val="004707FF"/>
    <w:pPr>
      <w:ind w:left="720"/>
      <w:contextualSpacing/>
    </w:pPr>
  </w:style>
  <w:style w:type="character" w:styleId="IntenseEmphasis">
    <w:name w:val="Intense Emphasis"/>
    <w:basedOn w:val="DefaultParagraphFont"/>
    <w:uiPriority w:val="21"/>
    <w:qFormat/>
    <w:rsid w:val="004707FF"/>
    <w:rPr>
      <w:i/>
      <w:iCs/>
      <w:color w:val="0F4761" w:themeColor="accent1" w:themeShade="BF"/>
    </w:rPr>
  </w:style>
  <w:style w:type="paragraph" w:styleId="IntenseQuote">
    <w:name w:val="Intense Quote"/>
    <w:basedOn w:val="Normal"/>
    <w:next w:val="Normal"/>
    <w:link w:val="IntenseQuoteChar"/>
    <w:uiPriority w:val="30"/>
    <w:qFormat/>
    <w:rsid w:val="004707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7FF"/>
    <w:rPr>
      <w:i/>
      <w:iCs/>
      <w:color w:val="0F4761" w:themeColor="accent1" w:themeShade="BF"/>
    </w:rPr>
  </w:style>
  <w:style w:type="character" w:styleId="IntenseReference">
    <w:name w:val="Intense Reference"/>
    <w:basedOn w:val="DefaultParagraphFont"/>
    <w:uiPriority w:val="32"/>
    <w:qFormat/>
    <w:rsid w:val="004707FF"/>
    <w:rPr>
      <w:b/>
      <w:bCs/>
      <w:smallCaps/>
      <w:color w:val="0F4761" w:themeColor="accent1" w:themeShade="BF"/>
      <w:spacing w:val="5"/>
    </w:rPr>
  </w:style>
  <w:style w:type="character" w:styleId="Hyperlink">
    <w:name w:val="Hyperlink"/>
    <w:basedOn w:val="DefaultParagraphFont"/>
    <w:uiPriority w:val="99"/>
    <w:unhideWhenUsed/>
    <w:rsid w:val="00903060"/>
    <w:rPr>
      <w:color w:val="467886" w:themeColor="hyperlink"/>
      <w:u w:val="single"/>
    </w:rPr>
  </w:style>
  <w:style w:type="character" w:styleId="UnresolvedMention">
    <w:name w:val="Unresolved Mention"/>
    <w:basedOn w:val="DefaultParagraphFont"/>
    <w:uiPriority w:val="99"/>
    <w:semiHidden/>
    <w:unhideWhenUsed/>
    <w:rsid w:val="00903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gram.intake@usd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9377B-EABE-47CA-8B1D-F6B4EC25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2187</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Johnson (They/Them)</dc:creator>
  <cp:keywords/>
  <dc:description/>
  <cp:lastModifiedBy>Dochez, Nell</cp:lastModifiedBy>
  <cp:revision>4</cp:revision>
  <dcterms:created xsi:type="dcterms:W3CDTF">2024-05-20T21:48:00Z</dcterms:created>
  <dcterms:modified xsi:type="dcterms:W3CDTF">2024-06-20T21:01:00Z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9df8485b-882f-4bbc-bb97-f1c601f24ea8</vt:lpwstr>
  </property>
</Properties>
</file>