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23B9" w:rsidRDefault="00FC23B9" w:rsidP="00AF7FF0">
      <w:pPr>
        <w:widowControl w:val="0"/>
        <w:pBdr>
          <w:top w:val="nil"/>
          <w:left w:val="nil"/>
          <w:bottom w:val="nil"/>
          <w:right w:val="nil"/>
          <w:between w:val="nil"/>
        </w:pBdr>
      </w:pPr>
    </w:p>
    <w:p w14:paraId="00000002" w14:textId="77777777" w:rsidR="00FC23B9" w:rsidRDefault="00FC23B9" w:rsidP="00AF7FF0">
      <w:pPr>
        <w:widowControl w:val="0"/>
        <w:pBdr>
          <w:top w:val="nil"/>
          <w:left w:val="nil"/>
          <w:bottom w:val="nil"/>
          <w:right w:val="nil"/>
          <w:between w:val="nil"/>
        </w:pBdr>
      </w:pPr>
    </w:p>
    <w:p w14:paraId="00000003" w14:textId="77777777" w:rsidR="00FC23B9" w:rsidRDefault="00FC23B9" w:rsidP="00AF7FF0">
      <w:pPr>
        <w:widowControl w:val="0"/>
        <w:pBdr>
          <w:top w:val="nil"/>
          <w:left w:val="nil"/>
          <w:bottom w:val="nil"/>
          <w:right w:val="nil"/>
          <w:between w:val="nil"/>
        </w:pBdr>
      </w:pPr>
    </w:p>
    <w:p w14:paraId="00000004" w14:textId="77777777" w:rsidR="00FC23B9" w:rsidRDefault="00A07B9A" w:rsidP="00AF7FF0">
      <w:pPr>
        <w:jc w:val="center"/>
      </w:pPr>
      <w:r>
        <w:rPr>
          <w:noProof/>
        </w:rPr>
        <w:drawing>
          <wp:inline distT="0" distB="0" distL="0" distR="0" wp14:anchorId="0C444466" wp14:editId="3200A6A4">
            <wp:extent cx="4490177" cy="75577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90177" cy="755772"/>
                    </a:xfrm>
                    <a:prstGeom prst="rect">
                      <a:avLst/>
                    </a:prstGeom>
                    <a:ln/>
                  </pic:spPr>
                </pic:pic>
              </a:graphicData>
            </a:graphic>
          </wp:inline>
        </w:drawing>
      </w:r>
    </w:p>
    <w:p w14:paraId="00000005" w14:textId="77777777" w:rsidR="00FC23B9" w:rsidRDefault="00FC23B9" w:rsidP="00AF7FF0"/>
    <w:p w14:paraId="00000006" w14:textId="77777777" w:rsidR="00FC23B9" w:rsidRDefault="00FC23B9" w:rsidP="00AF7FF0"/>
    <w:p w14:paraId="00000007" w14:textId="77777777" w:rsidR="00FC23B9" w:rsidRDefault="00FC23B9" w:rsidP="00AF7FF0"/>
    <w:p w14:paraId="00000008" w14:textId="77777777" w:rsidR="00FC23B9" w:rsidRDefault="00FC23B9" w:rsidP="00AF7FF0"/>
    <w:p w14:paraId="00000009" w14:textId="77777777" w:rsidR="00FC23B9" w:rsidRDefault="00A07B9A" w:rsidP="00AF7FF0">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0000000A" w14:textId="77777777" w:rsidR="00FC23B9" w:rsidRDefault="00FC23B9" w:rsidP="00AF7FF0">
      <w:pPr>
        <w:rPr>
          <w:b/>
        </w:rPr>
      </w:pPr>
    </w:p>
    <w:p w14:paraId="0000000B" w14:textId="77777777" w:rsidR="00FC23B9" w:rsidRDefault="00FC23B9" w:rsidP="00AF7FF0">
      <w:pPr>
        <w:pBdr>
          <w:top w:val="nil"/>
          <w:left w:val="nil"/>
          <w:bottom w:val="nil"/>
          <w:right w:val="nil"/>
          <w:between w:val="nil"/>
        </w:pBdr>
        <w:tabs>
          <w:tab w:val="center" w:pos="4680"/>
          <w:tab w:val="right" w:pos="9360"/>
        </w:tabs>
        <w:rPr>
          <w:color w:val="262626"/>
        </w:rPr>
      </w:pPr>
    </w:p>
    <w:p w14:paraId="0000000D" w14:textId="63167D18" w:rsidR="00FC23B9" w:rsidRDefault="00A07B9A" w:rsidP="00AF7FF0">
      <w:pPr>
        <w:jc w:val="center"/>
        <w:rPr>
          <w:sz w:val="32"/>
          <w:szCs w:val="32"/>
        </w:rPr>
      </w:pPr>
      <w:bookmarkStart w:id="0" w:name="_heading=h.gjdgxs" w:colFirst="0" w:colLast="0"/>
      <w:bookmarkEnd w:id="0"/>
      <w:r w:rsidRPr="00AF7FF0">
        <w:rPr>
          <w:b/>
          <w:bCs/>
          <w:sz w:val="32"/>
          <w:szCs w:val="32"/>
        </w:rPr>
        <w:t>Applications Due:</w:t>
      </w:r>
      <w:r>
        <w:rPr>
          <w:sz w:val="32"/>
          <w:szCs w:val="32"/>
        </w:rPr>
        <w:t xml:space="preserve"> Friday, September 29, 2023</w:t>
      </w:r>
      <w:r w:rsidR="00AF7FF0">
        <w:rPr>
          <w:sz w:val="32"/>
          <w:szCs w:val="32"/>
        </w:rPr>
        <w:t>, by 11:59 pm</w:t>
      </w:r>
    </w:p>
    <w:p w14:paraId="0CAADB19" w14:textId="77777777" w:rsidR="00AF7FF0" w:rsidRDefault="00AF7FF0" w:rsidP="00AF7FF0">
      <w:pPr>
        <w:jc w:val="center"/>
      </w:pPr>
    </w:p>
    <w:p w14:paraId="0000000E" w14:textId="77777777" w:rsidR="00FC23B9" w:rsidRDefault="00FC23B9" w:rsidP="00AF7FF0"/>
    <w:tbl>
      <w:tblPr>
        <w:tblStyle w:val="af8"/>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C23B9" w14:paraId="1336CBE8" w14:textId="77777777">
        <w:trPr>
          <w:trHeight w:val="1527"/>
          <w:jc w:val="center"/>
        </w:trPr>
        <w:tc>
          <w:tcPr>
            <w:tcW w:w="10790" w:type="dxa"/>
            <w:vAlign w:val="center"/>
          </w:tcPr>
          <w:p w14:paraId="0000000F" w14:textId="77777777" w:rsidR="00FC23B9" w:rsidRDefault="00A07B9A" w:rsidP="00AF7FF0">
            <w:pPr>
              <w:pStyle w:val="Heading5"/>
            </w:pPr>
            <w:bookmarkStart w:id="1" w:name="_Toc145058425"/>
            <w:r>
              <w:t>School Nurse Professional Development Grant</w:t>
            </w:r>
            <w:bookmarkEnd w:id="1"/>
          </w:p>
          <w:p w14:paraId="00000010" w14:textId="77777777" w:rsidR="00FC23B9" w:rsidRDefault="00FC23B9" w:rsidP="00AF7FF0"/>
          <w:p w14:paraId="00000011" w14:textId="77777777" w:rsidR="00FC23B9" w:rsidRDefault="00A07B9A" w:rsidP="00AF7FF0">
            <w:pPr>
              <w:jc w:val="center"/>
            </w:pPr>
            <w:r>
              <w:t xml:space="preserve">Pursuant to the </w:t>
            </w:r>
            <w:hyperlink r:id="rId10">
              <w:r w:rsidRPr="00B14365">
                <w:rPr>
                  <w:rStyle w:val="Hyperlink"/>
                </w:rPr>
                <w:t>Coronavirus Preparedness and Response Supplemental Appropriations Act</w:t>
              </w:r>
            </w:hyperlink>
            <w:r>
              <w:t>, 2020 CDC-RFA-TP18-1802</w:t>
            </w:r>
          </w:p>
        </w:tc>
      </w:tr>
    </w:tbl>
    <w:p w14:paraId="00000012" w14:textId="77777777" w:rsidR="00FC23B9" w:rsidRDefault="00FC23B9" w:rsidP="00AF7FF0"/>
    <w:p w14:paraId="76A93037" w14:textId="697B9BFD" w:rsidR="00AF7FF0" w:rsidRDefault="00DB0B55" w:rsidP="00AF7FF0">
      <w:r>
        <w:rPr>
          <w:noProof/>
        </w:rPr>
        <w:drawing>
          <wp:inline distT="0" distB="0" distL="0" distR="0" wp14:anchorId="59BD83F0" wp14:editId="39A8C668">
            <wp:extent cx="1238250" cy="685800"/>
            <wp:effectExtent l="0" t="0" r="0" b="0"/>
            <wp:docPr id="330800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7957D4A6" w14:textId="77777777" w:rsidR="00AF7FF0" w:rsidRDefault="00AF7FF0" w:rsidP="00AF7FF0"/>
    <w:p w14:paraId="5D186987" w14:textId="77777777" w:rsidR="00AF7FF0" w:rsidRDefault="00AF7FF0" w:rsidP="00AF7FF0"/>
    <w:p w14:paraId="53B50674" w14:textId="77777777" w:rsidR="00AF7FF0" w:rsidRDefault="00AF7FF0" w:rsidP="00AF7FF0"/>
    <w:p w14:paraId="266F1D73" w14:textId="77777777" w:rsidR="00AF7FF0" w:rsidRDefault="00AF7FF0" w:rsidP="00AF7FF0"/>
    <w:p w14:paraId="4241C2D1" w14:textId="77777777" w:rsidR="00AF7FF0" w:rsidRDefault="00AF7FF0" w:rsidP="00AF7FF0"/>
    <w:p w14:paraId="6D097889" w14:textId="77777777" w:rsidR="00AF7FF0" w:rsidRDefault="00AF7FF0" w:rsidP="00AF7FF0"/>
    <w:p w14:paraId="10F03689" w14:textId="77777777" w:rsidR="00AF7FF0" w:rsidRDefault="00AF7FF0" w:rsidP="00AF7FF0"/>
    <w:p w14:paraId="56A1D22F" w14:textId="77777777" w:rsidR="00AF7FF0" w:rsidRDefault="00AF7FF0" w:rsidP="00AF7FF0"/>
    <w:p w14:paraId="10063C6F" w14:textId="77777777" w:rsidR="00AF7FF0" w:rsidRDefault="00AF7FF0" w:rsidP="00AF7FF0"/>
    <w:p w14:paraId="433AE04A" w14:textId="77777777" w:rsidR="00AF7FF0" w:rsidRDefault="00AF7FF0" w:rsidP="00AF7FF0"/>
    <w:p w14:paraId="00000014" w14:textId="77777777" w:rsidR="00FC23B9" w:rsidRDefault="00A07B9A" w:rsidP="00AF7FF0">
      <w:pPr>
        <w:rPr>
          <w:b/>
        </w:rPr>
      </w:pPr>
      <w:r>
        <w:rPr>
          <w:b/>
        </w:rPr>
        <w:t>Program Questions:</w:t>
      </w:r>
    </w:p>
    <w:p w14:paraId="00000015" w14:textId="77777777" w:rsidR="00FC23B9" w:rsidRDefault="00A07B9A" w:rsidP="00AF7FF0">
      <w:r>
        <w:t>Anita Brodecky, School Nurse Specialist</w:t>
      </w:r>
    </w:p>
    <w:p w14:paraId="00000016" w14:textId="79451E45" w:rsidR="00FC23B9" w:rsidRDefault="00DB0B55" w:rsidP="00AF7FF0">
      <w:hyperlink r:id="rId12" w:history="1">
        <w:r w:rsidR="00AF7FF0" w:rsidRPr="00A054BF">
          <w:rPr>
            <w:rStyle w:val="Hyperlink"/>
          </w:rPr>
          <w:t>Brodecky_A@cde.state.co.us</w:t>
        </w:r>
      </w:hyperlink>
    </w:p>
    <w:p w14:paraId="00000017" w14:textId="77777777" w:rsidR="00FC23B9" w:rsidRDefault="00FC23B9" w:rsidP="00AF7FF0"/>
    <w:p w14:paraId="00000018" w14:textId="77777777" w:rsidR="00FC23B9" w:rsidRDefault="00A07B9A" w:rsidP="00AF7FF0">
      <w:pPr>
        <w:rPr>
          <w:b/>
        </w:rPr>
      </w:pPr>
      <w:r>
        <w:rPr>
          <w:b/>
        </w:rPr>
        <w:t>Budget/Fiscal Questions:</w:t>
      </w:r>
    </w:p>
    <w:p w14:paraId="00000019" w14:textId="77777777" w:rsidR="00FC23B9" w:rsidRDefault="00A07B9A" w:rsidP="00AF7FF0">
      <w:r>
        <w:t>Anna Friedman, Grants Fiscal Analyst</w:t>
      </w:r>
    </w:p>
    <w:p w14:paraId="0000001A" w14:textId="1ADF7049" w:rsidR="00FC23B9" w:rsidRDefault="00DB0B55" w:rsidP="00AF7FF0">
      <w:hyperlink r:id="rId13" w:history="1">
        <w:r w:rsidR="00AF7FF0" w:rsidRPr="00A054BF">
          <w:rPr>
            <w:rStyle w:val="Hyperlink"/>
          </w:rPr>
          <w:t>Friedman_A@cde.state.co.us</w:t>
        </w:r>
      </w:hyperlink>
    </w:p>
    <w:p w14:paraId="0000001B" w14:textId="77777777" w:rsidR="00FC23B9" w:rsidRDefault="00FC23B9" w:rsidP="00AF7FF0"/>
    <w:p w14:paraId="0000001C" w14:textId="77777777" w:rsidR="00FC23B9" w:rsidRDefault="00A07B9A" w:rsidP="00AF7FF0">
      <w:pPr>
        <w:pBdr>
          <w:top w:val="nil"/>
          <w:left w:val="nil"/>
          <w:bottom w:val="nil"/>
          <w:right w:val="nil"/>
          <w:between w:val="nil"/>
        </w:pBdr>
        <w:rPr>
          <w:b/>
          <w:color w:val="262626"/>
        </w:rPr>
      </w:pPr>
      <w:r>
        <w:rPr>
          <w:b/>
          <w:color w:val="262626"/>
        </w:rPr>
        <w:t>Application Process Questions:</w:t>
      </w:r>
    </w:p>
    <w:p w14:paraId="0000001D" w14:textId="25E7B9AF" w:rsidR="00FC23B9" w:rsidRDefault="00A07B9A" w:rsidP="00AF7FF0">
      <w:r>
        <w:t xml:space="preserve">Mandy Christensen, </w:t>
      </w:r>
      <w:r w:rsidR="00AF7FF0">
        <w:t>Grants Program Administration</w:t>
      </w:r>
    </w:p>
    <w:p w14:paraId="0000001F" w14:textId="140FC05B" w:rsidR="00FC23B9" w:rsidRDefault="00AF7FF0" w:rsidP="00AF7FF0">
      <w:pPr>
        <w:rPr>
          <w:sz w:val="24"/>
          <w:szCs w:val="24"/>
        </w:rPr>
      </w:pPr>
      <w:r>
        <w:t xml:space="preserve">(303) 957-6217 | </w:t>
      </w:r>
      <w:hyperlink r:id="rId14" w:history="1">
        <w:r w:rsidRPr="00A054BF">
          <w:rPr>
            <w:rStyle w:val="Hyperlink"/>
          </w:rPr>
          <w:t>Christensen_A@cde.state.co.us</w:t>
        </w:r>
      </w:hyperlink>
      <w:r>
        <w:br w:type="page"/>
      </w:r>
    </w:p>
    <w:sdt>
      <w:sdtPr>
        <w:rPr>
          <w:rFonts w:eastAsia="Calibri" w:cs="Calibri"/>
          <w:kern w:val="16"/>
          <w:sz w:val="22"/>
          <w:szCs w:val="22"/>
        </w:rPr>
        <w:id w:val="1923446243"/>
        <w:docPartObj>
          <w:docPartGallery w:val="Table of Contents"/>
          <w:docPartUnique/>
        </w:docPartObj>
      </w:sdtPr>
      <w:sdtEndPr>
        <w:rPr>
          <w:b/>
          <w:bCs/>
          <w:noProof/>
        </w:rPr>
      </w:sdtEndPr>
      <w:sdtContent>
        <w:p w14:paraId="62F7F185" w14:textId="4DD07FD8" w:rsidR="00572F5A" w:rsidRPr="00572F5A" w:rsidRDefault="00572F5A" w:rsidP="00572F5A">
          <w:pPr>
            <w:pStyle w:val="TOCHeading"/>
            <w:pBdr>
              <w:bottom w:val="single" w:sz="4" w:space="1" w:color="auto"/>
            </w:pBdr>
            <w:rPr>
              <w:rStyle w:val="Heading1Char"/>
            </w:rPr>
          </w:pPr>
          <w:r w:rsidRPr="00572F5A">
            <w:rPr>
              <w:rStyle w:val="Heading1Char"/>
            </w:rPr>
            <w:t>Table of Contents</w:t>
          </w:r>
        </w:p>
        <w:p w14:paraId="3A6C0D02" w14:textId="0CBD1CFE" w:rsidR="00F24CD0" w:rsidRDefault="00572F5A">
          <w:pPr>
            <w:pStyle w:val="TOC1"/>
            <w:tabs>
              <w:tab w:val="right" w:leader="dot" w:pos="10790"/>
            </w:tabs>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45064161" w:history="1">
            <w:r w:rsidR="00F24CD0" w:rsidRPr="00513662">
              <w:rPr>
                <w:rStyle w:val="Hyperlink"/>
                <w:noProof/>
              </w:rPr>
              <w:t>Program Introduction and Purpose</w:t>
            </w:r>
            <w:r w:rsidR="00F24CD0">
              <w:rPr>
                <w:noProof/>
                <w:webHidden/>
              </w:rPr>
              <w:tab/>
            </w:r>
            <w:r w:rsidR="00F24CD0">
              <w:rPr>
                <w:noProof/>
                <w:webHidden/>
              </w:rPr>
              <w:fldChar w:fldCharType="begin"/>
            </w:r>
            <w:r w:rsidR="00F24CD0">
              <w:rPr>
                <w:noProof/>
                <w:webHidden/>
              </w:rPr>
              <w:instrText xml:space="preserve"> PAGEREF _Toc145064161 \h </w:instrText>
            </w:r>
            <w:r w:rsidR="00F24CD0">
              <w:rPr>
                <w:noProof/>
                <w:webHidden/>
              </w:rPr>
            </w:r>
            <w:r w:rsidR="00F24CD0">
              <w:rPr>
                <w:noProof/>
                <w:webHidden/>
              </w:rPr>
              <w:fldChar w:fldCharType="separate"/>
            </w:r>
            <w:r w:rsidR="00F24CD0">
              <w:rPr>
                <w:noProof/>
                <w:webHidden/>
              </w:rPr>
              <w:t>3</w:t>
            </w:r>
            <w:r w:rsidR="00F24CD0">
              <w:rPr>
                <w:noProof/>
                <w:webHidden/>
              </w:rPr>
              <w:fldChar w:fldCharType="end"/>
            </w:r>
          </w:hyperlink>
        </w:p>
        <w:p w14:paraId="5E3BE7A8" w14:textId="20F1415B"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62" w:history="1">
            <w:r w:rsidR="00F24CD0" w:rsidRPr="00513662">
              <w:rPr>
                <w:rStyle w:val="Hyperlink"/>
                <w:noProof/>
              </w:rPr>
              <w:t>Eligible Applicants</w:t>
            </w:r>
            <w:r w:rsidR="00F24CD0">
              <w:rPr>
                <w:noProof/>
                <w:webHidden/>
              </w:rPr>
              <w:tab/>
            </w:r>
            <w:r w:rsidR="00F24CD0">
              <w:rPr>
                <w:noProof/>
                <w:webHidden/>
              </w:rPr>
              <w:fldChar w:fldCharType="begin"/>
            </w:r>
            <w:r w:rsidR="00F24CD0">
              <w:rPr>
                <w:noProof/>
                <w:webHidden/>
              </w:rPr>
              <w:instrText xml:space="preserve"> PAGEREF _Toc145064162 \h </w:instrText>
            </w:r>
            <w:r w:rsidR="00F24CD0">
              <w:rPr>
                <w:noProof/>
                <w:webHidden/>
              </w:rPr>
            </w:r>
            <w:r w:rsidR="00F24CD0">
              <w:rPr>
                <w:noProof/>
                <w:webHidden/>
              </w:rPr>
              <w:fldChar w:fldCharType="separate"/>
            </w:r>
            <w:r w:rsidR="00F24CD0">
              <w:rPr>
                <w:noProof/>
                <w:webHidden/>
              </w:rPr>
              <w:t>3</w:t>
            </w:r>
            <w:r w:rsidR="00F24CD0">
              <w:rPr>
                <w:noProof/>
                <w:webHidden/>
              </w:rPr>
              <w:fldChar w:fldCharType="end"/>
            </w:r>
          </w:hyperlink>
        </w:p>
        <w:p w14:paraId="3B330162" w14:textId="4BB5ED12"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63" w:history="1">
            <w:r w:rsidR="00F24CD0" w:rsidRPr="00513662">
              <w:rPr>
                <w:rStyle w:val="Hyperlink"/>
                <w:noProof/>
              </w:rPr>
              <w:t>Available Funds and Duration of Grant</w:t>
            </w:r>
            <w:r w:rsidR="00F24CD0">
              <w:rPr>
                <w:noProof/>
                <w:webHidden/>
              </w:rPr>
              <w:tab/>
            </w:r>
            <w:r w:rsidR="00F24CD0">
              <w:rPr>
                <w:noProof/>
                <w:webHidden/>
              </w:rPr>
              <w:fldChar w:fldCharType="begin"/>
            </w:r>
            <w:r w:rsidR="00F24CD0">
              <w:rPr>
                <w:noProof/>
                <w:webHidden/>
              </w:rPr>
              <w:instrText xml:space="preserve"> PAGEREF _Toc145064163 \h </w:instrText>
            </w:r>
            <w:r w:rsidR="00F24CD0">
              <w:rPr>
                <w:noProof/>
                <w:webHidden/>
              </w:rPr>
            </w:r>
            <w:r w:rsidR="00F24CD0">
              <w:rPr>
                <w:noProof/>
                <w:webHidden/>
              </w:rPr>
              <w:fldChar w:fldCharType="separate"/>
            </w:r>
            <w:r w:rsidR="00F24CD0">
              <w:rPr>
                <w:noProof/>
                <w:webHidden/>
              </w:rPr>
              <w:t>3</w:t>
            </w:r>
            <w:r w:rsidR="00F24CD0">
              <w:rPr>
                <w:noProof/>
                <w:webHidden/>
              </w:rPr>
              <w:fldChar w:fldCharType="end"/>
            </w:r>
          </w:hyperlink>
        </w:p>
        <w:p w14:paraId="2EC8CEEA" w14:textId="5153351B"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64" w:history="1">
            <w:r w:rsidR="00F24CD0" w:rsidRPr="00513662">
              <w:rPr>
                <w:rStyle w:val="Hyperlink"/>
                <w:noProof/>
              </w:rPr>
              <w:t>Allowable Use of Funds</w:t>
            </w:r>
            <w:r w:rsidR="00F24CD0">
              <w:rPr>
                <w:noProof/>
                <w:webHidden/>
              </w:rPr>
              <w:tab/>
            </w:r>
            <w:r w:rsidR="00F24CD0">
              <w:rPr>
                <w:noProof/>
                <w:webHidden/>
              </w:rPr>
              <w:fldChar w:fldCharType="begin"/>
            </w:r>
            <w:r w:rsidR="00F24CD0">
              <w:rPr>
                <w:noProof/>
                <w:webHidden/>
              </w:rPr>
              <w:instrText xml:space="preserve"> PAGEREF _Toc145064164 \h </w:instrText>
            </w:r>
            <w:r w:rsidR="00F24CD0">
              <w:rPr>
                <w:noProof/>
                <w:webHidden/>
              </w:rPr>
            </w:r>
            <w:r w:rsidR="00F24CD0">
              <w:rPr>
                <w:noProof/>
                <w:webHidden/>
              </w:rPr>
              <w:fldChar w:fldCharType="separate"/>
            </w:r>
            <w:r w:rsidR="00F24CD0">
              <w:rPr>
                <w:noProof/>
                <w:webHidden/>
              </w:rPr>
              <w:t>3</w:t>
            </w:r>
            <w:r w:rsidR="00F24CD0">
              <w:rPr>
                <w:noProof/>
                <w:webHidden/>
              </w:rPr>
              <w:fldChar w:fldCharType="end"/>
            </w:r>
          </w:hyperlink>
        </w:p>
        <w:p w14:paraId="68B6B754" w14:textId="2461E090"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65" w:history="1">
            <w:r w:rsidR="00F24CD0" w:rsidRPr="00513662">
              <w:rPr>
                <w:rStyle w:val="Hyperlink"/>
                <w:noProof/>
              </w:rPr>
              <w:t>Evaluation and Reporting</w:t>
            </w:r>
            <w:r w:rsidR="00F24CD0">
              <w:rPr>
                <w:noProof/>
                <w:webHidden/>
              </w:rPr>
              <w:tab/>
            </w:r>
            <w:r w:rsidR="00F24CD0">
              <w:rPr>
                <w:noProof/>
                <w:webHidden/>
              </w:rPr>
              <w:fldChar w:fldCharType="begin"/>
            </w:r>
            <w:r w:rsidR="00F24CD0">
              <w:rPr>
                <w:noProof/>
                <w:webHidden/>
              </w:rPr>
              <w:instrText xml:space="preserve"> PAGEREF _Toc145064165 \h </w:instrText>
            </w:r>
            <w:r w:rsidR="00F24CD0">
              <w:rPr>
                <w:noProof/>
                <w:webHidden/>
              </w:rPr>
            </w:r>
            <w:r w:rsidR="00F24CD0">
              <w:rPr>
                <w:noProof/>
                <w:webHidden/>
              </w:rPr>
              <w:fldChar w:fldCharType="separate"/>
            </w:r>
            <w:r w:rsidR="00F24CD0">
              <w:rPr>
                <w:noProof/>
                <w:webHidden/>
              </w:rPr>
              <w:t>4</w:t>
            </w:r>
            <w:r w:rsidR="00F24CD0">
              <w:rPr>
                <w:noProof/>
                <w:webHidden/>
              </w:rPr>
              <w:fldChar w:fldCharType="end"/>
            </w:r>
          </w:hyperlink>
        </w:p>
        <w:p w14:paraId="44A406EE" w14:textId="41011528"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66" w:history="1">
            <w:r w:rsidR="00F24CD0" w:rsidRPr="00513662">
              <w:rPr>
                <w:rStyle w:val="Hyperlink"/>
                <w:noProof/>
              </w:rPr>
              <w:t>Data Privacy</w:t>
            </w:r>
            <w:r w:rsidR="00F24CD0">
              <w:rPr>
                <w:noProof/>
                <w:webHidden/>
              </w:rPr>
              <w:tab/>
            </w:r>
            <w:r w:rsidR="00F24CD0">
              <w:rPr>
                <w:noProof/>
                <w:webHidden/>
              </w:rPr>
              <w:fldChar w:fldCharType="begin"/>
            </w:r>
            <w:r w:rsidR="00F24CD0">
              <w:rPr>
                <w:noProof/>
                <w:webHidden/>
              </w:rPr>
              <w:instrText xml:space="preserve"> PAGEREF _Toc145064166 \h </w:instrText>
            </w:r>
            <w:r w:rsidR="00F24CD0">
              <w:rPr>
                <w:noProof/>
                <w:webHidden/>
              </w:rPr>
            </w:r>
            <w:r w:rsidR="00F24CD0">
              <w:rPr>
                <w:noProof/>
                <w:webHidden/>
              </w:rPr>
              <w:fldChar w:fldCharType="separate"/>
            </w:r>
            <w:r w:rsidR="00F24CD0">
              <w:rPr>
                <w:noProof/>
                <w:webHidden/>
              </w:rPr>
              <w:t>4</w:t>
            </w:r>
            <w:r w:rsidR="00F24CD0">
              <w:rPr>
                <w:noProof/>
                <w:webHidden/>
              </w:rPr>
              <w:fldChar w:fldCharType="end"/>
            </w:r>
          </w:hyperlink>
        </w:p>
        <w:p w14:paraId="63AAA423" w14:textId="5B031210"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67" w:history="1">
            <w:r w:rsidR="00F24CD0" w:rsidRPr="00513662">
              <w:rPr>
                <w:rStyle w:val="Hyperlink"/>
                <w:noProof/>
              </w:rPr>
              <w:t>Application Assistance</w:t>
            </w:r>
            <w:r w:rsidR="00F24CD0">
              <w:rPr>
                <w:noProof/>
                <w:webHidden/>
              </w:rPr>
              <w:tab/>
            </w:r>
            <w:r w:rsidR="00F24CD0">
              <w:rPr>
                <w:noProof/>
                <w:webHidden/>
              </w:rPr>
              <w:fldChar w:fldCharType="begin"/>
            </w:r>
            <w:r w:rsidR="00F24CD0">
              <w:rPr>
                <w:noProof/>
                <w:webHidden/>
              </w:rPr>
              <w:instrText xml:space="preserve"> PAGEREF _Toc145064167 \h </w:instrText>
            </w:r>
            <w:r w:rsidR="00F24CD0">
              <w:rPr>
                <w:noProof/>
                <w:webHidden/>
              </w:rPr>
            </w:r>
            <w:r w:rsidR="00F24CD0">
              <w:rPr>
                <w:noProof/>
                <w:webHidden/>
              </w:rPr>
              <w:fldChar w:fldCharType="separate"/>
            </w:r>
            <w:r w:rsidR="00F24CD0">
              <w:rPr>
                <w:noProof/>
                <w:webHidden/>
              </w:rPr>
              <w:t>4</w:t>
            </w:r>
            <w:r w:rsidR="00F24CD0">
              <w:rPr>
                <w:noProof/>
                <w:webHidden/>
              </w:rPr>
              <w:fldChar w:fldCharType="end"/>
            </w:r>
          </w:hyperlink>
        </w:p>
        <w:p w14:paraId="2467BE17" w14:textId="58D60B52"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68" w:history="1">
            <w:r w:rsidR="00F24CD0" w:rsidRPr="00513662">
              <w:rPr>
                <w:rStyle w:val="Hyperlink"/>
                <w:noProof/>
              </w:rPr>
              <w:t>Review Process and Timeline</w:t>
            </w:r>
            <w:r w:rsidR="00F24CD0">
              <w:rPr>
                <w:noProof/>
                <w:webHidden/>
              </w:rPr>
              <w:tab/>
            </w:r>
            <w:r w:rsidR="00F24CD0">
              <w:rPr>
                <w:noProof/>
                <w:webHidden/>
              </w:rPr>
              <w:fldChar w:fldCharType="begin"/>
            </w:r>
            <w:r w:rsidR="00F24CD0">
              <w:rPr>
                <w:noProof/>
                <w:webHidden/>
              </w:rPr>
              <w:instrText xml:space="preserve"> PAGEREF _Toc145064168 \h </w:instrText>
            </w:r>
            <w:r w:rsidR="00F24CD0">
              <w:rPr>
                <w:noProof/>
                <w:webHidden/>
              </w:rPr>
            </w:r>
            <w:r w:rsidR="00F24CD0">
              <w:rPr>
                <w:noProof/>
                <w:webHidden/>
              </w:rPr>
              <w:fldChar w:fldCharType="separate"/>
            </w:r>
            <w:r w:rsidR="00F24CD0">
              <w:rPr>
                <w:noProof/>
                <w:webHidden/>
              </w:rPr>
              <w:t>5</w:t>
            </w:r>
            <w:r w:rsidR="00F24CD0">
              <w:rPr>
                <w:noProof/>
                <w:webHidden/>
              </w:rPr>
              <w:fldChar w:fldCharType="end"/>
            </w:r>
          </w:hyperlink>
        </w:p>
        <w:p w14:paraId="3AF436FF" w14:textId="384081CF"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69" w:history="1">
            <w:r w:rsidR="00F24CD0" w:rsidRPr="00513662">
              <w:rPr>
                <w:rStyle w:val="Hyperlink"/>
                <w:noProof/>
              </w:rPr>
              <w:t>Submission Process and Deadline</w:t>
            </w:r>
            <w:r w:rsidR="00F24CD0">
              <w:rPr>
                <w:noProof/>
                <w:webHidden/>
              </w:rPr>
              <w:tab/>
            </w:r>
            <w:r w:rsidR="00F24CD0">
              <w:rPr>
                <w:noProof/>
                <w:webHidden/>
              </w:rPr>
              <w:fldChar w:fldCharType="begin"/>
            </w:r>
            <w:r w:rsidR="00F24CD0">
              <w:rPr>
                <w:noProof/>
                <w:webHidden/>
              </w:rPr>
              <w:instrText xml:space="preserve"> PAGEREF _Toc145064169 \h </w:instrText>
            </w:r>
            <w:r w:rsidR="00F24CD0">
              <w:rPr>
                <w:noProof/>
                <w:webHidden/>
              </w:rPr>
            </w:r>
            <w:r w:rsidR="00F24CD0">
              <w:rPr>
                <w:noProof/>
                <w:webHidden/>
              </w:rPr>
              <w:fldChar w:fldCharType="separate"/>
            </w:r>
            <w:r w:rsidR="00F24CD0">
              <w:rPr>
                <w:noProof/>
                <w:webHidden/>
              </w:rPr>
              <w:t>5</w:t>
            </w:r>
            <w:r w:rsidR="00F24CD0">
              <w:rPr>
                <w:noProof/>
                <w:webHidden/>
              </w:rPr>
              <w:fldChar w:fldCharType="end"/>
            </w:r>
          </w:hyperlink>
        </w:p>
        <w:p w14:paraId="45EEA8C8" w14:textId="1A936B3F"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70" w:history="1">
            <w:r w:rsidR="00F24CD0" w:rsidRPr="00513662">
              <w:rPr>
                <w:rStyle w:val="Hyperlink"/>
                <w:noProof/>
              </w:rPr>
              <w:t>Required Elements</w:t>
            </w:r>
            <w:r w:rsidR="00F24CD0">
              <w:rPr>
                <w:noProof/>
                <w:webHidden/>
              </w:rPr>
              <w:tab/>
            </w:r>
            <w:r w:rsidR="00F24CD0">
              <w:rPr>
                <w:noProof/>
                <w:webHidden/>
              </w:rPr>
              <w:fldChar w:fldCharType="begin"/>
            </w:r>
            <w:r w:rsidR="00F24CD0">
              <w:rPr>
                <w:noProof/>
                <w:webHidden/>
              </w:rPr>
              <w:instrText xml:space="preserve"> PAGEREF _Toc145064170 \h </w:instrText>
            </w:r>
            <w:r w:rsidR="00F24CD0">
              <w:rPr>
                <w:noProof/>
                <w:webHidden/>
              </w:rPr>
            </w:r>
            <w:r w:rsidR="00F24CD0">
              <w:rPr>
                <w:noProof/>
                <w:webHidden/>
              </w:rPr>
              <w:fldChar w:fldCharType="separate"/>
            </w:r>
            <w:r w:rsidR="00F24CD0">
              <w:rPr>
                <w:noProof/>
                <w:webHidden/>
              </w:rPr>
              <w:t>5</w:t>
            </w:r>
            <w:r w:rsidR="00F24CD0">
              <w:rPr>
                <w:noProof/>
                <w:webHidden/>
              </w:rPr>
              <w:fldChar w:fldCharType="end"/>
            </w:r>
          </w:hyperlink>
        </w:p>
        <w:p w14:paraId="6FCDD9D1" w14:textId="59B48FCF"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71" w:history="1">
            <w:r w:rsidR="00F24CD0" w:rsidRPr="00513662">
              <w:rPr>
                <w:rStyle w:val="Hyperlink"/>
                <w:noProof/>
              </w:rPr>
              <w:t>Part I: Applicant Information and Narrative</w:t>
            </w:r>
            <w:r w:rsidR="00F24CD0">
              <w:rPr>
                <w:noProof/>
                <w:webHidden/>
              </w:rPr>
              <w:tab/>
            </w:r>
            <w:r w:rsidR="00F24CD0">
              <w:rPr>
                <w:noProof/>
                <w:webHidden/>
              </w:rPr>
              <w:fldChar w:fldCharType="begin"/>
            </w:r>
            <w:r w:rsidR="00F24CD0">
              <w:rPr>
                <w:noProof/>
                <w:webHidden/>
              </w:rPr>
              <w:instrText xml:space="preserve"> PAGEREF _Toc145064171 \h </w:instrText>
            </w:r>
            <w:r w:rsidR="00F24CD0">
              <w:rPr>
                <w:noProof/>
                <w:webHidden/>
              </w:rPr>
            </w:r>
            <w:r w:rsidR="00F24CD0">
              <w:rPr>
                <w:noProof/>
                <w:webHidden/>
              </w:rPr>
              <w:fldChar w:fldCharType="separate"/>
            </w:r>
            <w:r w:rsidR="00F24CD0">
              <w:rPr>
                <w:noProof/>
                <w:webHidden/>
              </w:rPr>
              <w:t>6</w:t>
            </w:r>
            <w:r w:rsidR="00F24CD0">
              <w:rPr>
                <w:noProof/>
                <w:webHidden/>
              </w:rPr>
              <w:fldChar w:fldCharType="end"/>
            </w:r>
          </w:hyperlink>
        </w:p>
        <w:p w14:paraId="472A2CF9" w14:textId="0211EC99"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72" w:history="1">
            <w:r w:rsidR="00F24CD0" w:rsidRPr="00513662">
              <w:rPr>
                <w:rStyle w:val="Hyperlink"/>
                <w:noProof/>
              </w:rPr>
              <w:t>Part II: Program Assurances Form</w:t>
            </w:r>
            <w:r w:rsidR="00F24CD0">
              <w:rPr>
                <w:noProof/>
                <w:webHidden/>
              </w:rPr>
              <w:tab/>
            </w:r>
            <w:r w:rsidR="00F24CD0">
              <w:rPr>
                <w:noProof/>
                <w:webHidden/>
              </w:rPr>
              <w:fldChar w:fldCharType="begin"/>
            </w:r>
            <w:r w:rsidR="00F24CD0">
              <w:rPr>
                <w:noProof/>
                <w:webHidden/>
              </w:rPr>
              <w:instrText xml:space="preserve"> PAGEREF _Toc145064172 \h </w:instrText>
            </w:r>
            <w:r w:rsidR="00F24CD0">
              <w:rPr>
                <w:noProof/>
                <w:webHidden/>
              </w:rPr>
            </w:r>
            <w:r w:rsidR="00F24CD0">
              <w:rPr>
                <w:noProof/>
                <w:webHidden/>
              </w:rPr>
              <w:fldChar w:fldCharType="separate"/>
            </w:r>
            <w:r w:rsidR="00F24CD0">
              <w:rPr>
                <w:noProof/>
                <w:webHidden/>
              </w:rPr>
              <w:t>7</w:t>
            </w:r>
            <w:r w:rsidR="00F24CD0">
              <w:rPr>
                <w:noProof/>
                <w:webHidden/>
              </w:rPr>
              <w:fldChar w:fldCharType="end"/>
            </w:r>
          </w:hyperlink>
        </w:p>
        <w:p w14:paraId="380C24A6" w14:textId="27834D6B" w:rsidR="00F24CD0" w:rsidRDefault="00DB0B55">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45064173" w:history="1">
            <w:r w:rsidR="00F24CD0" w:rsidRPr="00513662">
              <w:rPr>
                <w:rStyle w:val="Hyperlink"/>
                <w:noProof/>
              </w:rPr>
              <w:t>Part III: Financial Management Risk Assessment</w:t>
            </w:r>
            <w:r w:rsidR="00F24CD0">
              <w:rPr>
                <w:noProof/>
                <w:webHidden/>
              </w:rPr>
              <w:tab/>
            </w:r>
            <w:r w:rsidR="00F24CD0">
              <w:rPr>
                <w:noProof/>
                <w:webHidden/>
              </w:rPr>
              <w:fldChar w:fldCharType="begin"/>
            </w:r>
            <w:r w:rsidR="00F24CD0">
              <w:rPr>
                <w:noProof/>
                <w:webHidden/>
              </w:rPr>
              <w:instrText xml:space="preserve"> PAGEREF _Toc145064173 \h </w:instrText>
            </w:r>
            <w:r w:rsidR="00F24CD0">
              <w:rPr>
                <w:noProof/>
                <w:webHidden/>
              </w:rPr>
            </w:r>
            <w:r w:rsidR="00F24CD0">
              <w:rPr>
                <w:noProof/>
                <w:webHidden/>
              </w:rPr>
              <w:fldChar w:fldCharType="separate"/>
            </w:r>
            <w:r w:rsidR="00F24CD0">
              <w:rPr>
                <w:noProof/>
                <w:webHidden/>
              </w:rPr>
              <w:t>9</w:t>
            </w:r>
            <w:r w:rsidR="00F24CD0">
              <w:rPr>
                <w:noProof/>
                <w:webHidden/>
              </w:rPr>
              <w:fldChar w:fldCharType="end"/>
            </w:r>
          </w:hyperlink>
        </w:p>
        <w:p w14:paraId="44E6C620" w14:textId="02F3E3A7" w:rsidR="00F24CD0" w:rsidRDefault="00F24CD0">
          <w:pPr>
            <w:pStyle w:val="TOC1"/>
            <w:tabs>
              <w:tab w:val="right" w:leader="dot" w:pos="10790"/>
            </w:tabs>
            <w:rPr>
              <w:rFonts w:asciiTheme="minorHAnsi" w:eastAsiaTheme="minorEastAsia" w:hAnsiTheme="minorHAnsi" w:cstheme="minorBidi"/>
              <w:noProof/>
              <w:color w:val="auto"/>
              <w:kern w:val="2"/>
              <w14:ligatures w14:val="standardContextual"/>
            </w:rPr>
          </w:pPr>
          <w:r>
            <w:rPr>
              <w:rStyle w:val="Hyperlink"/>
              <w:noProof/>
            </w:rPr>
            <w:br/>
          </w:r>
          <w:hyperlink w:anchor="_Toc145064174" w:history="1">
            <w:r w:rsidRPr="00513662">
              <w:rPr>
                <w:rStyle w:val="Hyperlink"/>
                <w:noProof/>
              </w:rPr>
              <w:t>Appendix A: End of Year Evaluation and Reporting</w:t>
            </w:r>
            <w:r>
              <w:rPr>
                <w:noProof/>
                <w:webHidden/>
              </w:rPr>
              <w:tab/>
            </w:r>
            <w:r>
              <w:rPr>
                <w:noProof/>
                <w:webHidden/>
              </w:rPr>
              <w:fldChar w:fldCharType="begin"/>
            </w:r>
            <w:r>
              <w:rPr>
                <w:noProof/>
                <w:webHidden/>
              </w:rPr>
              <w:instrText xml:space="preserve"> PAGEREF _Toc145064174 \h </w:instrText>
            </w:r>
            <w:r>
              <w:rPr>
                <w:noProof/>
                <w:webHidden/>
              </w:rPr>
            </w:r>
            <w:r>
              <w:rPr>
                <w:noProof/>
                <w:webHidden/>
              </w:rPr>
              <w:fldChar w:fldCharType="separate"/>
            </w:r>
            <w:r>
              <w:rPr>
                <w:noProof/>
                <w:webHidden/>
              </w:rPr>
              <w:t>11</w:t>
            </w:r>
            <w:r>
              <w:rPr>
                <w:noProof/>
                <w:webHidden/>
              </w:rPr>
              <w:fldChar w:fldCharType="end"/>
            </w:r>
          </w:hyperlink>
        </w:p>
        <w:p w14:paraId="5CF97586" w14:textId="644BA0F3" w:rsidR="00572F5A" w:rsidRDefault="00572F5A">
          <w:r>
            <w:rPr>
              <w:b/>
              <w:bCs/>
              <w:noProof/>
            </w:rPr>
            <w:fldChar w:fldCharType="end"/>
          </w:r>
        </w:p>
      </w:sdtContent>
    </w:sdt>
    <w:p w14:paraId="71981633" w14:textId="77777777" w:rsidR="008A518B" w:rsidRDefault="008A518B" w:rsidP="008A518B">
      <w:pPr>
        <w:contextualSpacing w:val="0"/>
        <w:jc w:val="center"/>
        <w:rPr>
          <w:rFonts w:cstheme="minorHAnsi"/>
          <w:b/>
          <w:kern w:val="2"/>
          <w:sz w:val="40"/>
          <w:szCs w:val="40"/>
        </w:rPr>
      </w:pPr>
    </w:p>
    <w:p w14:paraId="75A7E17B" w14:textId="76673CE5" w:rsidR="008A518B" w:rsidRPr="007A12F7" w:rsidRDefault="008A518B" w:rsidP="008A518B">
      <w:pPr>
        <w:contextualSpacing w:val="0"/>
        <w:jc w:val="center"/>
        <w:rPr>
          <w:rFonts w:cstheme="minorHAnsi"/>
          <w:kern w:val="2"/>
          <w:sz w:val="40"/>
          <w:szCs w:val="40"/>
        </w:rPr>
      </w:pPr>
      <w:r w:rsidRPr="007A12F7">
        <w:rPr>
          <w:rFonts w:cstheme="minorHAnsi"/>
          <w:b/>
          <w:kern w:val="2"/>
          <w:sz w:val="40"/>
          <w:szCs w:val="40"/>
        </w:rPr>
        <w:t>Note:</w:t>
      </w:r>
      <w:r w:rsidRPr="007A12F7">
        <w:rPr>
          <w:rFonts w:cstheme="minorHAnsi"/>
          <w:kern w:val="2"/>
          <w:sz w:val="40"/>
          <w:szCs w:val="40"/>
        </w:rPr>
        <w:t xml:space="preserve"> The following version of the application is intended as a reference document for instructions and grant application planning purposes.</w:t>
      </w:r>
    </w:p>
    <w:p w14:paraId="44821243" w14:textId="77777777" w:rsidR="008A518B" w:rsidRPr="007A12F7" w:rsidRDefault="008A518B" w:rsidP="008A518B">
      <w:pPr>
        <w:contextualSpacing w:val="0"/>
        <w:jc w:val="center"/>
        <w:rPr>
          <w:rFonts w:cstheme="minorHAnsi"/>
          <w:kern w:val="2"/>
          <w:sz w:val="40"/>
          <w:szCs w:val="40"/>
        </w:rPr>
      </w:pPr>
    </w:p>
    <w:p w14:paraId="4D036171" w14:textId="52C7AD44" w:rsidR="008A518B" w:rsidRPr="007A12F7" w:rsidRDefault="008A518B" w:rsidP="008A518B">
      <w:pPr>
        <w:contextualSpacing w:val="0"/>
        <w:jc w:val="center"/>
        <w:rPr>
          <w:b/>
          <w:bCs/>
          <w:kern w:val="2"/>
          <w:sz w:val="40"/>
          <w:szCs w:val="40"/>
        </w:rPr>
      </w:pPr>
      <w:r w:rsidRPr="007A12F7">
        <w:rPr>
          <w:b/>
          <w:bCs/>
          <w:kern w:val="2"/>
          <w:sz w:val="40"/>
          <w:szCs w:val="40"/>
        </w:rPr>
        <w:t xml:space="preserve">Applications for the </w:t>
      </w:r>
      <w:r>
        <w:rPr>
          <w:b/>
          <w:bCs/>
          <w:kern w:val="2"/>
          <w:sz w:val="40"/>
          <w:szCs w:val="40"/>
        </w:rPr>
        <w:t xml:space="preserve">School Nurse Professional Development Grant </w:t>
      </w:r>
      <w:r w:rsidRPr="007A12F7">
        <w:rPr>
          <w:b/>
          <w:bCs/>
          <w:kern w:val="2"/>
          <w:sz w:val="40"/>
          <w:szCs w:val="40"/>
        </w:rPr>
        <w:t xml:space="preserve">must be submitted through the </w:t>
      </w:r>
      <w:hyperlink r:id="rId15" w:history="1">
        <w:r w:rsidRPr="006B5885">
          <w:rPr>
            <w:rStyle w:val="Hyperlink"/>
            <w:b/>
            <w:bCs/>
            <w:kern w:val="2"/>
            <w:sz w:val="40"/>
            <w:szCs w:val="40"/>
          </w:rPr>
          <w:t>online application form</w:t>
        </w:r>
      </w:hyperlink>
      <w:r w:rsidRPr="006B5885">
        <w:rPr>
          <w:b/>
          <w:bCs/>
          <w:kern w:val="2"/>
          <w:sz w:val="40"/>
          <w:szCs w:val="40"/>
        </w:rPr>
        <w:t>.</w:t>
      </w:r>
    </w:p>
    <w:p w14:paraId="15BE025F" w14:textId="77777777" w:rsidR="008A518B" w:rsidRPr="007A12F7" w:rsidRDefault="008A518B" w:rsidP="008A518B">
      <w:pPr>
        <w:contextualSpacing w:val="0"/>
        <w:jc w:val="center"/>
        <w:rPr>
          <w:rFonts w:cstheme="minorHAnsi"/>
          <w:kern w:val="2"/>
          <w:sz w:val="40"/>
          <w:szCs w:val="40"/>
        </w:rPr>
      </w:pPr>
    </w:p>
    <w:p w14:paraId="356DB394" w14:textId="77777777" w:rsidR="008A518B" w:rsidRPr="007A12F7" w:rsidRDefault="008A518B" w:rsidP="008A518B">
      <w:pPr>
        <w:contextualSpacing w:val="0"/>
        <w:jc w:val="center"/>
        <w:rPr>
          <w:rFonts w:cstheme="minorHAnsi"/>
          <w:kern w:val="2"/>
          <w:sz w:val="40"/>
          <w:szCs w:val="40"/>
        </w:rPr>
      </w:pPr>
      <w:r w:rsidRPr="007A12F7">
        <w:rPr>
          <w:rFonts w:cstheme="minorHAnsi"/>
          <w:kern w:val="2"/>
          <w:sz w:val="40"/>
          <w:szCs w:val="40"/>
        </w:rPr>
        <w:t>Submission of application materials either in hard copy or via</w:t>
      </w:r>
    </w:p>
    <w:p w14:paraId="4C8F1007" w14:textId="77777777" w:rsidR="008A518B" w:rsidRPr="007A12F7" w:rsidRDefault="008A518B" w:rsidP="008A518B">
      <w:pPr>
        <w:pStyle w:val="Header"/>
        <w:tabs>
          <w:tab w:val="clear" w:pos="4680"/>
          <w:tab w:val="clear" w:pos="9360"/>
        </w:tabs>
        <w:contextualSpacing w:val="0"/>
        <w:jc w:val="center"/>
        <w:rPr>
          <w:rFonts w:cstheme="minorHAnsi"/>
        </w:rPr>
      </w:pPr>
      <w:r w:rsidRPr="007A12F7">
        <w:rPr>
          <w:rFonts w:cstheme="minorHAnsi"/>
          <w:kern w:val="2"/>
          <w:sz w:val="40"/>
          <w:szCs w:val="40"/>
        </w:rPr>
        <w:t>e-mail will not be accepted.</w:t>
      </w:r>
    </w:p>
    <w:p w14:paraId="3D4AF2FB" w14:textId="77777777" w:rsidR="00572F5A" w:rsidRDefault="00572F5A" w:rsidP="00572F5A">
      <w:r>
        <w:br w:type="page"/>
      </w:r>
    </w:p>
    <w:p w14:paraId="00000035" w14:textId="0F72AC5C" w:rsidR="00FC23B9" w:rsidRDefault="00A07B9A" w:rsidP="00AF7FF0">
      <w:pPr>
        <w:shd w:val="clear" w:color="auto" w:fill="000000"/>
        <w:jc w:val="center"/>
        <w:rPr>
          <w:b/>
          <w:color w:val="FFFFFF"/>
          <w:sz w:val="28"/>
          <w:szCs w:val="28"/>
        </w:rPr>
      </w:pPr>
      <w:r>
        <w:rPr>
          <w:b/>
          <w:color w:val="FFFFFF"/>
          <w:sz w:val="28"/>
          <w:szCs w:val="28"/>
        </w:rPr>
        <w:lastRenderedPageBreak/>
        <w:t>School Nurse Professional Development Grant</w:t>
      </w:r>
    </w:p>
    <w:p w14:paraId="00000036" w14:textId="08657B38" w:rsidR="00FC23B9" w:rsidRDefault="00A07B9A" w:rsidP="00AF7FF0">
      <w:pPr>
        <w:shd w:val="clear" w:color="auto" w:fill="000000"/>
        <w:jc w:val="center"/>
        <w:rPr>
          <w:b/>
          <w:color w:val="FFFFFF"/>
        </w:rPr>
      </w:pPr>
      <w:r>
        <w:rPr>
          <w:b/>
          <w:color w:val="FFFFFF"/>
        </w:rPr>
        <w:t xml:space="preserve">Applications Due: </w:t>
      </w:r>
      <w:r w:rsidR="00AF7FF0">
        <w:rPr>
          <w:b/>
          <w:color w:val="FFFFFF"/>
        </w:rPr>
        <w:t xml:space="preserve">Friday, </w:t>
      </w:r>
      <w:r>
        <w:rPr>
          <w:b/>
          <w:color w:val="FFFFFF"/>
        </w:rPr>
        <w:t>September 29, 2023</w:t>
      </w:r>
      <w:r w:rsidR="00AF7FF0">
        <w:rPr>
          <w:b/>
          <w:color w:val="FFFFFF"/>
        </w:rPr>
        <w:t>,</w:t>
      </w:r>
      <w:r>
        <w:rPr>
          <w:b/>
          <w:color w:val="FFFFFF"/>
        </w:rPr>
        <w:t xml:space="preserve"> by 11:59 pm</w:t>
      </w:r>
    </w:p>
    <w:p w14:paraId="00000037" w14:textId="77777777" w:rsidR="00FC23B9" w:rsidRPr="00AF7FF0" w:rsidRDefault="00A07B9A" w:rsidP="00AF7FF0">
      <w:pPr>
        <w:pStyle w:val="Heading1"/>
      </w:pPr>
      <w:bookmarkStart w:id="2" w:name="_Toc145058426"/>
      <w:bookmarkStart w:id="3" w:name="_Toc145064161"/>
      <w:r w:rsidRPr="00AF7FF0">
        <w:t>Program Introduction and Purpose</w:t>
      </w:r>
      <w:bookmarkEnd w:id="2"/>
      <w:bookmarkEnd w:id="3"/>
    </w:p>
    <w:p w14:paraId="00000038" w14:textId="77777777" w:rsidR="00FC23B9" w:rsidRDefault="00A07B9A" w:rsidP="00AF7FF0">
      <w:r>
        <w:t xml:space="preserve">As a result of the American Rescue Plan Act of 2021 (P.L. 117-2), March 22, 2021, the Centers of Disease Control and Prevention (CDC) activated CDC-RFA-TP18-1802 </w:t>
      </w:r>
      <w:hyperlink r:id="rId16">
        <w:r w:rsidRPr="00B14365">
          <w:rPr>
            <w:rStyle w:val="Hyperlink"/>
          </w:rPr>
          <w:t>Cooperative Agreement for Emergency Response: Public Health Crisis Response</w:t>
        </w:r>
      </w:hyperlink>
      <w:r>
        <w:t xml:space="preserve"> to provide additional relief to address the continued impact of the COVID-19 pandemic. This funding is intended to establish, expand, train, and sustain the public health workforce to support jurisdictional COVID-19 prevention, preparedness, response, and recovery initiatives, including school nursing.</w:t>
      </w:r>
    </w:p>
    <w:p w14:paraId="00000039" w14:textId="77777777" w:rsidR="00FC23B9" w:rsidRDefault="00FC23B9" w:rsidP="00AF7FF0"/>
    <w:p w14:paraId="0000003A" w14:textId="77777777" w:rsidR="00FC23B9" w:rsidRDefault="00A07B9A" w:rsidP="00AF7FF0">
      <w:r>
        <w:t>The School Nurse Professional Development grant, funded through CDC’s COVID-19 Public Health Workforce Supplemental Funding, will support Local Education Providers in their efforts to provide professional development opportunities for school nurse staff including: school nursing professional development tuition and registration fees; travel expenses to attend school nursing professional development events, including lodging, per diem, and mileage reimbursement; school nursing professional development speaker and/or facilitator fees; school nurse-related publications, such as, reference texts; school nursing professional dues; and school nursing licensing renewal fees.</w:t>
      </w:r>
    </w:p>
    <w:p w14:paraId="0000003B" w14:textId="77777777" w:rsidR="00FC23B9" w:rsidRDefault="00FC23B9" w:rsidP="00AF7FF0"/>
    <w:p w14:paraId="0000003C" w14:textId="77777777" w:rsidR="00FC23B9" w:rsidRPr="00AF7FF0" w:rsidRDefault="00A07B9A" w:rsidP="00AF7FF0">
      <w:pPr>
        <w:pStyle w:val="Heading1"/>
      </w:pPr>
      <w:bookmarkStart w:id="4" w:name="_Toc145058427"/>
      <w:bookmarkStart w:id="5" w:name="_Toc145064162"/>
      <w:r w:rsidRPr="00AF7FF0">
        <w:t>Eligible Applicants</w:t>
      </w:r>
      <w:bookmarkEnd w:id="4"/>
      <w:bookmarkEnd w:id="5"/>
    </w:p>
    <w:p w14:paraId="0000003D" w14:textId="77777777" w:rsidR="00FC23B9" w:rsidRDefault="00A07B9A" w:rsidP="00AF7FF0">
      <w:r>
        <w:t>Local Education Providers (LEPs) are eligible to apply for this opportunity. An eligible LEP is:</w:t>
      </w:r>
    </w:p>
    <w:p w14:paraId="0000003E" w14:textId="77777777" w:rsidR="00FC23B9" w:rsidRDefault="00A07B9A" w:rsidP="00AF7FF0">
      <w:pPr>
        <w:pStyle w:val="ListParagraph"/>
        <w:numPr>
          <w:ilvl w:val="0"/>
          <w:numId w:val="9"/>
        </w:numPr>
      </w:pPr>
      <w:r>
        <w:t>A School District;</w:t>
      </w:r>
    </w:p>
    <w:p w14:paraId="0000003F" w14:textId="77777777" w:rsidR="00FC23B9" w:rsidRDefault="00A07B9A" w:rsidP="00AF7FF0">
      <w:pPr>
        <w:pStyle w:val="ListParagraph"/>
        <w:numPr>
          <w:ilvl w:val="0"/>
          <w:numId w:val="9"/>
        </w:numPr>
      </w:pPr>
      <w:r>
        <w:t>A Board of Cooperative Services (BOCES);</w:t>
      </w:r>
    </w:p>
    <w:p w14:paraId="00000040" w14:textId="77777777" w:rsidR="00FC23B9" w:rsidRDefault="00A07B9A" w:rsidP="00AF7FF0">
      <w:pPr>
        <w:pStyle w:val="ListParagraph"/>
        <w:numPr>
          <w:ilvl w:val="0"/>
          <w:numId w:val="9"/>
        </w:numPr>
      </w:pPr>
      <w:r>
        <w:t xml:space="preserve">A Charter School authorized by a School District; </w:t>
      </w:r>
    </w:p>
    <w:p w14:paraId="00000041" w14:textId="77777777" w:rsidR="00FC23B9" w:rsidRDefault="00A07B9A" w:rsidP="00AF7FF0">
      <w:pPr>
        <w:pStyle w:val="ListParagraph"/>
        <w:numPr>
          <w:ilvl w:val="0"/>
          <w:numId w:val="9"/>
        </w:numPr>
      </w:pPr>
      <w:r>
        <w:t>A Charter School authorized by the Charter School Institute;</w:t>
      </w:r>
    </w:p>
    <w:p w14:paraId="00000042" w14:textId="77777777" w:rsidR="00FC23B9" w:rsidRDefault="00A07B9A" w:rsidP="00AF7FF0">
      <w:pPr>
        <w:pStyle w:val="ListParagraph"/>
        <w:numPr>
          <w:ilvl w:val="0"/>
          <w:numId w:val="9"/>
        </w:numPr>
      </w:pPr>
      <w:r>
        <w:t xml:space="preserve">Indian tribe or tribal organization (as such terms are defined in section 4 of the Indian Self-Determination and Education Act (25 U.S.C. </w:t>
      </w:r>
      <w:proofErr w:type="spellStart"/>
      <w:r>
        <w:t>450b</w:t>
      </w:r>
      <w:proofErr w:type="spellEnd"/>
      <w:r>
        <w:t xml:space="preserve">)); </w:t>
      </w:r>
    </w:p>
    <w:p w14:paraId="00000043" w14:textId="0CD0104E" w:rsidR="00FC23B9" w:rsidRDefault="00A07B9A" w:rsidP="00AF7FF0">
      <w:pPr>
        <w:pStyle w:val="ListParagraph"/>
        <w:numPr>
          <w:ilvl w:val="0"/>
          <w:numId w:val="9"/>
        </w:numPr>
      </w:pPr>
      <w:r>
        <w:t xml:space="preserve">The Colorado School for the Deaf and </w:t>
      </w:r>
      <w:r w:rsidR="00210A6C">
        <w:t xml:space="preserve">the </w:t>
      </w:r>
      <w:r>
        <w:t>Blind; or</w:t>
      </w:r>
    </w:p>
    <w:p w14:paraId="00000044" w14:textId="77777777" w:rsidR="00FC23B9" w:rsidRDefault="00A07B9A" w:rsidP="00AF7FF0">
      <w:pPr>
        <w:pStyle w:val="ListParagraph"/>
        <w:numPr>
          <w:ilvl w:val="0"/>
          <w:numId w:val="9"/>
        </w:numPr>
      </w:pPr>
      <w:r>
        <w:t>A consortium of two or more such local education providers.</w:t>
      </w:r>
    </w:p>
    <w:p w14:paraId="00000045" w14:textId="77777777" w:rsidR="00FC23B9" w:rsidRDefault="00FC23B9" w:rsidP="00AF7FF0"/>
    <w:p w14:paraId="00000046" w14:textId="43BDB39B" w:rsidR="00FC23B9" w:rsidRDefault="00A07B9A" w:rsidP="00AF7FF0">
      <w:r>
        <w:t>Applications will not be accepted from individual non-</w:t>
      </w:r>
      <w:proofErr w:type="gramStart"/>
      <w:r>
        <w:t>charter</w:t>
      </w:r>
      <w:proofErr w:type="gramEnd"/>
      <w:r>
        <w:t xml:space="preserve"> schools. Those schools must be included in an application submitted by their district. Only one application per LEP will be accepted (not including charter school applicants).</w:t>
      </w:r>
    </w:p>
    <w:p w14:paraId="1AB48432" w14:textId="77777777" w:rsidR="00AF7FF0" w:rsidRDefault="00AF7FF0" w:rsidP="00AF7FF0"/>
    <w:p w14:paraId="00000047" w14:textId="77777777" w:rsidR="00FC23B9" w:rsidRDefault="00A07B9A" w:rsidP="00AF7FF0">
      <w:r>
        <w:t>Charter schools may submit a stand-alone application but must receive sign-off from their authorizer. The authorizing district or CSI will be the fiscal agent, if funded.</w:t>
      </w:r>
    </w:p>
    <w:p w14:paraId="5BFFC759" w14:textId="77777777" w:rsidR="00AF7FF0" w:rsidRDefault="00AF7FF0" w:rsidP="00AF7FF0"/>
    <w:p w14:paraId="00000048" w14:textId="23363D35" w:rsidR="00FC23B9" w:rsidRPr="00AF7FF0" w:rsidRDefault="00A07B9A" w:rsidP="00AF7FF0">
      <w:pPr>
        <w:pStyle w:val="Heading1"/>
      </w:pPr>
      <w:bookmarkStart w:id="6" w:name="_Toc145058428"/>
      <w:bookmarkStart w:id="7" w:name="_Toc145064163"/>
      <w:r w:rsidRPr="00AF7FF0">
        <w:t>Available Fund</w:t>
      </w:r>
      <w:r w:rsidR="00210A6C">
        <w:t>s and Duration of Grant</w:t>
      </w:r>
      <w:bookmarkEnd w:id="6"/>
      <w:bookmarkEnd w:id="7"/>
    </w:p>
    <w:p w14:paraId="1309BD83" w14:textId="174F85CA" w:rsidR="00210A6C" w:rsidRDefault="00A07B9A" w:rsidP="00210A6C">
      <w:r>
        <w:t xml:space="preserve">Approximately $100,000 is available for the 2023-2024 school year. </w:t>
      </w:r>
      <w:r w:rsidR="00210A6C">
        <w:t xml:space="preserve">Grants will be awarded for a nine-month term beginning in November 2023 and ending June 15, 2024. </w:t>
      </w:r>
      <w:r>
        <w:t xml:space="preserve">Awards will likely range from $1000 to $5000, based on the amount of funding requested and the number of applications received. In the event that funding requests exceed the amount of funding available, applicants who did not receive </w:t>
      </w:r>
      <w:hyperlink r:id="rId17">
        <w:r w:rsidRPr="00B14365">
          <w:rPr>
            <w:rStyle w:val="Hyperlink"/>
          </w:rPr>
          <w:t>CDE School Nurse Workforce Grant (SNWG)</w:t>
        </w:r>
      </w:hyperlink>
      <w:r>
        <w:t xml:space="preserve"> funding will be prioritized.</w:t>
      </w:r>
      <w:r w:rsidR="00210A6C">
        <w:t xml:space="preserve"> Funds must be expended by </w:t>
      </w:r>
      <w:r w:rsidR="00210A6C">
        <w:rPr>
          <w:b/>
        </w:rPr>
        <w:t>June 15, 2024</w:t>
      </w:r>
      <w:r w:rsidR="00210A6C">
        <w:t>. The entire professional development opportunity must be completed by June 15, 2024. There will be no carryover of funds.</w:t>
      </w:r>
    </w:p>
    <w:p w14:paraId="2C6F8DF6" w14:textId="77777777" w:rsidR="00C93D69" w:rsidRDefault="00C93D69" w:rsidP="00210A6C"/>
    <w:p w14:paraId="0000004A" w14:textId="55BF716F" w:rsidR="00FC23B9" w:rsidRPr="00AF7FF0" w:rsidRDefault="00A07B9A" w:rsidP="00C93D69">
      <w:pPr>
        <w:pStyle w:val="Heading1"/>
      </w:pPr>
      <w:bookmarkStart w:id="8" w:name="_Toc145064164"/>
      <w:r w:rsidRPr="00AF7FF0">
        <w:t>Allowable Use of Funds</w:t>
      </w:r>
      <w:bookmarkEnd w:id="8"/>
    </w:p>
    <w:p w14:paraId="0000004B" w14:textId="77777777" w:rsidR="00FC23B9" w:rsidRDefault="00A07B9A" w:rsidP="00AF7FF0">
      <w:r>
        <w:t>A Local Education Provider that receives a grant under the program shall use the monies to:</w:t>
      </w:r>
    </w:p>
    <w:p w14:paraId="0000004C" w14:textId="77777777" w:rsidR="00FC23B9" w:rsidRDefault="00A07B9A" w:rsidP="00AF7FF0">
      <w:pPr>
        <w:pStyle w:val="ListParagraph"/>
        <w:numPr>
          <w:ilvl w:val="0"/>
          <w:numId w:val="9"/>
        </w:numPr>
      </w:pPr>
      <w:r>
        <w:t>Increase current school nurse capacity to successfully keep schools open for in-person learning while protecting the health and safety of school community members through the provision of professional development; and/or</w:t>
      </w:r>
    </w:p>
    <w:p w14:paraId="0000004D" w14:textId="77777777" w:rsidR="00FC23B9" w:rsidRDefault="00A07B9A" w:rsidP="00AF7FF0">
      <w:pPr>
        <w:pStyle w:val="ListParagraph"/>
        <w:numPr>
          <w:ilvl w:val="0"/>
          <w:numId w:val="9"/>
        </w:numPr>
      </w:pPr>
      <w:r>
        <w:t>Retain qualified school nurses through the provision of professional development.</w:t>
      </w:r>
    </w:p>
    <w:p w14:paraId="48C8C45C" w14:textId="77777777" w:rsidR="00AF7FF0" w:rsidRDefault="00AF7FF0" w:rsidP="00AF7FF0"/>
    <w:p w14:paraId="0000004E" w14:textId="77777777" w:rsidR="00FC23B9" w:rsidRDefault="00A07B9A" w:rsidP="00AF7FF0">
      <w:pPr>
        <w:rPr>
          <w:b/>
        </w:rPr>
      </w:pPr>
      <w:r>
        <w:rPr>
          <w:b/>
        </w:rPr>
        <w:lastRenderedPageBreak/>
        <w:t xml:space="preserve">Allowable program expenses include: </w:t>
      </w:r>
    </w:p>
    <w:p w14:paraId="0000004F" w14:textId="420BB36B" w:rsidR="00FC23B9" w:rsidRDefault="00A07B9A" w:rsidP="00AF7FF0">
      <w:pPr>
        <w:pStyle w:val="ListParagraph"/>
        <w:numPr>
          <w:ilvl w:val="0"/>
          <w:numId w:val="9"/>
        </w:numPr>
      </w:pPr>
      <w:r>
        <w:t>School nursing professional development tuition and registration fees</w:t>
      </w:r>
      <w:r w:rsidR="008B3AA0">
        <w:t>;</w:t>
      </w:r>
    </w:p>
    <w:p w14:paraId="00000050" w14:textId="55EEE1EB" w:rsidR="00FC23B9" w:rsidRDefault="00A07B9A" w:rsidP="00AF7FF0">
      <w:pPr>
        <w:pStyle w:val="ListParagraph"/>
        <w:numPr>
          <w:ilvl w:val="0"/>
          <w:numId w:val="9"/>
        </w:numPr>
      </w:pPr>
      <w:r>
        <w:t>Travel expenses to attend a school nursing professional development event, including lodging, per diem, and mileage reimbursement</w:t>
      </w:r>
      <w:r w:rsidR="008B3AA0">
        <w:t>;</w:t>
      </w:r>
    </w:p>
    <w:p w14:paraId="00000051" w14:textId="485DCA3D" w:rsidR="00FC23B9" w:rsidRDefault="00A07B9A" w:rsidP="00AF7FF0">
      <w:pPr>
        <w:pStyle w:val="ListParagraph"/>
        <w:numPr>
          <w:ilvl w:val="0"/>
          <w:numId w:val="9"/>
        </w:numPr>
      </w:pPr>
      <w:r>
        <w:t>School nursing professional development speaker and/or facilitator fees</w:t>
      </w:r>
      <w:r w:rsidR="008B3AA0">
        <w:t>;</w:t>
      </w:r>
    </w:p>
    <w:p w14:paraId="00000052" w14:textId="51246624" w:rsidR="00FC23B9" w:rsidRDefault="00A07B9A" w:rsidP="00AF7FF0">
      <w:pPr>
        <w:pStyle w:val="ListParagraph"/>
        <w:numPr>
          <w:ilvl w:val="0"/>
          <w:numId w:val="9"/>
        </w:numPr>
      </w:pPr>
      <w:r>
        <w:t>School nurse-related publications, such as, reference texts</w:t>
      </w:r>
      <w:r w:rsidR="008B3AA0">
        <w:t>;</w:t>
      </w:r>
    </w:p>
    <w:p w14:paraId="00000053" w14:textId="1190AD3A" w:rsidR="00FC23B9" w:rsidRDefault="00A07B9A" w:rsidP="00AF7FF0">
      <w:pPr>
        <w:pStyle w:val="ListParagraph"/>
        <w:numPr>
          <w:ilvl w:val="0"/>
          <w:numId w:val="9"/>
        </w:numPr>
      </w:pPr>
      <w:r>
        <w:t>School nursing professional dues</w:t>
      </w:r>
      <w:r w:rsidR="008B3AA0">
        <w:t>; and</w:t>
      </w:r>
    </w:p>
    <w:p w14:paraId="00000054" w14:textId="7652451C" w:rsidR="00FC23B9" w:rsidRDefault="00A07B9A" w:rsidP="00AF7FF0">
      <w:pPr>
        <w:pStyle w:val="ListParagraph"/>
        <w:numPr>
          <w:ilvl w:val="0"/>
          <w:numId w:val="9"/>
        </w:numPr>
      </w:pPr>
      <w:r>
        <w:t>School nursing licensing renewal fees</w:t>
      </w:r>
      <w:r w:rsidR="008B3AA0">
        <w:t>.</w:t>
      </w:r>
    </w:p>
    <w:p w14:paraId="00000055" w14:textId="77777777" w:rsidR="00FC23B9" w:rsidRDefault="00FC23B9" w:rsidP="00AF7FF0">
      <w:pPr>
        <w:rPr>
          <w:b/>
        </w:rPr>
      </w:pPr>
    </w:p>
    <w:p w14:paraId="00000056" w14:textId="77777777" w:rsidR="00FC23B9" w:rsidRDefault="00A07B9A" w:rsidP="00AF7FF0">
      <w:r>
        <w:rPr>
          <w:b/>
        </w:rPr>
        <w:t>Notes:</w:t>
      </w:r>
      <w:r>
        <w:t xml:space="preserve"> </w:t>
      </w:r>
    </w:p>
    <w:p w14:paraId="00000057" w14:textId="575BC7D0" w:rsidR="00FC23B9" w:rsidRDefault="00A07B9A" w:rsidP="008B3AA0">
      <w:pPr>
        <w:pStyle w:val="ListParagraph"/>
        <w:numPr>
          <w:ilvl w:val="0"/>
          <w:numId w:val="9"/>
        </w:numPr>
      </w:pPr>
      <w:r>
        <w:t>Recipients of professional development funds shall hold registered nurse (RN) licensure</w:t>
      </w:r>
      <w:r w:rsidR="008B3AA0">
        <w:t>.</w:t>
      </w:r>
    </w:p>
    <w:p w14:paraId="00000058" w14:textId="77777777" w:rsidR="00FC23B9" w:rsidRDefault="00A07B9A" w:rsidP="008B3AA0">
      <w:pPr>
        <w:pStyle w:val="ListParagraph"/>
        <w:numPr>
          <w:ilvl w:val="0"/>
          <w:numId w:val="9"/>
        </w:numPr>
      </w:pPr>
      <w:r>
        <w:t>The entire professional development opportunity must be completed by June 15, 2024; therefore, this grant program will not be able to fund the 2024 National Association of School Nurse (NASN) Conference.</w:t>
      </w:r>
    </w:p>
    <w:p w14:paraId="00000059" w14:textId="344E31B8" w:rsidR="00FC23B9" w:rsidRDefault="00A07B9A" w:rsidP="008B3AA0">
      <w:pPr>
        <w:pStyle w:val="ListParagraph"/>
        <w:numPr>
          <w:ilvl w:val="0"/>
          <w:numId w:val="9"/>
        </w:numPr>
      </w:pPr>
      <w:r>
        <w:t xml:space="preserve">Funds may not be used to supplant funding from other federal </w:t>
      </w:r>
      <w:r w:rsidR="00C93D69">
        <w:t>sources or</w:t>
      </w:r>
      <w:r>
        <w:t xml:space="preserve"> matching on other federal awards.</w:t>
      </w:r>
    </w:p>
    <w:p w14:paraId="0000005A" w14:textId="770D6E12" w:rsidR="00FC23B9" w:rsidRDefault="00A07B9A" w:rsidP="008B3AA0">
      <w:pPr>
        <w:pStyle w:val="ListParagraph"/>
        <w:numPr>
          <w:ilvl w:val="0"/>
          <w:numId w:val="9"/>
        </w:numPr>
      </w:pPr>
      <w:r>
        <w:t>Funding may not be used for food.</w:t>
      </w:r>
    </w:p>
    <w:p w14:paraId="0000005B" w14:textId="59449DE0" w:rsidR="00FC23B9" w:rsidRDefault="00A07B9A" w:rsidP="008B3AA0">
      <w:pPr>
        <w:pStyle w:val="ListParagraph"/>
        <w:numPr>
          <w:ilvl w:val="0"/>
          <w:numId w:val="9"/>
        </w:numPr>
      </w:pPr>
      <w:r>
        <w:t>This is a federal grant that requires a request for reimbursement.</w:t>
      </w:r>
    </w:p>
    <w:p w14:paraId="0000005F" w14:textId="77777777" w:rsidR="00FC23B9" w:rsidRDefault="00FC23B9" w:rsidP="00AF7FF0">
      <w:bookmarkStart w:id="9" w:name="_heading=h.3u9tmhqotsgr" w:colFirst="0" w:colLast="0"/>
      <w:bookmarkEnd w:id="9"/>
    </w:p>
    <w:p w14:paraId="00000060" w14:textId="77777777" w:rsidR="00FC23B9" w:rsidRPr="008B3AA0" w:rsidRDefault="00A07B9A" w:rsidP="008B3AA0">
      <w:pPr>
        <w:pStyle w:val="Heading1"/>
      </w:pPr>
      <w:bookmarkStart w:id="10" w:name="_Toc145058430"/>
      <w:bookmarkStart w:id="11" w:name="_Toc145064165"/>
      <w:r w:rsidRPr="008B3AA0">
        <w:t>Evaluation and Reporting</w:t>
      </w:r>
      <w:bookmarkEnd w:id="10"/>
      <w:bookmarkEnd w:id="11"/>
    </w:p>
    <w:p w14:paraId="517DFF6E" w14:textId="3EB07D63" w:rsidR="008B3AA0" w:rsidRDefault="00A07B9A" w:rsidP="00AF7FF0">
      <w:r>
        <w:t>Each Local Education Provider (LEP) that receives a grant through the School Nurse Professional Development Grant Program is required to report the following program information via electronic form to the Department on or before July 8, 2024</w:t>
      </w:r>
      <w:r w:rsidR="00F32B47">
        <w:t xml:space="preserve"> (see </w:t>
      </w:r>
      <w:r w:rsidR="00F32B47" w:rsidRPr="00F32B47">
        <w:rPr>
          <w:b/>
          <w:bCs/>
        </w:rPr>
        <w:t>Appendix A: End of Year Evaluation and Reporting</w:t>
      </w:r>
      <w:r w:rsidR="00F32B47">
        <w:t>)</w:t>
      </w:r>
      <w:r>
        <w:t>:</w:t>
      </w:r>
    </w:p>
    <w:p w14:paraId="2CF4DCE4" w14:textId="77777777" w:rsidR="008B3AA0" w:rsidRDefault="008B3AA0" w:rsidP="00AF7FF0"/>
    <w:p w14:paraId="45785BE2" w14:textId="20298DBD" w:rsidR="008B3AA0" w:rsidRDefault="008B3AA0" w:rsidP="008B3AA0">
      <w:pPr>
        <w:pStyle w:val="ListParagraph"/>
        <w:numPr>
          <w:ilvl w:val="0"/>
          <w:numId w:val="11"/>
        </w:numPr>
      </w:pPr>
      <w:r>
        <w:t>Number of school nurses who received professional development;</w:t>
      </w:r>
    </w:p>
    <w:p w14:paraId="37384F42" w14:textId="2AED877B" w:rsidR="008B3AA0" w:rsidRDefault="008B3AA0" w:rsidP="008B3AA0">
      <w:pPr>
        <w:pStyle w:val="ListParagraph"/>
        <w:numPr>
          <w:ilvl w:val="0"/>
          <w:numId w:val="11"/>
        </w:numPr>
      </w:pPr>
      <w:r>
        <w:t>The professional development received (e.g., name of course/conference attended, publication purchased, etc.)</w:t>
      </w:r>
      <w:r w:rsidR="008638AA">
        <w:t>; and</w:t>
      </w:r>
    </w:p>
    <w:p w14:paraId="639A55E3" w14:textId="7C48CF73" w:rsidR="008638AA" w:rsidRDefault="008638AA" w:rsidP="008638AA">
      <w:pPr>
        <w:numPr>
          <w:ilvl w:val="0"/>
          <w:numId w:val="11"/>
        </w:numPr>
      </w:pPr>
      <w:r>
        <w:t>Complete the Annual Financial Report to indicate actual expenses and activities for fiscal year 2023-2024, for use of the funding.</w:t>
      </w:r>
    </w:p>
    <w:p w14:paraId="2D7F3C35" w14:textId="77777777" w:rsidR="008B3AA0" w:rsidRDefault="008B3AA0" w:rsidP="00AF7FF0"/>
    <w:p w14:paraId="4926D2EB" w14:textId="77777777" w:rsidR="008B3AA0" w:rsidRDefault="008B3AA0" w:rsidP="008B3AA0">
      <w:r>
        <w:t>Information reported to CDE in relation to grant activities is not confidential and is subject to public request. Grantees should ensure reported information does not contain Personally Identifiable Information (PII) or confidential information.</w:t>
      </w:r>
    </w:p>
    <w:p w14:paraId="00000062" w14:textId="77777777" w:rsidR="00FC23B9" w:rsidRDefault="00FC23B9" w:rsidP="00AF7FF0"/>
    <w:p w14:paraId="00000063" w14:textId="77777777" w:rsidR="00FC23B9" w:rsidRPr="008B3AA0" w:rsidRDefault="00A07B9A" w:rsidP="008B3AA0">
      <w:pPr>
        <w:pStyle w:val="Heading1"/>
      </w:pPr>
      <w:bookmarkStart w:id="12" w:name="_Toc145058431"/>
      <w:bookmarkStart w:id="13" w:name="_Toc145064166"/>
      <w:r w:rsidRPr="008B3AA0">
        <w:t>Data Privacy</w:t>
      </w:r>
      <w:bookmarkEnd w:id="12"/>
      <w:bookmarkEnd w:id="13"/>
    </w:p>
    <w:p w14:paraId="00000064" w14:textId="77777777" w:rsidR="00FC23B9" w:rsidRDefault="00A07B9A" w:rsidP="00AF7FF0">
      <w:r>
        <w:t>CDE takes seriously its obligation to protect the privacy of student and educator Personally Identifiable Information (PII) collected, used, shared, and stored. PII will not be collected through the School Nurse Professional Development Grant Program. All program evaluation data will be collected in the aggregate and will be used, shared, and stored in compliance with CDE’s privacy and security policies and procedures.</w:t>
      </w:r>
    </w:p>
    <w:p w14:paraId="00000065" w14:textId="77777777" w:rsidR="00FC23B9" w:rsidRDefault="00FC23B9" w:rsidP="00AF7FF0"/>
    <w:p w14:paraId="00000066" w14:textId="77777777" w:rsidR="00FC23B9" w:rsidRDefault="00A07B9A" w:rsidP="00AF7FF0">
      <w:r>
        <w:rPr>
          <w:b/>
        </w:rPr>
        <w:t>Note:</w:t>
      </w:r>
      <w: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00000069" w14:textId="77777777" w:rsidR="00FC23B9" w:rsidRDefault="00FC23B9" w:rsidP="00AF7FF0"/>
    <w:p w14:paraId="0000006A" w14:textId="77777777" w:rsidR="00FC23B9" w:rsidRPr="008B3AA0" w:rsidRDefault="00A07B9A" w:rsidP="008B3AA0">
      <w:pPr>
        <w:pStyle w:val="Heading1"/>
        <w:rPr>
          <w:highlight w:val="yellow"/>
        </w:rPr>
      </w:pPr>
      <w:bookmarkStart w:id="14" w:name="_Toc145058432"/>
      <w:bookmarkStart w:id="15" w:name="_Toc145064167"/>
      <w:r w:rsidRPr="008B3AA0">
        <w:t>Application Assistance</w:t>
      </w:r>
      <w:bookmarkEnd w:id="14"/>
      <w:bookmarkEnd w:id="15"/>
    </w:p>
    <w:p w14:paraId="0000006C" w14:textId="74954541" w:rsidR="00FC23B9" w:rsidRDefault="00A07B9A" w:rsidP="00AF7FF0">
      <w:r>
        <w:t>Please contact the grant coordinator, Anita Brodecky</w:t>
      </w:r>
      <w:r w:rsidR="008B3AA0">
        <w:t xml:space="preserve"> at</w:t>
      </w:r>
      <w:r>
        <w:t xml:space="preserve"> </w:t>
      </w:r>
      <w:hyperlink r:id="rId18" w:history="1">
        <w:r w:rsidR="00B14365" w:rsidRPr="00682A70">
          <w:rPr>
            <w:rStyle w:val="Hyperlink"/>
          </w:rPr>
          <w:t>Brodecky_A@cde.state.co.us</w:t>
        </w:r>
      </w:hyperlink>
      <w:r w:rsidR="00B14365">
        <w:t xml:space="preserve"> </w:t>
      </w:r>
      <w:r>
        <w:t>with questions or if you need assistance with the application.</w:t>
      </w:r>
      <w:r w:rsidR="00BA4CF8">
        <w:t xml:space="preserve"> Visit </w:t>
      </w:r>
      <w:hyperlink r:id="rId19" w:history="1">
        <w:r w:rsidR="00BA4CF8" w:rsidRPr="00B14365">
          <w:rPr>
            <w:rStyle w:val="Hyperlink"/>
          </w:rPr>
          <w:t>CDE’s School Nurse PD Grant webpage</w:t>
        </w:r>
      </w:hyperlink>
      <w:r w:rsidR="00BA4CF8">
        <w:t xml:space="preserve"> for </w:t>
      </w:r>
      <w:r w:rsidR="00B14365">
        <w:t>additional resources.</w:t>
      </w:r>
    </w:p>
    <w:p w14:paraId="03011086" w14:textId="77777777" w:rsidR="008B3AA0" w:rsidRDefault="008B3AA0" w:rsidP="00AF7FF0"/>
    <w:p w14:paraId="364143B6" w14:textId="77777777" w:rsidR="008638AA" w:rsidRDefault="008638AA" w:rsidP="00AF7FF0"/>
    <w:p w14:paraId="0000006E" w14:textId="77777777" w:rsidR="00FC23B9" w:rsidRPr="008B3AA0" w:rsidRDefault="00A07B9A" w:rsidP="008B3AA0">
      <w:pPr>
        <w:pStyle w:val="Heading1"/>
      </w:pPr>
      <w:bookmarkStart w:id="16" w:name="_Toc145058433"/>
      <w:bookmarkStart w:id="17" w:name="_Toc145064168"/>
      <w:r w:rsidRPr="008B3AA0">
        <w:lastRenderedPageBreak/>
        <w:t>Review Process and Timeline</w:t>
      </w:r>
      <w:bookmarkEnd w:id="16"/>
      <w:bookmarkEnd w:id="17"/>
    </w:p>
    <w:p w14:paraId="0000006F" w14:textId="1B4FBC8A" w:rsidR="00FC23B9" w:rsidRDefault="00A07B9A" w:rsidP="00AF7FF0">
      <w:r>
        <w:t xml:space="preserve">Applications will be reviewed by CDE staff to ensure they contain all required components. Applications must include ALL Required Elements to be considered for funding. Applicants will be notified of final award status no later than </w:t>
      </w:r>
      <w:r>
        <w:rPr>
          <w:b/>
        </w:rPr>
        <w:t>Friday, October 13, 2023</w:t>
      </w:r>
      <w:r>
        <w:t>.</w:t>
      </w:r>
    </w:p>
    <w:p w14:paraId="00000070" w14:textId="0F199284" w:rsidR="00FC23B9" w:rsidRDefault="00A07B9A" w:rsidP="00AF7FF0">
      <w:r>
        <w:rPr>
          <w:b/>
        </w:rPr>
        <w:t>Note:</w:t>
      </w:r>
      <w:r>
        <w:t xml:space="preserve"> This is a competitive process. In the event that funding requests exceed the amount of funding available, applicants who did not receive </w:t>
      </w:r>
      <w:hyperlink r:id="rId20">
        <w:r w:rsidRPr="00B14365">
          <w:rPr>
            <w:rStyle w:val="Hyperlink"/>
          </w:rPr>
          <w:t>CDE School Nurse Workforce Grant (SNWG)</w:t>
        </w:r>
      </w:hyperlink>
      <w:r>
        <w:t xml:space="preserve"> funding will be prioritized. There is no guarantee that </w:t>
      </w:r>
      <w:r w:rsidR="008B3AA0">
        <w:t>applying</w:t>
      </w:r>
      <w:r>
        <w:t xml:space="preserve"> will result in funding or funding at the requested level. All award decisions are final.</w:t>
      </w:r>
    </w:p>
    <w:p w14:paraId="35BB1BC8" w14:textId="77777777" w:rsidR="008B3AA0" w:rsidRDefault="008B3AA0" w:rsidP="00AF7FF0">
      <w:pPr>
        <w:rPr>
          <w:color w:val="262626"/>
        </w:rPr>
      </w:pPr>
    </w:p>
    <w:p w14:paraId="00000071" w14:textId="77777777" w:rsidR="00FC23B9" w:rsidRPr="008B3AA0" w:rsidRDefault="00A07B9A" w:rsidP="008B3AA0">
      <w:pPr>
        <w:pStyle w:val="Heading1"/>
      </w:pPr>
      <w:bookmarkStart w:id="18" w:name="_Toc145058434"/>
      <w:bookmarkStart w:id="19" w:name="_Toc145064169"/>
      <w:r w:rsidRPr="008B3AA0">
        <w:t>Submission Process and Deadline</w:t>
      </w:r>
      <w:bookmarkEnd w:id="18"/>
      <w:bookmarkEnd w:id="19"/>
    </w:p>
    <w:p w14:paraId="00000072" w14:textId="12F219C7" w:rsidR="00FC23B9" w:rsidRDefault="00A07B9A" w:rsidP="00AF7FF0">
      <w:r>
        <w:t xml:space="preserve">Information must be completed (including all elements outlined below) and submitted through the </w:t>
      </w:r>
      <w:hyperlink r:id="rId21" w:history="1">
        <w:r w:rsidRPr="008A518B">
          <w:rPr>
            <w:rStyle w:val="Hyperlink"/>
            <w:b/>
          </w:rPr>
          <w:t>online application form</w:t>
        </w:r>
      </w:hyperlink>
      <w:r>
        <w:t xml:space="preserve"> by </w:t>
      </w:r>
      <w:r>
        <w:rPr>
          <w:b/>
        </w:rPr>
        <w:t xml:space="preserve">Friday, September 29, 2023, </w:t>
      </w:r>
      <w:r w:rsidR="008B3AA0">
        <w:rPr>
          <w:b/>
        </w:rPr>
        <w:t>by</w:t>
      </w:r>
      <w:r>
        <w:rPr>
          <w:b/>
        </w:rPr>
        <w:t xml:space="preserve"> 11:59 pm. </w:t>
      </w:r>
      <w:r>
        <w:t>The Program Assurances Form</w:t>
      </w:r>
      <w:r w:rsidR="008B3AA0">
        <w:t xml:space="preserve"> and Financial Management Risk Assessment</w:t>
      </w:r>
      <w:r>
        <w:t xml:space="preserve"> must also be uploaded to the Smartsheet form at the time of submission.</w:t>
      </w:r>
    </w:p>
    <w:p w14:paraId="00000073" w14:textId="77777777" w:rsidR="00FC23B9" w:rsidRDefault="00FC23B9" w:rsidP="00AF7FF0"/>
    <w:p w14:paraId="00000074" w14:textId="77777777" w:rsidR="00FC23B9" w:rsidRPr="008B3AA0" w:rsidRDefault="00A07B9A" w:rsidP="008B3AA0">
      <w:pPr>
        <w:pStyle w:val="Heading1"/>
      </w:pPr>
      <w:bookmarkStart w:id="20" w:name="_Toc145058435"/>
      <w:bookmarkStart w:id="21" w:name="_Toc145064170"/>
      <w:r w:rsidRPr="008B3AA0">
        <w:t>Required Elements</w:t>
      </w:r>
      <w:bookmarkEnd w:id="20"/>
      <w:bookmarkEnd w:id="21"/>
    </w:p>
    <w:p w14:paraId="00000075" w14:textId="2DCF7268" w:rsidR="00FC23B9" w:rsidRDefault="00A07B9A" w:rsidP="00AF7FF0">
      <w:pPr>
        <w:rPr>
          <w:color w:val="262626"/>
        </w:rPr>
      </w:pPr>
      <w:bookmarkStart w:id="22" w:name="_heading=h.lnxbz9" w:colFirst="0" w:colLast="0"/>
      <w:bookmarkEnd w:id="22"/>
      <w:r>
        <w:rPr>
          <w:color w:val="262626"/>
        </w:rPr>
        <w:t xml:space="preserve">The School Nurse </w:t>
      </w:r>
      <w:r>
        <w:t xml:space="preserve">Professional Development </w:t>
      </w:r>
      <w:r>
        <w:rPr>
          <w:color w:val="262626"/>
        </w:rPr>
        <w:t xml:space="preserve">Grant </w:t>
      </w:r>
      <w:hyperlink r:id="rId22" w:history="1">
        <w:r w:rsidR="008A518B" w:rsidRPr="008A518B">
          <w:rPr>
            <w:rStyle w:val="Hyperlink"/>
            <w:b/>
          </w:rPr>
          <w:t>online application form</w:t>
        </w:r>
      </w:hyperlink>
      <w:r w:rsidR="008A518B">
        <w:rPr>
          <w:b/>
        </w:rPr>
        <w:t xml:space="preserve"> </w:t>
      </w:r>
      <w:r>
        <w:rPr>
          <w:color w:val="262626"/>
        </w:rPr>
        <w:t xml:space="preserve">includes the following elements, all of which must be completed. </w:t>
      </w:r>
    </w:p>
    <w:p w14:paraId="00000076" w14:textId="77777777" w:rsidR="00FC23B9" w:rsidRDefault="00FC23B9" w:rsidP="00AF7FF0">
      <w:pPr>
        <w:rPr>
          <w:b/>
          <w:color w:val="262626"/>
        </w:rPr>
      </w:pPr>
    </w:p>
    <w:p w14:paraId="00000077" w14:textId="68E26A2C" w:rsidR="00FC23B9" w:rsidRDefault="00A07B9A" w:rsidP="00572F5A">
      <w:pPr>
        <w:rPr>
          <w:b/>
          <w:color w:val="262626"/>
        </w:rPr>
      </w:pPr>
      <w:r>
        <w:rPr>
          <w:b/>
          <w:color w:val="262626"/>
        </w:rPr>
        <w:t>Part I:</w:t>
      </w:r>
      <w:r>
        <w:rPr>
          <w:b/>
          <w:color w:val="262626"/>
        </w:rPr>
        <w:tab/>
        <w:t>Applicant Information</w:t>
      </w:r>
      <w:r w:rsidR="00572F5A">
        <w:rPr>
          <w:b/>
          <w:color w:val="262626"/>
        </w:rPr>
        <w:t xml:space="preserve"> and Narrative</w:t>
      </w:r>
    </w:p>
    <w:p w14:paraId="6E9DE2D6" w14:textId="77777777" w:rsidR="0065360E" w:rsidRPr="008B3AA0" w:rsidRDefault="0065360E" w:rsidP="00572F5A"/>
    <w:p w14:paraId="00000079" w14:textId="51100BCD" w:rsidR="00FC23B9" w:rsidRDefault="00A07B9A" w:rsidP="00572F5A">
      <w:pPr>
        <w:ind w:left="720" w:hanging="720"/>
      </w:pPr>
      <w:r w:rsidRPr="008B3AA0">
        <w:rPr>
          <w:b/>
          <w:color w:val="262626"/>
        </w:rPr>
        <w:t>Part II:</w:t>
      </w:r>
      <w:r w:rsidRPr="008B3AA0">
        <w:rPr>
          <w:b/>
          <w:color w:val="262626"/>
        </w:rPr>
        <w:tab/>
        <w:t>Program Assurances Form</w:t>
      </w:r>
      <w:r w:rsidR="008B3AA0">
        <w:rPr>
          <w:b/>
          <w:color w:val="262626"/>
        </w:rPr>
        <w:br/>
      </w:r>
      <w:r>
        <w:t>Upload the Program Assurances Form (PDF or Word file) within the online application form. Funding will not be awarded until all signatures are in place. Applications may be submitted without signatures; however, please attempt to obtain all signatures before submitting the application.</w:t>
      </w:r>
    </w:p>
    <w:p w14:paraId="7D7AB7A3" w14:textId="77777777" w:rsidR="0065360E" w:rsidRDefault="0065360E" w:rsidP="00572F5A"/>
    <w:p w14:paraId="0000007A" w14:textId="2E6458E9" w:rsidR="00FC23B9" w:rsidRDefault="00A07B9A" w:rsidP="00572F5A">
      <w:pPr>
        <w:ind w:left="720" w:hanging="720"/>
        <w:rPr>
          <w:b/>
        </w:rPr>
      </w:pPr>
      <w:r>
        <w:rPr>
          <w:b/>
        </w:rPr>
        <w:t>Part I</w:t>
      </w:r>
      <w:r w:rsidR="00572F5A">
        <w:rPr>
          <w:b/>
        </w:rPr>
        <w:t>II</w:t>
      </w:r>
      <w:r>
        <w:rPr>
          <w:b/>
        </w:rPr>
        <w:t xml:space="preserve">: </w:t>
      </w:r>
      <w:r w:rsidR="00572F5A">
        <w:rPr>
          <w:b/>
        </w:rPr>
        <w:tab/>
      </w:r>
      <w:r>
        <w:rPr>
          <w:b/>
        </w:rPr>
        <w:t xml:space="preserve">Financial Management </w:t>
      </w:r>
      <w:r w:rsidR="008B3AA0">
        <w:rPr>
          <w:b/>
        </w:rPr>
        <w:t>Risk Assessment</w:t>
      </w:r>
      <w:r w:rsidR="008B3AA0">
        <w:rPr>
          <w:b/>
        </w:rPr>
        <w:br/>
      </w:r>
      <w:r>
        <w:t>Complete and upload the Financial Management Survey (PDF or Word file) within the online application form.</w:t>
      </w:r>
    </w:p>
    <w:p w14:paraId="0000007B" w14:textId="77777777" w:rsidR="00FC23B9" w:rsidRDefault="00FC23B9" w:rsidP="00AF7FF0">
      <w:pPr>
        <w:rPr>
          <w:b/>
          <w:sz w:val="12"/>
          <w:szCs w:val="12"/>
        </w:rPr>
      </w:pPr>
    </w:p>
    <w:p w14:paraId="0000007C" w14:textId="77777777" w:rsidR="00FC23B9" w:rsidRDefault="00A07B9A" w:rsidP="00AF7FF0">
      <w:pPr>
        <w:rPr>
          <w:b/>
          <w:sz w:val="12"/>
          <w:szCs w:val="12"/>
        </w:rPr>
      </w:pPr>
      <w:r>
        <w:br w:type="page"/>
      </w:r>
    </w:p>
    <w:p w14:paraId="0000007E" w14:textId="77777777" w:rsidR="00FC23B9" w:rsidRDefault="00A07B9A" w:rsidP="00AF7FF0">
      <w:pPr>
        <w:shd w:val="clear" w:color="auto" w:fill="000000"/>
        <w:jc w:val="center"/>
        <w:rPr>
          <w:b/>
          <w:color w:val="FFFFFF"/>
          <w:sz w:val="28"/>
          <w:szCs w:val="28"/>
        </w:rPr>
      </w:pPr>
      <w:r>
        <w:rPr>
          <w:b/>
          <w:color w:val="FFFFFF"/>
          <w:sz w:val="28"/>
          <w:szCs w:val="28"/>
        </w:rPr>
        <w:lastRenderedPageBreak/>
        <w:t>School Nurse Professional Development Grant</w:t>
      </w:r>
    </w:p>
    <w:p w14:paraId="0000007F" w14:textId="179A6EC2" w:rsidR="00FC23B9" w:rsidRDefault="00A07B9A" w:rsidP="00AF7FF0">
      <w:pPr>
        <w:shd w:val="clear" w:color="auto" w:fill="000000"/>
        <w:jc w:val="center"/>
        <w:rPr>
          <w:b/>
          <w:color w:val="FFFFFF"/>
        </w:rPr>
      </w:pPr>
      <w:r>
        <w:rPr>
          <w:b/>
          <w:color w:val="FFFFFF"/>
        </w:rPr>
        <w:t xml:space="preserve">Applications Due: Friday, September 29, </w:t>
      </w:r>
      <w:r w:rsidR="0065360E">
        <w:rPr>
          <w:b/>
          <w:color w:val="FFFFFF"/>
        </w:rPr>
        <w:t>2023,</w:t>
      </w:r>
      <w:r>
        <w:rPr>
          <w:b/>
          <w:color w:val="FFFFFF"/>
        </w:rPr>
        <w:t xml:space="preserve"> by 11:59 pm</w:t>
      </w:r>
    </w:p>
    <w:p w14:paraId="00000081" w14:textId="5A81B47C" w:rsidR="00FC23B9" w:rsidRDefault="00A07B9A" w:rsidP="00AF7FF0">
      <w:pPr>
        <w:jc w:val="center"/>
        <w:rPr>
          <w:b/>
        </w:rPr>
      </w:pPr>
      <w:r>
        <w:rPr>
          <w:b/>
        </w:rPr>
        <w:t xml:space="preserve">**Please provide the following within the </w:t>
      </w:r>
      <w:hyperlink r:id="rId23" w:history="1">
        <w:r w:rsidR="008A518B" w:rsidRPr="008A518B">
          <w:rPr>
            <w:rStyle w:val="Hyperlink"/>
            <w:b/>
          </w:rPr>
          <w:t>online application form</w:t>
        </w:r>
      </w:hyperlink>
      <w:r>
        <w:rPr>
          <w:b/>
        </w:rPr>
        <w:t>**</w:t>
      </w:r>
    </w:p>
    <w:p w14:paraId="00000083" w14:textId="1090F84B" w:rsidR="00FC23B9" w:rsidRDefault="00A07B9A" w:rsidP="0065360E">
      <w:pPr>
        <w:jc w:val="center"/>
      </w:pPr>
      <w:bookmarkStart w:id="23" w:name="_heading=h.1ksv4uv" w:colFirst="0" w:colLast="0"/>
      <w:bookmarkEnd w:id="23"/>
      <w:r>
        <w:t>The application form does not save works in progress, so applicants may find it useful to complete the application in the tables below and paste the responses into the online application.</w:t>
      </w:r>
    </w:p>
    <w:p w14:paraId="00000084" w14:textId="0AA4BFBD" w:rsidR="00FC23B9" w:rsidRDefault="00A07B9A" w:rsidP="0065360E">
      <w:pPr>
        <w:pStyle w:val="Heading1"/>
      </w:pPr>
      <w:bookmarkStart w:id="24" w:name="_Toc145058436"/>
      <w:bookmarkStart w:id="25" w:name="_Toc145064171"/>
      <w:r w:rsidRPr="0065360E">
        <w:t>Part I</w:t>
      </w:r>
      <w:r w:rsidR="0065360E">
        <w:t xml:space="preserve">: </w:t>
      </w:r>
      <w:r w:rsidRPr="0065360E">
        <w:t>Applicant Information</w:t>
      </w:r>
      <w:r w:rsidR="0065360E">
        <w:t xml:space="preserve"> and Narrative</w:t>
      </w:r>
      <w:bookmarkEnd w:id="24"/>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675"/>
        <w:gridCol w:w="1200"/>
        <w:gridCol w:w="1528"/>
        <w:gridCol w:w="3414"/>
        <w:gridCol w:w="721"/>
        <w:gridCol w:w="1249"/>
        <w:gridCol w:w="1003"/>
      </w:tblGrid>
      <w:tr w:rsidR="007B704B" w:rsidRPr="00AA059C" w14:paraId="4B74946C" w14:textId="77777777" w:rsidTr="00143200">
        <w:trPr>
          <w:jc w:val="center"/>
        </w:trPr>
        <w:tc>
          <w:tcPr>
            <w:tcW w:w="5000" w:type="pct"/>
            <w:gridSpan w:val="7"/>
            <w:shd w:val="clear" w:color="auto" w:fill="C8D2BD" w:themeFill="accent1" w:themeFillTint="99"/>
            <w:vAlign w:val="center"/>
          </w:tcPr>
          <w:p w14:paraId="65D518C9" w14:textId="77777777" w:rsidR="007B704B" w:rsidRPr="00AA059C" w:rsidRDefault="007B704B" w:rsidP="00143200">
            <w:pPr>
              <w:jc w:val="center"/>
              <w:rPr>
                <w:rFonts w:cstheme="minorHAnsi"/>
                <w:b/>
                <w:kern w:val="2"/>
              </w:rPr>
            </w:pPr>
            <w:r w:rsidRPr="00AA059C">
              <w:rPr>
                <w:rFonts w:cstheme="minorHAnsi"/>
                <w:b/>
                <w:kern w:val="2"/>
              </w:rPr>
              <w:t>Lead Local Education Provider (LEP)/BOCES Information</w:t>
            </w:r>
          </w:p>
          <w:p w14:paraId="3B24B727" w14:textId="77777777" w:rsidR="007B704B" w:rsidRPr="00AA059C" w:rsidRDefault="007B704B" w:rsidP="00143200">
            <w:pPr>
              <w:jc w:val="center"/>
              <w:rPr>
                <w:rFonts w:cstheme="minorHAnsi"/>
                <w:bCs/>
                <w:sz w:val="20"/>
                <w:szCs w:val="20"/>
              </w:rPr>
            </w:pPr>
            <w:r w:rsidRPr="00AA059C">
              <w:rPr>
                <w:rFonts w:cstheme="minorHAnsi"/>
                <w:bCs/>
                <w:sz w:val="20"/>
                <w:szCs w:val="20"/>
              </w:rPr>
              <w:t xml:space="preserve">For Charter School applicants, please enter the authorizing </w:t>
            </w:r>
            <w:proofErr w:type="gramStart"/>
            <w:r w:rsidRPr="00AA059C">
              <w:rPr>
                <w:rFonts w:cstheme="minorHAnsi"/>
                <w:bCs/>
                <w:sz w:val="20"/>
                <w:szCs w:val="20"/>
              </w:rPr>
              <w:t>district’s</w:t>
            </w:r>
            <w:proofErr w:type="gramEnd"/>
            <w:r w:rsidRPr="00AA059C">
              <w:rPr>
                <w:rFonts w:cstheme="minorHAnsi"/>
                <w:bCs/>
                <w:sz w:val="20"/>
                <w:szCs w:val="20"/>
              </w:rPr>
              <w:t xml:space="preserve"> or CSI’s details in the LEP/BOCES Information section.</w:t>
            </w:r>
          </w:p>
          <w:p w14:paraId="0A932EBC" w14:textId="77777777" w:rsidR="007B704B" w:rsidRPr="00AA059C" w:rsidRDefault="007B704B" w:rsidP="00143200">
            <w:pPr>
              <w:jc w:val="center"/>
              <w:rPr>
                <w:rFonts w:cstheme="minorHAnsi"/>
                <w:b/>
                <w:kern w:val="2"/>
              </w:rPr>
            </w:pPr>
            <w:r w:rsidRPr="00AA059C">
              <w:rPr>
                <w:rFonts w:cstheme="minorHAnsi"/>
                <w:bCs/>
                <w:sz w:val="20"/>
                <w:szCs w:val="20"/>
              </w:rPr>
              <w:t>Specific school information will be captured below.</w:t>
            </w:r>
          </w:p>
        </w:tc>
      </w:tr>
      <w:tr w:rsidR="007B704B" w:rsidRPr="00AA059C" w14:paraId="51AB67FF" w14:textId="77777777" w:rsidTr="00143200">
        <w:trPr>
          <w:jc w:val="center"/>
        </w:trPr>
        <w:tc>
          <w:tcPr>
            <w:tcW w:w="776" w:type="pct"/>
            <w:shd w:val="clear" w:color="auto" w:fill="F2F2F2" w:themeFill="background1" w:themeFillShade="F2"/>
            <w:vAlign w:val="center"/>
          </w:tcPr>
          <w:p w14:paraId="526EE0EE" w14:textId="77777777" w:rsidR="007B704B" w:rsidRPr="00AA059C" w:rsidRDefault="007B704B" w:rsidP="00143200">
            <w:pPr>
              <w:rPr>
                <w:rFonts w:cstheme="minorHAnsi"/>
                <w:b/>
              </w:rPr>
            </w:pPr>
            <w:r w:rsidRPr="00AA059C">
              <w:rPr>
                <w:rFonts w:cstheme="minorHAnsi"/>
                <w:b/>
              </w:rPr>
              <w:t>LEP Name:</w:t>
            </w:r>
          </w:p>
        </w:tc>
        <w:tc>
          <w:tcPr>
            <w:tcW w:w="2846" w:type="pct"/>
            <w:gridSpan w:val="3"/>
            <w:shd w:val="clear" w:color="auto" w:fill="auto"/>
            <w:vAlign w:val="center"/>
          </w:tcPr>
          <w:p w14:paraId="02B7E14F" w14:textId="77777777" w:rsidR="007B704B" w:rsidRPr="00AA059C" w:rsidRDefault="007B704B" w:rsidP="00143200">
            <w:pPr>
              <w:rPr>
                <w:rFonts w:cstheme="minorHAnsi"/>
              </w:rPr>
            </w:pPr>
          </w:p>
        </w:tc>
        <w:tc>
          <w:tcPr>
            <w:tcW w:w="913" w:type="pct"/>
            <w:gridSpan w:val="2"/>
            <w:shd w:val="clear" w:color="auto" w:fill="F2F2F2" w:themeFill="background1" w:themeFillShade="F2"/>
            <w:vAlign w:val="center"/>
          </w:tcPr>
          <w:p w14:paraId="634B34D1" w14:textId="77777777" w:rsidR="007B704B" w:rsidRPr="00AA059C" w:rsidRDefault="00DB0B55" w:rsidP="00143200">
            <w:pPr>
              <w:rPr>
                <w:rFonts w:cstheme="minorHAnsi"/>
                <w:b/>
              </w:rPr>
            </w:pPr>
            <w:hyperlink r:id="rId24" w:history="1">
              <w:r w:rsidR="007B704B">
                <w:rPr>
                  <w:rStyle w:val="Hyperlink"/>
                  <w:rFonts w:cstheme="minorHAnsi"/>
                  <w:b/>
                </w:rPr>
                <w:t>Four</w:t>
              </w:r>
              <w:r w:rsidR="007B704B" w:rsidRPr="00AA059C">
                <w:rPr>
                  <w:rStyle w:val="Hyperlink"/>
                  <w:rFonts w:cstheme="minorHAnsi"/>
                  <w:b/>
                </w:rPr>
                <w:t>-Digit</w:t>
              </w:r>
              <w:r w:rsidR="007B704B">
                <w:rPr>
                  <w:rStyle w:val="Hyperlink"/>
                  <w:rFonts w:cstheme="minorHAnsi"/>
                  <w:b/>
                </w:rPr>
                <w:t xml:space="preserve"> LEP</w:t>
              </w:r>
              <w:r w:rsidR="007B704B" w:rsidRPr="00AA059C">
                <w:rPr>
                  <w:rStyle w:val="Hyperlink"/>
                  <w:rFonts w:cstheme="minorHAnsi"/>
                  <w:b/>
                </w:rPr>
                <w:t xml:space="preserve"> Code</w:t>
              </w:r>
            </w:hyperlink>
            <w:r w:rsidR="007B704B" w:rsidRPr="00AA059C">
              <w:rPr>
                <w:rFonts w:cstheme="minorHAnsi"/>
                <w:b/>
              </w:rPr>
              <w:t>:</w:t>
            </w:r>
          </w:p>
        </w:tc>
        <w:tc>
          <w:tcPr>
            <w:tcW w:w="465" w:type="pct"/>
            <w:shd w:val="clear" w:color="auto" w:fill="auto"/>
            <w:vAlign w:val="center"/>
          </w:tcPr>
          <w:p w14:paraId="57361AB5" w14:textId="77777777" w:rsidR="007B704B" w:rsidRPr="00AA059C" w:rsidRDefault="007B704B" w:rsidP="00143200">
            <w:pPr>
              <w:rPr>
                <w:rFonts w:cstheme="minorHAnsi"/>
              </w:rPr>
            </w:pPr>
          </w:p>
        </w:tc>
      </w:tr>
      <w:tr w:rsidR="007B704B" w:rsidRPr="00AA059C" w14:paraId="0235A538" w14:textId="77777777" w:rsidTr="00143200">
        <w:trPr>
          <w:jc w:val="center"/>
        </w:trPr>
        <w:tc>
          <w:tcPr>
            <w:tcW w:w="776" w:type="pct"/>
            <w:shd w:val="clear" w:color="auto" w:fill="F2F2F2" w:themeFill="background1" w:themeFillShade="F2"/>
            <w:vAlign w:val="center"/>
          </w:tcPr>
          <w:p w14:paraId="37C17E19" w14:textId="77777777" w:rsidR="007B704B" w:rsidRPr="00AA059C" w:rsidRDefault="007B704B" w:rsidP="00143200">
            <w:pPr>
              <w:rPr>
                <w:rFonts w:cstheme="minorHAnsi"/>
                <w:b/>
              </w:rPr>
            </w:pPr>
            <w:r w:rsidRPr="00AA059C">
              <w:rPr>
                <w:rFonts w:cstheme="minorHAnsi"/>
                <w:b/>
              </w:rPr>
              <w:t>Mailing Address:</w:t>
            </w:r>
          </w:p>
        </w:tc>
        <w:tc>
          <w:tcPr>
            <w:tcW w:w="2846" w:type="pct"/>
            <w:gridSpan w:val="3"/>
            <w:shd w:val="clear" w:color="auto" w:fill="auto"/>
            <w:vAlign w:val="center"/>
          </w:tcPr>
          <w:p w14:paraId="150F6478" w14:textId="77777777" w:rsidR="007B704B" w:rsidRPr="00AA059C" w:rsidRDefault="007B704B" w:rsidP="00143200">
            <w:pPr>
              <w:rPr>
                <w:rFonts w:cstheme="minorHAnsi"/>
              </w:rPr>
            </w:pPr>
          </w:p>
        </w:tc>
        <w:tc>
          <w:tcPr>
            <w:tcW w:w="334" w:type="pct"/>
            <w:shd w:val="clear" w:color="auto" w:fill="F2F2F2" w:themeFill="background1" w:themeFillShade="F2"/>
            <w:vAlign w:val="center"/>
          </w:tcPr>
          <w:p w14:paraId="0A8E0BD7" w14:textId="77777777" w:rsidR="007B704B" w:rsidRPr="00AA059C" w:rsidRDefault="00DB0B55" w:rsidP="00143200">
            <w:pPr>
              <w:rPr>
                <w:rFonts w:cstheme="minorHAnsi"/>
              </w:rPr>
            </w:pPr>
            <w:hyperlink r:id="rId25" w:history="1">
              <w:r w:rsidR="007B704B" w:rsidRPr="00AA059C">
                <w:rPr>
                  <w:rStyle w:val="Hyperlink"/>
                  <w:rFonts w:cstheme="minorHAnsi"/>
                  <w:b/>
                </w:rPr>
                <w:t>UEI #</w:t>
              </w:r>
            </w:hyperlink>
            <w:r w:rsidR="007B704B" w:rsidRPr="00AA059C">
              <w:rPr>
                <w:rFonts w:cstheme="minorHAnsi"/>
                <w:b/>
              </w:rPr>
              <w:t>:</w:t>
            </w:r>
          </w:p>
        </w:tc>
        <w:tc>
          <w:tcPr>
            <w:tcW w:w="1044" w:type="pct"/>
            <w:gridSpan w:val="2"/>
            <w:shd w:val="clear" w:color="auto" w:fill="auto"/>
            <w:vAlign w:val="center"/>
          </w:tcPr>
          <w:p w14:paraId="0668EC15" w14:textId="77777777" w:rsidR="007B704B" w:rsidRPr="00AA059C" w:rsidRDefault="007B704B" w:rsidP="00143200">
            <w:pPr>
              <w:rPr>
                <w:rFonts w:cstheme="minorHAnsi"/>
              </w:rPr>
            </w:pPr>
          </w:p>
        </w:tc>
      </w:tr>
      <w:tr w:rsidR="007B704B" w:rsidRPr="00790345" w14:paraId="2C0EAFBA" w14:textId="77777777" w:rsidTr="00143200">
        <w:trPr>
          <w:jc w:val="center"/>
        </w:trPr>
        <w:tc>
          <w:tcPr>
            <w:tcW w:w="2040" w:type="pct"/>
            <w:gridSpan w:val="3"/>
            <w:shd w:val="clear" w:color="auto" w:fill="F2F2F2"/>
            <w:vAlign w:val="center"/>
          </w:tcPr>
          <w:p w14:paraId="5F1002AC" w14:textId="77777777" w:rsidR="007B704B" w:rsidRPr="00790345" w:rsidRDefault="007B704B" w:rsidP="00143200">
            <w:pPr>
              <w:rPr>
                <w:b/>
                <w:color w:val="262626"/>
              </w:rPr>
            </w:pPr>
            <w:r w:rsidRPr="00D030BD">
              <w:rPr>
                <w:b/>
                <w:color w:val="262626"/>
              </w:rPr>
              <w:t xml:space="preserve">Are there </w:t>
            </w:r>
            <w:hyperlink r:id="rId26" w:history="1">
              <w:r w:rsidRPr="00D030BD">
                <w:rPr>
                  <w:b/>
                  <w:color w:val="0070C0"/>
                  <w:u w:val="single"/>
                </w:rPr>
                <w:t>exclusions</w:t>
              </w:r>
            </w:hyperlink>
            <w:r w:rsidRPr="00D030BD">
              <w:rPr>
                <w:b/>
                <w:color w:val="262626"/>
              </w:rPr>
              <w:t xml:space="preserve"> associated with this UEI?</w:t>
            </w:r>
          </w:p>
        </w:tc>
        <w:tc>
          <w:tcPr>
            <w:tcW w:w="2960" w:type="pct"/>
            <w:gridSpan w:val="4"/>
            <w:shd w:val="clear" w:color="auto" w:fill="auto"/>
            <w:vAlign w:val="center"/>
          </w:tcPr>
          <w:p w14:paraId="04437C92" w14:textId="77777777" w:rsidR="007B704B" w:rsidRPr="00790345" w:rsidRDefault="00DB0B55" w:rsidP="00143200">
            <w:pPr>
              <w:rPr>
                <w:color w:val="262626"/>
              </w:rPr>
            </w:pPr>
            <w:sdt>
              <w:sdtPr>
                <w:rPr>
                  <w:bCs/>
                  <w:color w:val="262626"/>
                </w:rPr>
                <w:id w:val="620491396"/>
                <w14:checkbox>
                  <w14:checked w14:val="0"/>
                  <w14:checkedState w14:val="2612" w14:font="MS Gothic"/>
                  <w14:uncheckedState w14:val="2610" w14:font="MS Gothic"/>
                </w14:checkbox>
              </w:sdtPr>
              <w:sdtEndPr/>
              <w:sdtContent>
                <w:r w:rsidR="007B704B" w:rsidRPr="00790345">
                  <w:rPr>
                    <w:rFonts w:ascii="Segoe UI Symbol" w:hAnsi="Segoe UI Symbol" w:cs="Segoe UI Symbol"/>
                    <w:bCs/>
                    <w:color w:val="262626"/>
                  </w:rPr>
                  <w:t>☐</w:t>
                </w:r>
              </w:sdtContent>
            </w:sdt>
            <w:r w:rsidR="007B704B" w:rsidRPr="00790345">
              <w:rPr>
                <w:bCs/>
                <w:color w:val="262626"/>
              </w:rPr>
              <w:t xml:space="preserve"> No</w:t>
            </w:r>
            <w:r w:rsidR="007B704B" w:rsidRPr="00790345">
              <w:rPr>
                <w:bCs/>
                <w:color w:val="262626"/>
              </w:rPr>
              <w:tab/>
            </w:r>
            <w:sdt>
              <w:sdtPr>
                <w:rPr>
                  <w:bCs/>
                  <w:color w:val="262626"/>
                </w:rPr>
                <w:id w:val="255634659"/>
                <w14:checkbox>
                  <w14:checked w14:val="0"/>
                  <w14:checkedState w14:val="2612" w14:font="MS Gothic"/>
                  <w14:uncheckedState w14:val="2610" w14:font="MS Gothic"/>
                </w14:checkbox>
              </w:sdtPr>
              <w:sdtEndPr/>
              <w:sdtContent>
                <w:r w:rsidR="007B704B" w:rsidRPr="00790345">
                  <w:rPr>
                    <w:rFonts w:ascii="Segoe UI Symbol" w:hAnsi="Segoe UI Symbol" w:cs="Segoe UI Symbol"/>
                    <w:bCs/>
                    <w:color w:val="262626"/>
                  </w:rPr>
                  <w:t>☐</w:t>
                </w:r>
              </w:sdtContent>
            </w:sdt>
            <w:r w:rsidR="007B704B" w:rsidRPr="00790345">
              <w:rPr>
                <w:bCs/>
                <w:color w:val="262626"/>
              </w:rPr>
              <w:t xml:space="preserve"> Yes (please provide details)</w:t>
            </w:r>
          </w:p>
        </w:tc>
      </w:tr>
      <w:tr w:rsidR="007B704B" w:rsidRPr="00D030BD" w14:paraId="6EE53E5F" w14:textId="77777777" w:rsidTr="00143200">
        <w:trPr>
          <w:jc w:val="center"/>
        </w:trPr>
        <w:tc>
          <w:tcPr>
            <w:tcW w:w="776" w:type="pct"/>
            <w:shd w:val="clear" w:color="auto" w:fill="F2F2F2"/>
            <w:vAlign w:val="center"/>
          </w:tcPr>
          <w:p w14:paraId="4A783F5F" w14:textId="77777777" w:rsidR="007B704B" w:rsidRPr="00D030BD" w:rsidRDefault="007B704B" w:rsidP="00143200">
            <w:pPr>
              <w:autoSpaceDE w:val="0"/>
              <w:autoSpaceDN w:val="0"/>
              <w:adjustRightInd w:val="0"/>
              <w:contextualSpacing w:val="0"/>
              <w:jc w:val="center"/>
              <w:rPr>
                <w:rFonts w:eastAsia="Times New Roman"/>
                <w:bCs/>
                <w:color w:val="000000"/>
              </w:rPr>
            </w:pPr>
            <w:r w:rsidRPr="00790345">
              <w:rPr>
                <w:b/>
                <w:color w:val="262626"/>
              </w:rPr>
              <w:t>UEI # Expiration:</w:t>
            </w:r>
          </w:p>
        </w:tc>
        <w:tc>
          <w:tcPr>
            <w:tcW w:w="556" w:type="pct"/>
            <w:shd w:val="clear" w:color="auto" w:fill="auto"/>
            <w:vAlign w:val="center"/>
          </w:tcPr>
          <w:p w14:paraId="02240053" w14:textId="77777777" w:rsidR="007B704B" w:rsidRPr="00D030BD" w:rsidRDefault="007B704B" w:rsidP="00143200">
            <w:pPr>
              <w:autoSpaceDE w:val="0"/>
              <w:autoSpaceDN w:val="0"/>
              <w:adjustRightInd w:val="0"/>
              <w:contextualSpacing w:val="0"/>
              <w:jc w:val="center"/>
              <w:rPr>
                <w:rFonts w:eastAsia="Times New Roman"/>
                <w:bCs/>
                <w:color w:val="000000"/>
              </w:rPr>
            </w:pPr>
          </w:p>
        </w:tc>
        <w:tc>
          <w:tcPr>
            <w:tcW w:w="3668" w:type="pct"/>
            <w:gridSpan w:val="5"/>
            <w:shd w:val="clear" w:color="auto" w:fill="F2F2F2"/>
            <w:vAlign w:val="center"/>
          </w:tcPr>
          <w:p w14:paraId="3A2D1757" w14:textId="77777777" w:rsidR="007B704B" w:rsidRPr="00D030BD" w:rsidRDefault="007B704B" w:rsidP="00143200">
            <w:pPr>
              <w:autoSpaceDE w:val="0"/>
              <w:autoSpaceDN w:val="0"/>
              <w:adjustRightInd w:val="0"/>
              <w:contextualSpacing w:val="0"/>
              <w:jc w:val="center"/>
              <w:rPr>
                <w:rFonts w:eastAsia="Times New Roman"/>
                <w:bCs/>
                <w:color w:val="000000"/>
              </w:rPr>
            </w:pPr>
            <w:r w:rsidRPr="007B0638">
              <w:rPr>
                <w:rFonts w:eastAsia="Times New Roman"/>
                <w:bCs/>
                <w:color w:val="000000"/>
                <w:sz w:val="20"/>
                <w:szCs w:val="20"/>
              </w:rPr>
              <w:t xml:space="preserve">If UEI is expired, funds cannot be awarded until UEI is brought to </w:t>
            </w:r>
            <w:proofErr w:type="gramStart"/>
            <w:r w:rsidRPr="007B0638">
              <w:rPr>
                <w:rFonts w:eastAsia="Times New Roman"/>
                <w:bCs/>
                <w:color w:val="000000"/>
                <w:sz w:val="20"/>
                <w:szCs w:val="20"/>
              </w:rPr>
              <w:t>current status</w:t>
            </w:r>
            <w:proofErr w:type="gramEnd"/>
            <w:r w:rsidRPr="007B0638">
              <w:rPr>
                <w:rFonts w:eastAsia="Times New Roman"/>
                <w:bCs/>
                <w:color w:val="000000"/>
                <w:sz w:val="20"/>
                <w:szCs w:val="20"/>
              </w:rPr>
              <w:t xml:space="preserve">. </w:t>
            </w:r>
            <w:r w:rsidRPr="007B0638">
              <w:rPr>
                <w:rStyle w:val="ui-provider"/>
                <w:sz w:val="20"/>
                <w:szCs w:val="20"/>
              </w:rPr>
              <w:t xml:space="preserve">If UEI is restricted from view in </w:t>
            </w:r>
            <w:hyperlink r:id="rId27" w:history="1">
              <w:r w:rsidRPr="00B835CF">
                <w:rPr>
                  <w:rStyle w:val="Hyperlink"/>
                  <w:sz w:val="20"/>
                  <w:szCs w:val="20"/>
                </w:rPr>
                <w:t>SAM.gov</w:t>
              </w:r>
            </w:hyperlink>
            <w:r w:rsidRPr="007B0638">
              <w:rPr>
                <w:rStyle w:val="ui-provider"/>
                <w:sz w:val="20"/>
                <w:szCs w:val="20"/>
              </w:rPr>
              <w:t>, include a screenshot of UE</w:t>
            </w:r>
            <w:r>
              <w:rPr>
                <w:rStyle w:val="ui-provider"/>
                <w:sz w:val="20"/>
                <w:szCs w:val="20"/>
              </w:rPr>
              <w:t>I</w:t>
            </w:r>
            <w:r w:rsidRPr="007B0638">
              <w:rPr>
                <w:rStyle w:val="ui-provider"/>
                <w:sz w:val="20"/>
                <w:szCs w:val="20"/>
              </w:rPr>
              <w:t xml:space="preserve"> registration, showing no exclusions.</w:t>
            </w:r>
          </w:p>
        </w:tc>
      </w:tr>
      <w:tr w:rsidR="007B704B" w:rsidRPr="00AA059C" w14:paraId="248B3022" w14:textId="77777777" w:rsidTr="00143200">
        <w:trPr>
          <w:jc w:val="center"/>
        </w:trPr>
        <w:tc>
          <w:tcPr>
            <w:tcW w:w="5000" w:type="pct"/>
            <w:gridSpan w:val="7"/>
            <w:shd w:val="clear" w:color="auto" w:fill="F2F2F2" w:themeFill="background1" w:themeFillShade="F2"/>
            <w:vAlign w:val="center"/>
          </w:tcPr>
          <w:p w14:paraId="6B96A437" w14:textId="77777777" w:rsidR="007B704B" w:rsidRPr="00AA059C" w:rsidRDefault="007B704B" w:rsidP="00143200">
            <w:pPr>
              <w:pStyle w:val="Default"/>
              <w:jc w:val="center"/>
              <w:rPr>
                <w:rFonts w:asciiTheme="minorHAnsi" w:hAnsiTheme="minorHAnsi" w:cstheme="minorHAnsi"/>
                <w:b/>
                <w:color w:val="000000" w:themeColor="text1"/>
                <w:kern w:val="2"/>
                <w:sz w:val="22"/>
                <w:szCs w:val="22"/>
              </w:rPr>
            </w:pPr>
            <w:r w:rsidRPr="00AA059C">
              <w:rPr>
                <w:rFonts w:asciiTheme="minorHAnsi" w:hAnsiTheme="minorHAnsi" w:cstheme="minorHAnsi"/>
                <w:b/>
                <w:color w:val="000000" w:themeColor="text1"/>
                <w:kern w:val="2"/>
                <w:sz w:val="22"/>
                <w:szCs w:val="22"/>
              </w:rPr>
              <w:t>Type of Education Provider</w:t>
            </w:r>
          </w:p>
          <w:p w14:paraId="0D26CCCB" w14:textId="77777777" w:rsidR="007B704B" w:rsidRPr="00AA059C" w:rsidRDefault="007B704B" w:rsidP="00143200">
            <w:pPr>
              <w:jc w:val="center"/>
              <w:rPr>
                <w:rFonts w:cstheme="minorHAnsi"/>
                <w:kern w:val="2"/>
              </w:rPr>
            </w:pPr>
            <w:r w:rsidRPr="00AA059C">
              <w:rPr>
                <w:rFonts w:cstheme="minorHAnsi"/>
                <w:color w:val="000000" w:themeColor="text1"/>
                <w:kern w:val="2"/>
                <w:sz w:val="20"/>
                <w:szCs w:val="20"/>
              </w:rPr>
              <w:t>[check box below that best describes your organization or authorizer]</w:t>
            </w:r>
          </w:p>
        </w:tc>
      </w:tr>
      <w:tr w:rsidR="007B704B" w:rsidRPr="00AA059C" w14:paraId="5DB0E9CF" w14:textId="77777777" w:rsidTr="00143200">
        <w:trPr>
          <w:jc w:val="center"/>
        </w:trPr>
        <w:tc>
          <w:tcPr>
            <w:tcW w:w="5000" w:type="pct"/>
            <w:gridSpan w:val="7"/>
            <w:shd w:val="clear" w:color="auto" w:fill="auto"/>
            <w:vAlign w:val="center"/>
          </w:tcPr>
          <w:p w14:paraId="0AC25E86" w14:textId="58CDF292" w:rsidR="007B704B" w:rsidRPr="00AA059C" w:rsidRDefault="00DB0B55" w:rsidP="00143200">
            <w:pPr>
              <w:jc w:val="center"/>
              <w:rPr>
                <w:rFonts w:cstheme="minorHAnsi"/>
                <w:kern w:val="2"/>
              </w:rPr>
            </w:pPr>
            <w:sdt>
              <w:sdtPr>
                <w:rPr>
                  <w:rFonts w:cstheme="minorHAnsi"/>
                  <w:color w:val="000000" w:themeColor="text1"/>
                  <w:kern w:val="2"/>
                </w:rPr>
                <w:id w:val="-1502349201"/>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rPr>
                  <w:t>☐</w:t>
                </w:r>
              </w:sdtContent>
            </w:sdt>
            <w:r w:rsidR="007B704B" w:rsidRPr="00AA059C">
              <w:rPr>
                <w:rFonts w:cstheme="minorHAnsi"/>
                <w:color w:val="000000" w:themeColor="text1"/>
                <w:kern w:val="2"/>
              </w:rPr>
              <w:t xml:space="preserve"> School District</w:t>
            </w:r>
            <w:r w:rsidR="007B704B" w:rsidRPr="00AA059C">
              <w:rPr>
                <w:rFonts w:cstheme="minorHAnsi"/>
                <w:color w:val="000000" w:themeColor="text1"/>
                <w:kern w:val="2"/>
              </w:rPr>
              <w:tab/>
            </w:r>
            <w:sdt>
              <w:sdtPr>
                <w:rPr>
                  <w:rFonts w:cstheme="minorHAnsi"/>
                  <w:color w:val="000000" w:themeColor="text1"/>
                  <w:kern w:val="2"/>
                </w:rPr>
                <w:id w:val="-957952869"/>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rPr>
                  <w:t>☐</w:t>
                </w:r>
              </w:sdtContent>
            </w:sdt>
            <w:r w:rsidR="007B704B" w:rsidRPr="00AA059C">
              <w:rPr>
                <w:rFonts w:cstheme="minorHAnsi"/>
                <w:color w:val="000000" w:themeColor="text1"/>
                <w:kern w:val="2"/>
              </w:rPr>
              <w:t xml:space="preserve"> BOCES</w:t>
            </w:r>
            <w:r w:rsidR="007B704B" w:rsidRPr="00AA059C">
              <w:rPr>
                <w:rFonts w:cstheme="minorHAnsi"/>
                <w:color w:val="000000" w:themeColor="text1"/>
                <w:kern w:val="2"/>
              </w:rPr>
              <w:tab/>
            </w:r>
            <w:sdt>
              <w:sdtPr>
                <w:rPr>
                  <w:rFonts w:cstheme="minorHAnsi"/>
                  <w:color w:val="000000" w:themeColor="text1"/>
                  <w:kern w:val="2"/>
                </w:rPr>
                <w:id w:val="-645973019"/>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rPr>
                  <w:t>☐</w:t>
                </w:r>
              </w:sdtContent>
            </w:sdt>
            <w:r w:rsidR="007B704B" w:rsidRPr="00AA059C">
              <w:rPr>
                <w:rFonts w:cstheme="minorHAnsi"/>
                <w:color w:val="000000" w:themeColor="text1"/>
                <w:kern w:val="2"/>
              </w:rPr>
              <w:t xml:space="preserve"> Charter School Institute</w:t>
            </w:r>
            <w:r w:rsidR="00F24CD0">
              <w:rPr>
                <w:rFonts w:cstheme="minorHAnsi"/>
                <w:color w:val="000000" w:themeColor="text1"/>
                <w:kern w:val="2"/>
              </w:rPr>
              <w:tab/>
              <w:t xml:space="preserve"> </w:t>
            </w:r>
            <w:sdt>
              <w:sdtPr>
                <w:rPr>
                  <w:rFonts w:cstheme="minorHAnsi"/>
                  <w:color w:val="000000" w:themeColor="text1"/>
                  <w:kern w:val="2"/>
                </w:rPr>
                <w:id w:val="-1075131823"/>
                <w14:checkbox>
                  <w14:checked w14:val="0"/>
                  <w14:checkedState w14:val="2612" w14:font="MS Gothic"/>
                  <w14:uncheckedState w14:val="2610" w14:font="MS Gothic"/>
                </w14:checkbox>
              </w:sdtPr>
              <w:sdtEndPr/>
              <w:sdtContent>
                <w:r w:rsidR="00F24CD0" w:rsidRPr="00AA059C">
                  <w:rPr>
                    <w:rFonts w:ascii="Segoe UI Symbol" w:eastAsia="MS Gothic" w:hAnsi="Segoe UI Symbol" w:cs="Segoe UI Symbol"/>
                    <w:color w:val="000000" w:themeColor="text1"/>
                    <w:kern w:val="2"/>
                  </w:rPr>
                  <w:t>☐</w:t>
                </w:r>
              </w:sdtContent>
            </w:sdt>
            <w:r w:rsidR="00F24CD0" w:rsidRPr="00AA059C">
              <w:rPr>
                <w:rFonts w:cstheme="minorHAnsi"/>
                <w:color w:val="000000" w:themeColor="text1"/>
                <w:kern w:val="2"/>
              </w:rPr>
              <w:t xml:space="preserve"> </w:t>
            </w:r>
            <w:r w:rsidR="00F24CD0">
              <w:rPr>
                <w:rFonts w:cstheme="minorHAnsi"/>
                <w:color w:val="000000" w:themeColor="text1"/>
                <w:kern w:val="2"/>
              </w:rPr>
              <w:t>Tribe or Tribal Org</w:t>
            </w:r>
            <w:r w:rsidR="00F24CD0">
              <w:rPr>
                <w:rFonts w:cstheme="minorHAnsi"/>
                <w:color w:val="000000" w:themeColor="text1"/>
                <w:kern w:val="2"/>
              </w:rPr>
              <w:tab/>
              <w:t xml:space="preserve"> </w:t>
            </w:r>
            <w:sdt>
              <w:sdtPr>
                <w:rPr>
                  <w:rFonts w:cstheme="minorHAnsi"/>
                  <w:color w:val="000000" w:themeColor="text1"/>
                  <w:kern w:val="2"/>
                </w:rPr>
                <w:id w:val="-1267078380"/>
                <w14:checkbox>
                  <w14:checked w14:val="0"/>
                  <w14:checkedState w14:val="2612" w14:font="MS Gothic"/>
                  <w14:uncheckedState w14:val="2610" w14:font="MS Gothic"/>
                </w14:checkbox>
              </w:sdtPr>
              <w:sdtEndPr/>
              <w:sdtContent>
                <w:r w:rsidR="00F24CD0" w:rsidRPr="00AA059C">
                  <w:rPr>
                    <w:rFonts w:ascii="Segoe UI Symbol" w:eastAsia="MS Gothic" w:hAnsi="Segoe UI Symbol" w:cs="Segoe UI Symbol"/>
                    <w:color w:val="000000" w:themeColor="text1"/>
                    <w:kern w:val="2"/>
                  </w:rPr>
                  <w:t>☐</w:t>
                </w:r>
              </w:sdtContent>
            </w:sdt>
            <w:r w:rsidR="00F24CD0" w:rsidRPr="00AA059C">
              <w:rPr>
                <w:rFonts w:cstheme="minorHAnsi"/>
                <w:color w:val="000000" w:themeColor="text1"/>
                <w:kern w:val="2"/>
              </w:rPr>
              <w:t xml:space="preserve"> </w:t>
            </w:r>
            <w:r w:rsidR="00F24CD0">
              <w:rPr>
                <w:rFonts w:cstheme="minorHAnsi"/>
                <w:color w:val="000000" w:themeColor="text1"/>
                <w:kern w:val="2"/>
              </w:rPr>
              <w:t>CSDB</w:t>
            </w:r>
          </w:p>
        </w:tc>
      </w:tr>
      <w:tr w:rsidR="007B704B" w:rsidRPr="00AA059C" w14:paraId="505EF69F" w14:textId="77777777" w:rsidTr="00143200">
        <w:trPr>
          <w:jc w:val="center"/>
        </w:trPr>
        <w:tc>
          <w:tcPr>
            <w:tcW w:w="5000" w:type="pct"/>
            <w:gridSpan w:val="7"/>
            <w:shd w:val="clear" w:color="auto" w:fill="F2F2F2" w:themeFill="background1" w:themeFillShade="F2"/>
            <w:vAlign w:val="center"/>
          </w:tcPr>
          <w:p w14:paraId="67068DB4" w14:textId="77777777" w:rsidR="007B704B" w:rsidRPr="00AA059C" w:rsidRDefault="007B704B" w:rsidP="00143200">
            <w:pPr>
              <w:pStyle w:val="Default"/>
              <w:jc w:val="center"/>
              <w:rPr>
                <w:rFonts w:asciiTheme="minorHAnsi" w:hAnsiTheme="minorHAnsi" w:cstheme="minorHAnsi"/>
                <w:b/>
                <w:color w:val="000000" w:themeColor="text1"/>
                <w:kern w:val="2"/>
                <w:sz w:val="22"/>
                <w:szCs w:val="22"/>
              </w:rPr>
            </w:pPr>
            <w:r w:rsidRPr="00AA059C">
              <w:rPr>
                <w:rFonts w:asciiTheme="minorHAnsi" w:hAnsiTheme="minorHAnsi" w:cstheme="minorHAnsi"/>
                <w:b/>
                <w:color w:val="000000" w:themeColor="text1"/>
                <w:kern w:val="2"/>
                <w:sz w:val="22"/>
                <w:szCs w:val="22"/>
              </w:rPr>
              <w:t>Region</w:t>
            </w:r>
          </w:p>
          <w:p w14:paraId="017714A0" w14:textId="77777777" w:rsidR="007B704B" w:rsidRPr="00AA059C" w:rsidRDefault="007B704B" w:rsidP="00143200">
            <w:pPr>
              <w:jc w:val="center"/>
              <w:rPr>
                <w:rFonts w:cstheme="minorHAnsi"/>
                <w:kern w:val="2"/>
              </w:rPr>
            </w:pPr>
            <w:r w:rsidRPr="00AA059C">
              <w:rPr>
                <w:rFonts w:cstheme="minorHAnsi"/>
                <w:color w:val="000000" w:themeColor="text1"/>
                <w:kern w:val="2"/>
                <w:sz w:val="20"/>
                <w:szCs w:val="20"/>
              </w:rPr>
              <w:t>[indicate region of Colorado this program will directly impact]</w:t>
            </w:r>
          </w:p>
        </w:tc>
      </w:tr>
      <w:tr w:rsidR="007B704B" w:rsidRPr="00AA059C" w14:paraId="4D670D68" w14:textId="77777777" w:rsidTr="00143200">
        <w:trPr>
          <w:jc w:val="center"/>
        </w:trPr>
        <w:tc>
          <w:tcPr>
            <w:tcW w:w="5000" w:type="pct"/>
            <w:gridSpan w:val="7"/>
            <w:shd w:val="clear" w:color="auto" w:fill="auto"/>
            <w:vAlign w:val="center"/>
          </w:tcPr>
          <w:p w14:paraId="662809F4" w14:textId="77777777" w:rsidR="007B704B" w:rsidRPr="00AA059C" w:rsidRDefault="00DB0B55" w:rsidP="00143200">
            <w:pPr>
              <w:pStyle w:val="Default"/>
              <w:jc w:val="center"/>
              <w:rPr>
                <w:rFonts w:asciiTheme="minorHAnsi" w:hAnsiTheme="minorHAnsi" w:cstheme="minorHAnsi"/>
                <w:color w:val="000000" w:themeColor="text1"/>
                <w:kern w:val="2"/>
                <w:sz w:val="22"/>
                <w:szCs w:val="22"/>
              </w:rPr>
            </w:pPr>
            <w:sdt>
              <w:sdtPr>
                <w:rPr>
                  <w:rFonts w:asciiTheme="minorHAnsi" w:hAnsiTheme="minorHAnsi" w:cstheme="minorHAnsi"/>
                  <w:color w:val="000000" w:themeColor="text1"/>
                  <w:kern w:val="2"/>
                  <w:sz w:val="22"/>
                  <w:szCs w:val="22"/>
                </w:rPr>
                <w:id w:val="131983870"/>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sz w:val="22"/>
                    <w:szCs w:val="22"/>
                  </w:rPr>
                  <w:t>☐</w:t>
                </w:r>
              </w:sdtContent>
            </w:sdt>
            <w:r w:rsidR="007B704B" w:rsidRPr="00AA059C">
              <w:rPr>
                <w:rFonts w:asciiTheme="minorHAnsi" w:hAnsiTheme="minorHAnsi" w:cstheme="minorHAnsi"/>
                <w:color w:val="000000" w:themeColor="text1"/>
                <w:kern w:val="2"/>
                <w:sz w:val="22"/>
                <w:szCs w:val="22"/>
              </w:rPr>
              <w:t xml:space="preserve"> Metro</w:t>
            </w:r>
            <w:r w:rsidR="007B704B" w:rsidRPr="00AA059C">
              <w:rPr>
                <w:rFonts w:asciiTheme="minorHAnsi" w:hAnsiTheme="minorHAnsi" w:cstheme="minorHAnsi"/>
                <w:color w:val="000000" w:themeColor="text1"/>
                <w:kern w:val="2"/>
                <w:sz w:val="22"/>
                <w:szCs w:val="22"/>
              </w:rPr>
              <w:tab/>
            </w:r>
            <w:r w:rsidR="007B704B"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121919664"/>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sz w:val="22"/>
                    <w:szCs w:val="22"/>
                  </w:rPr>
                  <w:t>☐</w:t>
                </w:r>
              </w:sdtContent>
            </w:sdt>
            <w:r w:rsidR="007B704B" w:rsidRPr="00AA059C">
              <w:rPr>
                <w:rFonts w:asciiTheme="minorHAnsi" w:hAnsiTheme="minorHAnsi" w:cstheme="minorHAnsi"/>
                <w:color w:val="000000" w:themeColor="text1"/>
                <w:kern w:val="2"/>
                <w:sz w:val="22"/>
                <w:szCs w:val="22"/>
              </w:rPr>
              <w:t xml:space="preserve"> Pikes Peak</w:t>
            </w:r>
            <w:r w:rsidR="007B704B" w:rsidRPr="00AA059C">
              <w:rPr>
                <w:rFonts w:asciiTheme="minorHAnsi" w:hAnsiTheme="minorHAnsi" w:cstheme="minorHAnsi"/>
                <w:color w:val="000000" w:themeColor="text1"/>
                <w:kern w:val="2"/>
                <w:sz w:val="22"/>
                <w:szCs w:val="22"/>
              </w:rPr>
              <w:tab/>
            </w:r>
            <w:r w:rsidR="007B704B"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440185095"/>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sz w:val="22"/>
                    <w:szCs w:val="22"/>
                  </w:rPr>
                  <w:t>☐</w:t>
                </w:r>
              </w:sdtContent>
            </w:sdt>
            <w:r w:rsidR="007B704B" w:rsidRPr="00AA059C">
              <w:rPr>
                <w:rFonts w:asciiTheme="minorHAnsi" w:hAnsiTheme="minorHAnsi" w:cstheme="minorHAnsi"/>
                <w:color w:val="000000" w:themeColor="text1"/>
                <w:kern w:val="2"/>
                <w:sz w:val="22"/>
                <w:szCs w:val="22"/>
              </w:rPr>
              <w:t xml:space="preserve"> North Central</w:t>
            </w:r>
            <w:r w:rsidR="007B704B" w:rsidRPr="00AA059C">
              <w:rPr>
                <w:rFonts w:asciiTheme="minorHAnsi" w:hAnsiTheme="minorHAnsi" w:cstheme="minorHAnsi"/>
                <w:color w:val="000000" w:themeColor="text1"/>
                <w:kern w:val="2"/>
                <w:sz w:val="22"/>
                <w:szCs w:val="22"/>
              </w:rPr>
              <w:tab/>
            </w:r>
            <w:r w:rsidR="007B704B"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609270632"/>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sz w:val="22"/>
                    <w:szCs w:val="22"/>
                  </w:rPr>
                  <w:t>☐</w:t>
                </w:r>
              </w:sdtContent>
            </w:sdt>
            <w:r w:rsidR="007B704B" w:rsidRPr="00AA059C">
              <w:rPr>
                <w:rFonts w:asciiTheme="minorHAnsi" w:hAnsiTheme="minorHAnsi" w:cstheme="minorHAnsi"/>
                <w:color w:val="000000" w:themeColor="text1"/>
                <w:kern w:val="2"/>
                <w:sz w:val="22"/>
                <w:szCs w:val="22"/>
              </w:rPr>
              <w:t xml:space="preserve"> Northwest</w:t>
            </w:r>
          </w:p>
          <w:p w14:paraId="2912B2EE" w14:textId="77777777" w:rsidR="007B704B" w:rsidRPr="00AA059C" w:rsidRDefault="00DB0B55" w:rsidP="00143200">
            <w:pPr>
              <w:jc w:val="center"/>
              <w:rPr>
                <w:rFonts w:cstheme="minorHAnsi"/>
                <w:kern w:val="2"/>
              </w:rPr>
            </w:pPr>
            <w:sdt>
              <w:sdtPr>
                <w:rPr>
                  <w:rFonts w:cstheme="minorHAnsi"/>
                  <w:color w:val="000000" w:themeColor="text1"/>
                  <w:kern w:val="2"/>
                </w:rPr>
                <w:id w:val="1975019316"/>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rPr>
                  <w:t>☐</w:t>
                </w:r>
              </w:sdtContent>
            </w:sdt>
            <w:r w:rsidR="007B704B" w:rsidRPr="00AA059C">
              <w:rPr>
                <w:rFonts w:cstheme="minorHAnsi"/>
                <w:color w:val="000000" w:themeColor="text1"/>
                <w:kern w:val="2"/>
              </w:rPr>
              <w:t xml:space="preserve"> West Central</w:t>
            </w:r>
            <w:r w:rsidR="007B704B" w:rsidRPr="00AA059C">
              <w:rPr>
                <w:rFonts w:cstheme="minorHAnsi"/>
                <w:color w:val="000000" w:themeColor="text1"/>
                <w:kern w:val="2"/>
              </w:rPr>
              <w:tab/>
            </w:r>
            <w:r w:rsidR="007B704B" w:rsidRPr="00AA059C">
              <w:rPr>
                <w:rFonts w:cstheme="minorHAnsi"/>
                <w:color w:val="000000" w:themeColor="text1"/>
                <w:kern w:val="2"/>
              </w:rPr>
              <w:tab/>
            </w:r>
            <w:sdt>
              <w:sdtPr>
                <w:rPr>
                  <w:rFonts w:cstheme="minorHAnsi"/>
                  <w:color w:val="000000" w:themeColor="text1"/>
                  <w:kern w:val="2"/>
                </w:rPr>
                <w:id w:val="-2080666010"/>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rPr>
                  <w:t>☐</w:t>
                </w:r>
              </w:sdtContent>
            </w:sdt>
            <w:r w:rsidR="007B704B" w:rsidRPr="00AA059C">
              <w:rPr>
                <w:rFonts w:cstheme="minorHAnsi"/>
                <w:color w:val="000000" w:themeColor="text1"/>
                <w:kern w:val="2"/>
              </w:rPr>
              <w:t xml:space="preserve"> Southwest</w:t>
            </w:r>
            <w:r w:rsidR="007B704B" w:rsidRPr="00AA059C">
              <w:rPr>
                <w:rFonts w:cstheme="minorHAnsi"/>
                <w:color w:val="000000" w:themeColor="text1"/>
                <w:kern w:val="2"/>
              </w:rPr>
              <w:tab/>
            </w:r>
            <w:r w:rsidR="007B704B" w:rsidRPr="00AA059C">
              <w:rPr>
                <w:rFonts w:cstheme="minorHAnsi"/>
                <w:color w:val="000000" w:themeColor="text1"/>
                <w:kern w:val="2"/>
              </w:rPr>
              <w:tab/>
            </w:r>
            <w:sdt>
              <w:sdtPr>
                <w:rPr>
                  <w:rFonts w:cstheme="minorHAnsi"/>
                  <w:color w:val="000000" w:themeColor="text1"/>
                  <w:kern w:val="2"/>
                </w:rPr>
                <w:id w:val="1007327911"/>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rPr>
                  <w:t>☐</w:t>
                </w:r>
              </w:sdtContent>
            </w:sdt>
            <w:r w:rsidR="007B704B" w:rsidRPr="00AA059C">
              <w:rPr>
                <w:rFonts w:cstheme="minorHAnsi"/>
                <w:color w:val="000000" w:themeColor="text1"/>
                <w:kern w:val="2"/>
              </w:rPr>
              <w:t xml:space="preserve"> Southeast</w:t>
            </w:r>
            <w:r w:rsidR="007B704B" w:rsidRPr="00AA059C">
              <w:rPr>
                <w:rFonts w:cstheme="minorHAnsi"/>
                <w:color w:val="000000" w:themeColor="text1"/>
                <w:kern w:val="2"/>
              </w:rPr>
              <w:tab/>
            </w:r>
            <w:r w:rsidR="007B704B" w:rsidRPr="00AA059C">
              <w:rPr>
                <w:rFonts w:cstheme="minorHAnsi"/>
                <w:color w:val="000000" w:themeColor="text1"/>
                <w:kern w:val="2"/>
              </w:rPr>
              <w:tab/>
            </w:r>
            <w:sdt>
              <w:sdtPr>
                <w:rPr>
                  <w:rFonts w:cstheme="minorHAnsi"/>
                  <w:color w:val="000000" w:themeColor="text1"/>
                  <w:kern w:val="2"/>
                </w:rPr>
                <w:id w:val="1297724532"/>
                <w14:checkbox>
                  <w14:checked w14:val="0"/>
                  <w14:checkedState w14:val="2612" w14:font="MS Gothic"/>
                  <w14:uncheckedState w14:val="2610" w14:font="MS Gothic"/>
                </w14:checkbox>
              </w:sdtPr>
              <w:sdtEndPr/>
              <w:sdtContent>
                <w:r w:rsidR="007B704B" w:rsidRPr="00AA059C">
                  <w:rPr>
                    <w:rFonts w:ascii="Segoe UI Symbol" w:eastAsia="MS Gothic" w:hAnsi="Segoe UI Symbol" w:cs="Segoe UI Symbol"/>
                    <w:color w:val="000000" w:themeColor="text1"/>
                    <w:kern w:val="2"/>
                  </w:rPr>
                  <w:t>☐</w:t>
                </w:r>
              </w:sdtContent>
            </w:sdt>
            <w:r w:rsidR="007B704B" w:rsidRPr="00AA059C">
              <w:rPr>
                <w:rFonts w:cstheme="minorHAnsi"/>
                <w:color w:val="000000" w:themeColor="text1"/>
                <w:kern w:val="2"/>
              </w:rPr>
              <w:t xml:space="preserve"> Northeast</w:t>
            </w:r>
          </w:p>
        </w:tc>
      </w:tr>
      <w:tr w:rsidR="007B704B" w14:paraId="12F6C218" w14:textId="77777777" w:rsidTr="00F24CD0">
        <w:tblPrEx>
          <w:jc w:val="left"/>
        </w:tblPrEx>
        <w:tc>
          <w:tcPr>
            <w:tcW w:w="5000" w:type="pct"/>
            <w:gridSpan w:val="7"/>
            <w:tcBorders>
              <w:top w:val="single" w:sz="4" w:space="0" w:color="auto"/>
              <w:left w:val="single" w:sz="4" w:space="0" w:color="auto"/>
              <w:bottom w:val="single" w:sz="4" w:space="0" w:color="auto"/>
              <w:right w:val="single" w:sz="4" w:space="0" w:color="auto"/>
            </w:tcBorders>
            <w:shd w:val="clear" w:color="auto" w:fill="C8D2BD" w:themeFill="accent1" w:themeFillTint="99"/>
          </w:tcPr>
          <w:p w14:paraId="057A2A6C" w14:textId="77777777" w:rsidR="007B704B" w:rsidRPr="007B704B" w:rsidRDefault="007B704B" w:rsidP="00143200">
            <w:pPr>
              <w:pStyle w:val="Default"/>
              <w:jc w:val="center"/>
              <w:rPr>
                <w:rFonts w:asciiTheme="minorHAnsi" w:hAnsiTheme="minorHAnsi" w:cstheme="minorHAnsi"/>
                <w:b/>
                <w:bCs/>
                <w:color w:val="000000" w:themeColor="text1"/>
                <w:kern w:val="2"/>
                <w:sz w:val="22"/>
                <w:szCs w:val="22"/>
              </w:rPr>
            </w:pPr>
            <w:r w:rsidRPr="007B704B">
              <w:rPr>
                <w:rFonts w:asciiTheme="minorHAnsi" w:hAnsiTheme="minorHAnsi" w:cstheme="minorHAnsi"/>
                <w:b/>
                <w:bCs/>
                <w:color w:val="000000" w:themeColor="text1"/>
                <w:kern w:val="2"/>
                <w:sz w:val="22"/>
                <w:szCs w:val="22"/>
              </w:rPr>
              <w:t>Recipient Schools</w:t>
            </w:r>
          </w:p>
          <w:p w14:paraId="3ABA2A55" w14:textId="0E2DD434" w:rsidR="007B704B" w:rsidRPr="0065360E" w:rsidRDefault="007B704B" w:rsidP="00143200">
            <w:pPr>
              <w:pStyle w:val="Default"/>
              <w:jc w:val="center"/>
              <w:rPr>
                <w:rFonts w:asciiTheme="minorHAnsi" w:hAnsiTheme="minorHAnsi" w:cstheme="minorHAnsi"/>
                <w:color w:val="000000" w:themeColor="text1"/>
                <w:kern w:val="2"/>
                <w:sz w:val="22"/>
                <w:szCs w:val="22"/>
              </w:rPr>
            </w:pPr>
            <w:r w:rsidRPr="007B704B">
              <w:rPr>
                <w:rFonts w:asciiTheme="minorHAnsi" w:hAnsiTheme="minorHAnsi" w:cstheme="minorHAnsi"/>
                <w:color w:val="000000" w:themeColor="text1"/>
                <w:kern w:val="2"/>
                <w:sz w:val="20"/>
                <w:szCs w:val="20"/>
              </w:rPr>
              <w:t xml:space="preserve">[list all schools </w:t>
            </w:r>
            <w:r w:rsidR="00F24CD0">
              <w:rPr>
                <w:rFonts w:asciiTheme="minorHAnsi" w:hAnsiTheme="minorHAnsi" w:cstheme="minorHAnsi"/>
                <w:color w:val="000000" w:themeColor="text1"/>
                <w:kern w:val="2"/>
                <w:sz w:val="20"/>
                <w:szCs w:val="20"/>
              </w:rPr>
              <w:t>supported</w:t>
            </w:r>
            <w:r w:rsidRPr="007B704B">
              <w:rPr>
                <w:rFonts w:asciiTheme="minorHAnsi" w:hAnsiTheme="minorHAnsi" w:cstheme="minorHAnsi"/>
                <w:color w:val="000000" w:themeColor="text1"/>
                <w:kern w:val="2"/>
                <w:sz w:val="20"/>
                <w:szCs w:val="20"/>
              </w:rPr>
              <w:t xml:space="preserve"> by this funding</w:t>
            </w:r>
            <w:r w:rsidR="00F24CD0">
              <w:rPr>
                <w:rFonts w:asciiTheme="minorHAnsi" w:hAnsiTheme="minorHAnsi" w:cstheme="minorHAnsi"/>
                <w:color w:val="000000" w:themeColor="text1"/>
                <w:kern w:val="2"/>
                <w:sz w:val="20"/>
                <w:szCs w:val="20"/>
              </w:rPr>
              <w:t xml:space="preserve"> request</w:t>
            </w:r>
            <w:r w:rsidRPr="007B704B">
              <w:rPr>
                <w:rFonts w:asciiTheme="minorHAnsi" w:hAnsiTheme="minorHAnsi" w:cstheme="minorHAnsi"/>
                <w:color w:val="000000" w:themeColor="text1"/>
                <w:kern w:val="2"/>
                <w:sz w:val="20"/>
                <w:szCs w:val="20"/>
              </w:rPr>
              <w:t>]</w:t>
            </w:r>
          </w:p>
        </w:tc>
      </w:tr>
      <w:tr w:rsidR="007B704B" w14:paraId="29DBA25D" w14:textId="77777777" w:rsidTr="00143200">
        <w:tblPrEx>
          <w:jc w:val="left"/>
        </w:tblPrEx>
        <w:tc>
          <w:tcPr>
            <w:tcW w:w="5000" w:type="pct"/>
            <w:gridSpan w:val="7"/>
            <w:tcBorders>
              <w:top w:val="single" w:sz="4" w:space="0" w:color="auto"/>
              <w:left w:val="single" w:sz="4" w:space="0" w:color="auto"/>
              <w:bottom w:val="single" w:sz="4" w:space="0" w:color="auto"/>
              <w:right w:val="single" w:sz="4" w:space="0" w:color="auto"/>
            </w:tcBorders>
          </w:tcPr>
          <w:p w14:paraId="1F80C393" w14:textId="77777777" w:rsidR="007B704B" w:rsidRPr="0065360E" w:rsidRDefault="007B704B" w:rsidP="00143200">
            <w:pPr>
              <w:pStyle w:val="Default"/>
              <w:jc w:val="center"/>
              <w:rPr>
                <w:rFonts w:asciiTheme="minorHAnsi" w:hAnsiTheme="minorHAnsi" w:cstheme="minorHAnsi"/>
                <w:color w:val="000000" w:themeColor="text1"/>
                <w:kern w:val="2"/>
                <w:sz w:val="22"/>
                <w:szCs w:val="22"/>
              </w:rPr>
            </w:pPr>
          </w:p>
        </w:tc>
      </w:tr>
      <w:tr w:rsidR="007B704B" w14:paraId="4E4F337B" w14:textId="77777777" w:rsidTr="00143200">
        <w:tblPrEx>
          <w:jc w:val="left"/>
        </w:tblPrEx>
        <w:tc>
          <w:tcPr>
            <w:tcW w:w="5000" w:type="pct"/>
            <w:gridSpan w:val="7"/>
            <w:tcBorders>
              <w:top w:val="single" w:sz="4" w:space="0" w:color="auto"/>
              <w:left w:val="single" w:sz="4" w:space="0" w:color="auto"/>
              <w:bottom w:val="single" w:sz="4" w:space="0" w:color="auto"/>
              <w:right w:val="single" w:sz="4" w:space="0" w:color="auto"/>
            </w:tcBorders>
            <w:shd w:val="clear" w:color="auto" w:fill="C8D2BD" w:themeFill="accent1" w:themeFillTint="99"/>
          </w:tcPr>
          <w:p w14:paraId="69F099F5" w14:textId="77777777" w:rsidR="007B704B" w:rsidRPr="007B704B" w:rsidRDefault="007B704B" w:rsidP="00143200">
            <w:pPr>
              <w:pStyle w:val="Default"/>
              <w:jc w:val="center"/>
              <w:rPr>
                <w:rFonts w:asciiTheme="minorHAnsi" w:hAnsiTheme="minorHAnsi" w:cstheme="minorHAnsi"/>
                <w:b/>
                <w:bCs/>
                <w:color w:val="000000" w:themeColor="text1"/>
                <w:kern w:val="2"/>
                <w:sz w:val="22"/>
                <w:szCs w:val="22"/>
              </w:rPr>
            </w:pPr>
            <w:r w:rsidRPr="007B704B">
              <w:rPr>
                <w:rFonts w:asciiTheme="minorHAnsi" w:hAnsiTheme="minorHAnsi" w:cstheme="minorHAnsi"/>
                <w:b/>
                <w:bCs/>
                <w:color w:val="000000" w:themeColor="text1"/>
                <w:kern w:val="2"/>
                <w:sz w:val="22"/>
                <w:szCs w:val="22"/>
              </w:rPr>
              <w:t>Authorized Representative Information</w:t>
            </w:r>
          </w:p>
        </w:tc>
      </w:tr>
    </w:tbl>
    <w:tbl>
      <w:tblPr>
        <w:tblStyle w:val="af9"/>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00" w:firstRow="0" w:lastRow="0" w:firstColumn="0" w:lastColumn="0" w:noHBand="0" w:noVBand="0"/>
      </w:tblPr>
      <w:tblGrid>
        <w:gridCol w:w="1171"/>
        <w:gridCol w:w="1161"/>
        <w:gridCol w:w="637"/>
        <w:gridCol w:w="2193"/>
        <w:gridCol w:w="770"/>
        <w:gridCol w:w="4858"/>
      </w:tblGrid>
      <w:tr w:rsidR="007B704B" w14:paraId="6680C1F1" w14:textId="77777777" w:rsidTr="00143200">
        <w:trPr>
          <w:jc w:val="center"/>
        </w:trPr>
        <w:tc>
          <w:tcPr>
            <w:tcW w:w="543" w:type="pct"/>
            <w:shd w:val="clear" w:color="auto" w:fill="F2F2F2"/>
            <w:vAlign w:val="center"/>
          </w:tcPr>
          <w:p w14:paraId="5386C07E" w14:textId="77777777" w:rsidR="007B704B" w:rsidRDefault="007B704B" w:rsidP="00143200">
            <w:pPr>
              <w:rPr>
                <w:b/>
              </w:rPr>
            </w:pPr>
            <w:r>
              <w:rPr>
                <w:b/>
              </w:rPr>
              <w:t>Name:</w:t>
            </w:r>
          </w:p>
        </w:tc>
        <w:tc>
          <w:tcPr>
            <w:tcW w:w="1849" w:type="pct"/>
            <w:gridSpan w:val="3"/>
            <w:shd w:val="clear" w:color="auto" w:fill="auto"/>
            <w:vAlign w:val="center"/>
          </w:tcPr>
          <w:p w14:paraId="739394DC" w14:textId="77777777" w:rsidR="007B704B" w:rsidRDefault="007B704B" w:rsidP="00143200"/>
        </w:tc>
        <w:tc>
          <w:tcPr>
            <w:tcW w:w="357" w:type="pct"/>
            <w:shd w:val="clear" w:color="auto" w:fill="F2F2F2"/>
            <w:vAlign w:val="center"/>
          </w:tcPr>
          <w:p w14:paraId="7FC2BC1F" w14:textId="77777777" w:rsidR="007B704B" w:rsidRDefault="007B704B" w:rsidP="00143200">
            <w:pPr>
              <w:rPr>
                <w:b/>
              </w:rPr>
            </w:pPr>
            <w:r>
              <w:rPr>
                <w:b/>
              </w:rPr>
              <w:t>Title:</w:t>
            </w:r>
          </w:p>
        </w:tc>
        <w:tc>
          <w:tcPr>
            <w:tcW w:w="2251" w:type="pct"/>
            <w:shd w:val="clear" w:color="auto" w:fill="auto"/>
            <w:vAlign w:val="center"/>
          </w:tcPr>
          <w:p w14:paraId="6CB7E95F" w14:textId="77777777" w:rsidR="007B704B" w:rsidRDefault="007B704B" w:rsidP="00143200"/>
        </w:tc>
      </w:tr>
      <w:tr w:rsidR="007B704B" w14:paraId="43A02A3E" w14:textId="77777777" w:rsidTr="00143200">
        <w:trPr>
          <w:jc w:val="center"/>
        </w:trPr>
        <w:tc>
          <w:tcPr>
            <w:tcW w:w="543" w:type="pct"/>
            <w:shd w:val="clear" w:color="auto" w:fill="F2F2F2"/>
            <w:vAlign w:val="center"/>
          </w:tcPr>
          <w:p w14:paraId="749D320F" w14:textId="77777777" w:rsidR="007B704B" w:rsidRDefault="007B704B" w:rsidP="00143200">
            <w:pPr>
              <w:rPr>
                <w:b/>
              </w:rPr>
            </w:pPr>
            <w:r>
              <w:rPr>
                <w:b/>
              </w:rPr>
              <w:t>Telephone:</w:t>
            </w:r>
          </w:p>
        </w:tc>
        <w:tc>
          <w:tcPr>
            <w:tcW w:w="1849" w:type="pct"/>
            <w:gridSpan w:val="3"/>
            <w:shd w:val="clear" w:color="auto" w:fill="auto"/>
            <w:vAlign w:val="center"/>
          </w:tcPr>
          <w:p w14:paraId="4D965EC9" w14:textId="77777777" w:rsidR="007B704B" w:rsidRDefault="007B704B" w:rsidP="00143200"/>
        </w:tc>
        <w:tc>
          <w:tcPr>
            <w:tcW w:w="357" w:type="pct"/>
            <w:shd w:val="clear" w:color="auto" w:fill="F2F2F2"/>
            <w:vAlign w:val="center"/>
          </w:tcPr>
          <w:p w14:paraId="1CBF303F" w14:textId="77777777" w:rsidR="007B704B" w:rsidRDefault="007B704B" w:rsidP="00143200">
            <w:pPr>
              <w:rPr>
                <w:b/>
              </w:rPr>
            </w:pPr>
            <w:r>
              <w:rPr>
                <w:b/>
              </w:rPr>
              <w:t>E-mail:</w:t>
            </w:r>
          </w:p>
        </w:tc>
        <w:tc>
          <w:tcPr>
            <w:tcW w:w="2251" w:type="pct"/>
            <w:shd w:val="clear" w:color="auto" w:fill="auto"/>
            <w:vAlign w:val="center"/>
          </w:tcPr>
          <w:p w14:paraId="6DAA9196" w14:textId="77777777" w:rsidR="007B704B" w:rsidRDefault="007B704B" w:rsidP="00143200"/>
        </w:tc>
      </w:tr>
      <w:tr w:rsidR="007B704B" w14:paraId="690D11C8" w14:textId="77777777" w:rsidTr="00143200">
        <w:trPr>
          <w:jc w:val="center"/>
        </w:trPr>
        <w:tc>
          <w:tcPr>
            <w:tcW w:w="5000" w:type="pct"/>
            <w:gridSpan w:val="6"/>
            <w:shd w:val="clear" w:color="auto" w:fill="C8D2BD" w:themeFill="accent1" w:themeFillTint="99"/>
            <w:vAlign w:val="center"/>
          </w:tcPr>
          <w:p w14:paraId="72816503" w14:textId="77777777" w:rsidR="007B704B" w:rsidRDefault="007B704B" w:rsidP="00143200">
            <w:pPr>
              <w:jc w:val="center"/>
              <w:rPr>
                <w:b/>
              </w:rPr>
            </w:pPr>
            <w:r>
              <w:rPr>
                <w:b/>
              </w:rPr>
              <w:t>Program Contact Information</w:t>
            </w:r>
          </w:p>
        </w:tc>
      </w:tr>
      <w:tr w:rsidR="007B704B" w14:paraId="207D148D" w14:textId="77777777" w:rsidTr="00143200">
        <w:trPr>
          <w:jc w:val="center"/>
        </w:trPr>
        <w:tc>
          <w:tcPr>
            <w:tcW w:w="543" w:type="pct"/>
            <w:shd w:val="clear" w:color="auto" w:fill="F2F2F2"/>
            <w:vAlign w:val="center"/>
          </w:tcPr>
          <w:p w14:paraId="357022DD" w14:textId="77777777" w:rsidR="007B704B" w:rsidRDefault="007B704B" w:rsidP="00143200">
            <w:pPr>
              <w:rPr>
                <w:b/>
              </w:rPr>
            </w:pPr>
            <w:r>
              <w:rPr>
                <w:b/>
              </w:rPr>
              <w:t>Name:</w:t>
            </w:r>
          </w:p>
        </w:tc>
        <w:tc>
          <w:tcPr>
            <w:tcW w:w="1849" w:type="pct"/>
            <w:gridSpan w:val="3"/>
            <w:shd w:val="clear" w:color="auto" w:fill="auto"/>
            <w:vAlign w:val="center"/>
          </w:tcPr>
          <w:p w14:paraId="29F63FC5" w14:textId="77777777" w:rsidR="007B704B" w:rsidRDefault="007B704B" w:rsidP="00143200"/>
        </w:tc>
        <w:tc>
          <w:tcPr>
            <w:tcW w:w="357" w:type="pct"/>
            <w:shd w:val="clear" w:color="auto" w:fill="F2F2F2"/>
            <w:vAlign w:val="center"/>
          </w:tcPr>
          <w:p w14:paraId="66F926FB" w14:textId="77777777" w:rsidR="007B704B" w:rsidRDefault="007B704B" w:rsidP="00143200">
            <w:pPr>
              <w:rPr>
                <w:b/>
              </w:rPr>
            </w:pPr>
            <w:r>
              <w:rPr>
                <w:b/>
              </w:rPr>
              <w:t>Title:</w:t>
            </w:r>
          </w:p>
        </w:tc>
        <w:tc>
          <w:tcPr>
            <w:tcW w:w="2251" w:type="pct"/>
            <w:shd w:val="clear" w:color="auto" w:fill="auto"/>
            <w:vAlign w:val="center"/>
          </w:tcPr>
          <w:p w14:paraId="7F5950C8" w14:textId="77777777" w:rsidR="007B704B" w:rsidRDefault="007B704B" w:rsidP="00143200"/>
        </w:tc>
      </w:tr>
      <w:tr w:rsidR="007B704B" w14:paraId="26A5293C" w14:textId="77777777" w:rsidTr="00143200">
        <w:trPr>
          <w:jc w:val="center"/>
        </w:trPr>
        <w:tc>
          <w:tcPr>
            <w:tcW w:w="543" w:type="pct"/>
            <w:shd w:val="clear" w:color="auto" w:fill="F2F2F2"/>
            <w:vAlign w:val="center"/>
          </w:tcPr>
          <w:p w14:paraId="798A1D7E" w14:textId="77777777" w:rsidR="007B704B" w:rsidRDefault="007B704B" w:rsidP="00143200">
            <w:pPr>
              <w:rPr>
                <w:b/>
              </w:rPr>
            </w:pPr>
            <w:r>
              <w:rPr>
                <w:b/>
              </w:rPr>
              <w:t>Telephone:</w:t>
            </w:r>
          </w:p>
        </w:tc>
        <w:tc>
          <w:tcPr>
            <w:tcW w:w="1849" w:type="pct"/>
            <w:gridSpan w:val="3"/>
            <w:shd w:val="clear" w:color="auto" w:fill="auto"/>
            <w:vAlign w:val="center"/>
          </w:tcPr>
          <w:p w14:paraId="429A546C" w14:textId="77777777" w:rsidR="007B704B" w:rsidRDefault="007B704B" w:rsidP="00143200"/>
        </w:tc>
        <w:tc>
          <w:tcPr>
            <w:tcW w:w="357" w:type="pct"/>
            <w:shd w:val="clear" w:color="auto" w:fill="F2F2F2"/>
            <w:vAlign w:val="center"/>
          </w:tcPr>
          <w:p w14:paraId="35A59192" w14:textId="77777777" w:rsidR="007B704B" w:rsidRDefault="007B704B" w:rsidP="00143200">
            <w:pPr>
              <w:rPr>
                <w:b/>
              </w:rPr>
            </w:pPr>
            <w:r>
              <w:rPr>
                <w:b/>
              </w:rPr>
              <w:t>E-mail:</w:t>
            </w:r>
          </w:p>
        </w:tc>
        <w:tc>
          <w:tcPr>
            <w:tcW w:w="2251" w:type="pct"/>
            <w:shd w:val="clear" w:color="auto" w:fill="auto"/>
            <w:vAlign w:val="center"/>
          </w:tcPr>
          <w:p w14:paraId="2BCE5BD1" w14:textId="77777777" w:rsidR="007B704B" w:rsidRDefault="007B704B" w:rsidP="00143200"/>
        </w:tc>
      </w:tr>
      <w:tr w:rsidR="007B704B" w14:paraId="09D19A5A" w14:textId="77777777" w:rsidTr="00143200">
        <w:trPr>
          <w:jc w:val="center"/>
        </w:trPr>
        <w:tc>
          <w:tcPr>
            <w:tcW w:w="5000" w:type="pct"/>
            <w:gridSpan w:val="6"/>
            <w:shd w:val="clear" w:color="auto" w:fill="C8D2BD" w:themeFill="accent1" w:themeFillTint="99"/>
            <w:vAlign w:val="center"/>
          </w:tcPr>
          <w:p w14:paraId="292BA124" w14:textId="77777777" w:rsidR="007B704B" w:rsidRDefault="007B704B" w:rsidP="00143200">
            <w:pPr>
              <w:jc w:val="center"/>
              <w:rPr>
                <w:b/>
              </w:rPr>
            </w:pPr>
            <w:r>
              <w:rPr>
                <w:b/>
              </w:rPr>
              <w:t>Fiscal Manager Information</w:t>
            </w:r>
          </w:p>
        </w:tc>
      </w:tr>
      <w:tr w:rsidR="007B704B" w14:paraId="033A245B" w14:textId="77777777" w:rsidTr="00143200">
        <w:trPr>
          <w:jc w:val="center"/>
        </w:trPr>
        <w:tc>
          <w:tcPr>
            <w:tcW w:w="543" w:type="pct"/>
            <w:shd w:val="clear" w:color="auto" w:fill="F2F2F2"/>
            <w:vAlign w:val="center"/>
          </w:tcPr>
          <w:p w14:paraId="491B31FB" w14:textId="77777777" w:rsidR="007B704B" w:rsidRDefault="007B704B" w:rsidP="00143200">
            <w:pPr>
              <w:rPr>
                <w:b/>
              </w:rPr>
            </w:pPr>
            <w:r>
              <w:rPr>
                <w:b/>
              </w:rPr>
              <w:t>Name:</w:t>
            </w:r>
          </w:p>
        </w:tc>
        <w:tc>
          <w:tcPr>
            <w:tcW w:w="4457" w:type="pct"/>
            <w:gridSpan w:val="5"/>
            <w:shd w:val="clear" w:color="auto" w:fill="auto"/>
            <w:vAlign w:val="center"/>
          </w:tcPr>
          <w:p w14:paraId="3359485F" w14:textId="77777777" w:rsidR="007B704B" w:rsidRDefault="007B704B" w:rsidP="00143200"/>
        </w:tc>
      </w:tr>
      <w:tr w:rsidR="007B704B" w14:paraId="77121238" w14:textId="77777777" w:rsidTr="00143200">
        <w:trPr>
          <w:jc w:val="center"/>
        </w:trPr>
        <w:tc>
          <w:tcPr>
            <w:tcW w:w="543" w:type="pct"/>
            <w:shd w:val="clear" w:color="auto" w:fill="F2F2F2"/>
            <w:vAlign w:val="center"/>
          </w:tcPr>
          <w:p w14:paraId="6891613E" w14:textId="77777777" w:rsidR="007B704B" w:rsidRDefault="007B704B" w:rsidP="00143200">
            <w:pPr>
              <w:rPr>
                <w:b/>
              </w:rPr>
            </w:pPr>
            <w:r>
              <w:rPr>
                <w:b/>
              </w:rPr>
              <w:t>Telephone:</w:t>
            </w:r>
          </w:p>
        </w:tc>
        <w:tc>
          <w:tcPr>
            <w:tcW w:w="1849" w:type="pct"/>
            <w:gridSpan w:val="3"/>
            <w:shd w:val="clear" w:color="auto" w:fill="auto"/>
            <w:vAlign w:val="center"/>
          </w:tcPr>
          <w:p w14:paraId="2C4C6B7B" w14:textId="77777777" w:rsidR="007B704B" w:rsidRDefault="007B704B" w:rsidP="00143200"/>
        </w:tc>
        <w:tc>
          <w:tcPr>
            <w:tcW w:w="357" w:type="pct"/>
            <w:shd w:val="clear" w:color="auto" w:fill="F2F2F2"/>
            <w:vAlign w:val="center"/>
          </w:tcPr>
          <w:p w14:paraId="0AC42401" w14:textId="77777777" w:rsidR="007B704B" w:rsidRDefault="007B704B" w:rsidP="00143200">
            <w:pPr>
              <w:rPr>
                <w:b/>
              </w:rPr>
            </w:pPr>
            <w:r>
              <w:rPr>
                <w:b/>
              </w:rPr>
              <w:t>E-mail:</w:t>
            </w:r>
          </w:p>
        </w:tc>
        <w:tc>
          <w:tcPr>
            <w:tcW w:w="2251" w:type="pct"/>
            <w:shd w:val="clear" w:color="auto" w:fill="auto"/>
            <w:vAlign w:val="center"/>
          </w:tcPr>
          <w:p w14:paraId="21A5F76F" w14:textId="77777777" w:rsidR="007B704B" w:rsidRDefault="007B704B" w:rsidP="00143200"/>
        </w:tc>
      </w:tr>
      <w:tr w:rsidR="007B704B" w14:paraId="6297F2D4" w14:textId="77777777" w:rsidTr="00143200">
        <w:trPr>
          <w:jc w:val="center"/>
        </w:trPr>
        <w:tc>
          <w:tcPr>
            <w:tcW w:w="5000" w:type="pct"/>
            <w:gridSpan w:val="6"/>
            <w:shd w:val="clear" w:color="auto" w:fill="C8D2BD" w:themeFill="accent1" w:themeFillTint="99"/>
            <w:vAlign w:val="center"/>
          </w:tcPr>
          <w:p w14:paraId="0B51F7B1" w14:textId="77777777" w:rsidR="007B704B" w:rsidRDefault="007B704B" w:rsidP="00143200">
            <w:pPr>
              <w:jc w:val="center"/>
            </w:pPr>
            <w:r>
              <w:rPr>
                <w:b/>
                <w:color w:val="262626"/>
              </w:rPr>
              <w:t>Funding Request and Description of Activities</w:t>
            </w:r>
          </w:p>
        </w:tc>
      </w:tr>
      <w:tr w:rsidR="007B704B" w14:paraId="4B35FDC9" w14:textId="77777777" w:rsidTr="00143200">
        <w:trPr>
          <w:jc w:val="center"/>
        </w:trPr>
        <w:tc>
          <w:tcPr>
            <w:tcW w:w="1081" w:type="pct"/>
            <w:gridSpan w:val="2"/>
            <w:shd w:val="clear" w:color="auto" w:fill="F2F2F2" w:themeFill="background1" w:themeFillShade="F2"/>
            <w:vAlign w:val="center"/>
          </w:tcPr>
          <w:p w14:paraId="7A4B8B53" w14:textId="77777777" w:rsidR="007B704B" w:rsidRDefault="007B704B" w:rsidP="00143200">
            <w:pPr>
              <w:rPr>
                <w:b/>
                <w:color w:val="262626"/>
              </w:rPr>
            </w:pPr>
            <w:r>
              <w:rPr>
                <w:b/>
                <w:color w:val="262626"/>
              </w:rPr>
              <w:t>Requesting funding to:</w:t>
            </w:r>
          </w:p>
          <w:p w14:paraId="3F2CE6F7" w14:textId="77777777" w:rsidR="007B704B" w:rsidRDefault="007B704B" w:rsidP="00143200">
            <w:pPr>
              <w:rPr>
                <w:color w:val="262626"/>
              </w:rPr>
            </w:pPr>
            <w:r>
              <w:rPr>
                <w:color w:val="262626"/>
              </w:rPr>
              <w:t>[select all that apply]</w:t>
            </w:r>
          </w:p>
        </w:tc>
        <w:tc>
          <w:tcPr>
            <w:tcW w:w="3919" w:type="pct"/>
            <w:gridSpan w:val="4"/>
            <w:shd w:val="clear" w:color="auto" w:fill="auto"/>
            <w:vAlign w:val="center"/>
          </w:tcPr>
          <w:p w14:paraId="38A5564A" w14:textId="77777777" w:rsidR="007B704B" w:rsidRDefault="007B704B" w:rsidP="00143200">
            <w:r>
              <w:rPr>
                <w:rFonts w:ascii="Segoe UI Symbol" w:hAnsi="Segoe UI Symbol" w:cs="Segoe UI Symbol"/>
              </w:rPr>
              <w:t>☐</w:t>
            </w:r>
            <w:r>
              <w:t xml:space="preserve"> School nursing professional development tuition and registration fees</w:t>
            </w:r>
          </w:p>
          <w:p w14:paraId="39EC3671" w14:textId="77777777" w:rsidR="007B704B" w:rsidRDefault="007B704B" w:rsidP="00143200">
            <w:r>
              <w:rPr>
                <w:rFonts w:ascii="Segoe UI Symbol" w:hAnsi="Segoe UI Symbol" w:cs="Segoe UI Symbol"/>
              </w:rPr>
              <w:t>☐</w:t>
            </w:r>
            <w:r>
              <w:t xml:space="preserve"> Travel expenses to attend a school nursing professional development event</w:t>
            </w:r>
          </w:p>
          <w:p w14:paraId="35F1538F" w14:textId="77777777" w:rsidR="007B704B" w:rsidRDefault="007B704B" w:rsidP="00143200">
            <w:r>
              <w:rPr>
                <w:rFonts w:ascii="Segoe UI Symbol" w:hAnsi="Segoe UI Symbol" w:cs="Segoe UI Symbol"/>
              </w:rPr>
              <w:t>☐</w:t>
            </w:r>
            <w:r>
              <w:t xml:space="preserve"> School nursing professional development speaker and/or facilitator fees</w:t>
            </w:r>
          </w:p>
          <w:p w14:paraId="061F6BDF" w14:textId="77777777" w:rsidR="007B704B" w:rsidRDefault="007B704B" w:rsidP="00143200">
            <w:r>
              <w:rPr>
                <w:rFonts w:ascii="Segoe UI Symbol" w:hAnsi="Segoe UI Symbol" w:cs="Segoe UI Symbol"/>
              </w:rPr>
              <w:t>☐</w:t>
            </w:r>
            <w:r>
              <w:t xml:space="preserve"> School nurse-related publications, such as reference texts</w:t>
            </w:r>
          </w:p>
          <w:p w14:paraId="7E79F218" w14:textId="77777777" w:rsidR="007B704B" w:rsidRDefault="007B704B" w:rsidP="00143200">
            <w:r>
              <w:rPr>
                <w:rFonts w:ascii="Segoe UI Symbol" w:hAnsi="Segoe UI Symbol" w:cs="Segoe UI Symbol"/>
              </w:rPr>
              <w:t>☐</w:t>
            </w:r>
            <w:r>
              <w:t xml:space="preserve"> School nursing professional dues</w:t>
            </w:r>
          </w:p>
          <w:p w14:paraId="274989BE" w14:textId="77777777" w:rsidR="007B704B" w:rsidRDefault="007B704B" w:rsidP="00143200">
            <w:r>
              <w:rPr>
                <w:rFonts w:ascii="Segoe UI Symbol" w:hAnsi="Segoe UI Symbol" w:cs="Segoe UI Symbol"/>
              </w:rPr>
              <w:t>☐</w:t>
            </w:r>
            <w:r>
              <w:t xml:space="preserve"> School nursing licensing renewal fees</w:t>
            </w:r>
          </w:p>
        </w:tc>
      </w:tr>
      <w:tr w:rsidR="007B704B" w14:paraId="1C4A546E" w14:textId="77777777" w:rsidTr="00143200">
        <w:trPr>
          <w:jc w:val="center"/>
        </w:trPr>
        <w:tc>
          <w:tcPr>
            <w:tcW w:w="1376" w:type="pct"/>
            <w:gridSpan w:val="3"/>
            <w:shd w:val="clear" w:color="auto" w:fill="F2F2F2" w:themeFill="background1" w:themeFillShade="F2"/>
            <w:vAlign w:val="center"/>
          </w:tcPr>
          <w:p w14:paraId="7155F7F6" w14:textId="77777777" w:rsidR="007B704B" w:rsidRDefault="007B704B" w:rsidP="00143200">
            <w:r>
              <w:rPr>
                <w:b/>
                <w:color w:val="262626"/>
              </w:rPr>
              <w:t>Amount of Funding Requested:</w:t>
            </w:r>
          </w:p>
        </w:tc>
        <w:tc>
          <w:tcPr>
            <w:tcW w:w="3624" w:type="pct"/>
            <w:gridSpan w:val="3"/>
            <w:shd w:val="clear" w:color="auto" w:fill="auto"/>
            <w:vAlign w:val="center"/>
          </w:tcPr>
          <w:p w14:paraId="0A168072" w14:textId="77777777" w:rsidR="007B704B" w:rsidRDefault="007B704B" w:rsidP="00143200">
            <w:pPr>
              <w:jc w:val="center"/>
            </w:pPr>
            <w:r>
              <w:rPr>
                <w:rFonts w:ascii="Segoe UI Symbol" w:hAnsi="Segoe UI Symbol" w:cs="Segoe UI Symbol"/>
              </w:rPr>
              <w:t>☐</w:t>
            </w:r>
            <w:r>
              <w:t xml:space="preserve"> $1000</w:t>
            </w:r>
            <w:r>
              <w:tab/>
            </w:r>
            <w:r>
              <w:tab/>
            </w:r>
            <w:r>
              <w:tab/>
              <w:t xml:space="preserve"> </w:t>
            </w:r>
            <w:r>
              <w:rPr>
                <w:rFonts w:ascii="Segoe UI Symbol" w:hAnsi="Segoe UI Symbol" w:cs="Segoe UI Symbol"/>
              </w:rPr>
              <w:t>☐</w:t>
            </w:r>
            <w:r>
              <w:t xml:space="preserve"> $2,500</w:t>
            </w:r>
            <w:r>
              <w:tab/>
            </w:r>
            <w:r>
              <w:tab/>
            </w:r>
            <w:r>
              <w:tab/>
              <w:t xml:space="preserve"> </w:t>
            </w:r>
            <w:r>
              <w:rPr>
                <w:rFonts w:ascii="Segoe UI Symbol" w:hAnsi="Segoe UI Symbol" w:cs="Segoe UI Symbol"/>
              </w:rPr>
              <w:t>☐</w:t>
            </w:r>
            <w:r>
              <w:t xml:space="preserve"> $5,000</w:t>
            </w:r>
          </w:p>
        </w:tc>
      </w:tr>
      <w:tr w:rsidR="007B704B" w14:paraId="106FCF0E" w14:textId="77777777" w:rsidTr="00143200">
        <w:trPr>
          <w:jc w:val="center"/>
        </w:trPr>
        <w:tc>
          <w:tcPr>
            <w:tcW w:w="5000" w:type="pct"/>
            <w:gridSpan w:val="6"/>
            <w:shd w:val="clear" w:color="auto" w:fill="F2F2F2" w:themeFill="background1" w:themeFillShade="F2"/>
            <w:vAlign w:val="center"/>
          </w:tcPr>
          <w:p w14:paraId="6A95D095" w14:textId="79484F5F" w:rsidR="007B704B" w:rsidRDefault="007B704B" w:rsidP="00143200">
            <w:r w:rsidRPr="008113BF">
              <w:rPr>
                <w:b/>
                <w:bCs/>
                <w:color w:val="000000"/>
              </w:rPr>
              <w:t xml:space="preserve">Provide a brief narrative for how School Nurse Professional Development grant funding will be used to provide professional development that increases the current school nurse capacity and/or retain qualified school nurses to reduce the impacts of COVID-19 on the </w:t>
            </w:r>
            <w:r w:rsidR="00FF477E">
              <w:rPr>
                <w:b/>
                <w:bCs/>
                <w:color w:val="000000"/>
              </w:rPr>
              <w:t>applicant</w:t>
            </w:r>
            <w:r w:rsidRPr="008113BF">
              <w:rPr>
                <w:b/>
                <w:bCs/>
                <w:color w:val="000000"/>
              </w:rPr>
              <w:t>.</w:t>
            </w:r>
            <w:r>
              <w:rPr>
                <w:color w:val="262626"/>
              </w:rPr>
              <w:t xml:space="preserve"> [</w:t>
            </w:r>
            <w:r>
              <w:t xml:space="preserve">100 - 200 </w:t>
            </w:r>
            <w:r>
              <w:rPr>
                <w:color w:val="262626"/>
              </w:rPr>
              <w:t>words]</w:t>
            </w:r>
          </w:p>
        </w:tc>
      </w:tr>
      <w:tr w:rsidR="007B704B" w14:paraId="078F1BAB" w14:textId="77777777" w:rsidTr="009373E9">
        <w:trPr>
          <w:trHeight w:val="1440"/>
          <w:jc w:val="center"/>
        </w:trPr>
        <w:tc>
          <w:tcPr>
            <w:tcW w:w="5000" w:type="pct"/>
            <w:gridSpan w:val="6"/>
            <w:shd w:val="clear" w:color="auto" w:fill="auto"/>
          </w:tcPr>
          <w:p w14:paraId="2C670748" w14:textId="77777777" w:rsidR="007B704B" w:rsidRDefault="007B704B" w:rsidP="009373E9">
            <w:pPr>
              <w:rPr>
                <w:color w:val="000000"/>
              </w:rPr>
            </w:pPr>
          </w:p>
        </w:tc>
      </w:tr>
    </w:tbl>
    <w:p w14:paraId="52749D24" w14:textId="18251FAD" w:rsidR="007B704B" w:rsidRPr="009373E9" w:rsidRDefault="007B704B" w:rsidP="009373E9">
      <w:pPr>
        <w:rPr>
          <w:sz w:val="2"/>
          <w:szCs w:val="2"/>
        </w:rPr>
      </w:pPr>
      <w:r w:rsidRPr="009373E9">
        <w:rPr>
          <w:sz w:val="2"/>
          <w:szCs w:val="2"/>
        </w:rPr>
        <w:t xml:space="preserve"> </w:t>
      </w:r>
      <w:r w:rsidRPr="009373E9">
        <w:rPr>
          <w:sz w:val="2"/>
          <w:szCs w:val="2"/>
        </w:rPr>
        <w:br w:type="page"/>
      </w:r>
    </w:p>
    <w:p w14:paraId="00000194" w14:textId="6484C6D5" w:rsidR="00FC23B9" w:rsidRDefault="00A07B9A" w:rsidP="00AF7FF0">
      <w:pPr>
        <w:pStyle w:val="Heading1"/>
        <w:spacing w:before="0" w:after="0"/>
      </w:pPr>
      <w:bookmarkStart w:id="26" w:name="_heading=h.44sinio" w:colFirst="0" w:colLast="0"/>
      <w:bookmarkStart w:id="27" w:name="_heading=h.2z7quawf5dr4" w:colFirst="0" w:colLast="0"/>
      <w:bookmarkStart w:id="28" w:name="_heading=h.81m3wf4q4tv" w:colFirst="0" w:colLast="0"/>
      <w:bookmarkStart w:id="29" w:name="_Toc145058437"/>
      <w:bookmarkStart w:id="30" w:name="_Toc145064172"/>
      <w:bookmarkEnd w:id="26"/>
      <w:bookmarkEnd w:id="27"/>
      <w:bookmarkEnd w:id="28"/>
      <w:r>
        <w:lastRenderedPageBreak/>
        <w:t>Part II: Program Assurances Form</w:t>
      </w:r>
      <w:bookmarkEnd w:id="29"/>
      <w:bookmarkEnd w:id="30"/>
    </w:p>
    <w:p w14:paraId="00000195" w14:textId="77777777" w:rsidR="00FC23B9" w:rsidRDefault="00A07B9A" w:rsidP="00AF7FF0">
      <w:r>
        <w:t xml:space="preserve">The appropriate Authorized Representatives must sign below to indicate their approval of the contents of the application </w:t>
      </w:r>
      <w:r>
        <w:rPr>
          <w:b/>
        </w:rPr>
        <w:t>School Nurse Professional Development Grant</w:t>
      </w:r>
      <w:r>
        <w:t>, and the receipt of program funds.</w:t>
      </w:r>
    </w:p>
    <w:p w14:paraId="00000196" w14:textId="77777777" w:rsidR="00FC23B9" w:rsidRDefault="00FC23B9" w:rsidP="00AF7FF0"/>
    <w:tbl>
      <w:tblPr>
        <w:tblStyle w:val="afa"/>
        <w:tblW w:w="10800" w:type="dxa"/>
        <w:tblBorders>
          <w:top w:val="nil"/>
          <w:left w:val="nil"/>
          <w:bottom w:val="nil"/>
          <w:right w:val="nil"/>
          <w:insideH w:val="nil"/>
          <w:insideV w:val="nil"/>
        </w:tblBorders>
        <w:tblLayout w:type="fixed"/>
        <w:tblLook w:val="0400" w:firstRow="0" w:lastRow="0" w:firstColumn="0" w:lastColumn="0" w:noHBand="0" w:noVBand="1"/>
      </w:tblPr>
      <w:tblGrid>
        <w:gridCol w:w="403"/>
        <w:gridCol w:w="3549"/>
        <w:gridCol w:w="188"/>
        <w:gridCol w:w="6660"/>
      </w:tblGrid>
      <w:tr w:rsidR="00FC23B9" w14:paraId="53F62246" w14:textId="77777777" w:rsidTr="00DC6FF0">
        <w:tc>
          <w:tcPr>
            <w:tcW w:w="403" w:type="dxa"/>
          </w:tcPr>
          <w:p w14:paraId="00000197" w14:textId="77777777" w:rsidR="00FC23B9" w:rsidRDefault="00A07B9A" w:rsidP="00AF7FF0">
            <w:r>
              <w:t>On</w:t>
            </w:r>
          </w:p>
        </w:tc>
        <w:tc>
          <w:tcPr>
            <w:tcW w:w="3549" w:type="dxa"/>
            <w:tcBorders>
              <w:bottom w:val="single" w:sz="4" w:space="0" w:color="000000"/>
            </w:tcBorders>
          </w:tcPr>
          <w:p w14:paraId="00000198" w14:textId="77777777" w:rsidR="00FC23B9" w:rsidRDefault="00A07B9A" w:rsidP="00AF7FF0">
            <w:pPr>
              <w:jc w:val="center"/>
            </w:pPr>
            <w:r>
              <w:rPr>
                <w:color w:val="A6A6A6"/>
              </w:rPr>
              <w:t>(date)</w:t>
            </w:r>
          </w:p>
        </w:tc>
        <w:tc>
          <w:tcPr>
            <w:tcW w:w="188" w:type="dxa"/>
          </w:tcPr>
          <w:p w14:paraId="00000199" w14:textId="5BF08F81" w:rsidR="00FC23B9" w:rsidRDefault="00A07B9A" w:rsidP="00AF7FF0">
            <w:r>
              <w:t xml:space="preserve">, </w:t>
            </w:r>
          </w:p>
        </w:tc>
        <w:tc>
          <w:tcPr>
            <w:tcW w:w="6660" w:type="dxa"/>
            <w:tcBorders>
              <w:bottom w:val="single" w:sz="4" w:space="0" w:color="000000"/>
            </w:tcBorders>
          </w:tcPr>
          <w:p w14:paraId="0000019A" w14:textId="08B2CFAE" w:rsidR="00FC23B9" w:rsidRDefault="00A07B9A" w:rsidP="00AF7FF0">
            <w:pPr>
              <w:jc w:val="center"/>
            </w:pPr>
            <w:r>
              <w:rPr>
                <w:color w:val="A6A6A6"/>
              </w:rPr>
              <w:t>(</w:t>
            </w:r>
            <w:r w:rsidR="00DC6FF0">
              <w:rPr>
                <w:color w:val="A6A6A6"/>
              </w:rPr>
              <w:t>D</w:t>
            </w:r>
            <w:r>
              <w:rPr>
                <w:color w:val="A6A6A6"/>
              </w:rPr>
              <w:t>istrict/BOCES/CSI</w:t>
            </w:r>
            <w:r w:rsidR="00DC6FF0">
              <w:rPr>
                <w:color w:val="A6A6A6"/>
              </w:rPr>
              <w:t>/Tribal Org/CSDB</w:t>
            </w:r>
            <w:r>
              <w:rPr>
                <w:color w:val="A6A6A6"/>
              </w:rPr>
              <w:t>)</w:t>
            </w:r>
          </w:p>
        </w:tc>
      </w:tr>
    </w:tbl>
    <w:p w14:paraId="0000019B" w14:textId="77777777" w:rsidR="00FC23B9" w:rsidRDefault="00A07B9A" w:rsidP="00AF7FF0">
      <w:r>
        <w:t>hereby agrees to the following assurances:</w:t>
      </w:r>
    </w:p>
    <w:p w14:paraId="0000019C" w14:textId="77777777" w:rsidR="00FC23B9" w:rsidRDefault="00FC23B9" w:rsidP="00AF7FF0"/>
    <w:p w14:paraId="0000019D" w14:textId="1C72289A" w:rsidR="00FC23B9" w:rsidRDefault="00A07B9A" w:rsidP="00AF7FF0">
      <w:pPr>
        <w:numPr>
          <w:ilvl w:val="0"/>
          <w:numId w:val="2"/>
        </w:numPr>
        <w:pBdr>
          <w:top w:val="nil"/>
          <w:left w:val="nil"/>
          <w:bottom w:val="nil"/>
          <w:right w:val="nil"/>
          <w:between w:val="nil"/>
        </w:pBdr>
        <w:rPr>
          <w:color w:val="262626"/>
        </w:rPr>
      </w:pPr>
      <w:r>
        <w:rPr>
          <w:color w:val="262626"/>
        </w:rPr>
        <w:t>The grantee will annually provide</w:t>
      </w:r>
      <w:r w:rsidR="00DC6FF0">
        <w:rPr>
          <w:color w:val="262626"/>
        </w:rPr>
        <w:t xml:space="preserve"> to</w:t>
      </w:r>
      <w:r>
        <w:rPr>
          <w:color w:val="262626"/>
        </w:rPr>
        <w:t xml:space="preserve"> the Colorado Department of Education the evaluation information required in the Final Report (</w:t>
      </w:r>
      <w:r>
        <w:rPr>
          <w:b/>
          <w:color w:val="262626"/>
        </w:rPr>
        <w:t>A</w:t>
      </w:r>
      <w:r w:rsidR="0065360E">
        <w:rPr>
          <w:b/>
          <w:color w:val="262626"/>
        </w:rPr>
        <w:t>ppendix</w:t>
      </w:r>
      <w:r>
        <w:rPr>
          <w:b/>
          <w:color w:val="262626"/>
        </w:rPr>
        <w:t xml:space="preserve"> </w:t>
      </w:r>
      <w:r>
        <w:rPr>
          <w:b/>
        </w:rPr>
        <w:t>A</w:t>
      </w:r>
      <w:r>
        <w:rPr>
          <w:color w:val="262626"/>
        </w:rPr>
        <w:t>) of the Request for Applications.</w:t>
      </w:r>
    </w:p>
    <w:p w14:paraId="0000019E" w14:textId="3C58C88A" w:rsidR="00FC23B9" w:rsidRDefault="00A07B9A" w:rsidP="00AF7FF0">
      <w:pPr>
        <w:numPr>
          <w:ilvl w:val="0"/>
          <w:numId w:val="2"/>
        </w:numPr>
        <w:pBdr>
          <w:top w:val="nil"/>
          <w:left w:val="nil"/>
          <w:bottom w:val="nil"/>
          <w:right w:val="nil"/>
          <w:between w:val="nil"/>
        </w:pBdr>
        <w:rPr>
          <w:color w:val="262626"/>
        </w:rPr>
      </w:pPr>
      <w:r>
        <w:rPr>
          <w:color w:val="262626"/>
        </w:rPr>
        <w:t>The grantee will work with and provide requested data within the time frames specified.</w:t>
      </w:r>
    </w:p>
    <w:p w14:paraId="0000019F" w14:textId="77777777" w:rsidR="00FC23B9" w:rsidRDefault="00A07B9A" w:rsidP="00AF7FF0">
      <w:pPr>
        <w:numPr>
          <w:ilvl w:val="0"/>
          <w:numId w:val="2"/>
        </w:numPr>
        <w:pBdr>
          <w:top w:val="nil"/>
          <w:left w:val="nil"/>
          <w:bottom w:val="nil"/>
          <w:right w:val="nil"/>
          <w:between w:val="nil"/>
        </w:pBdr>
        <w:rPr>
          <w:color w:val="262626"/>
        </w:rPr>
      </w:pPr>
      <w:r>
        <w:rPr>
          <w:color w:val="262626"/>
        </w:rPr>
        <w:t>The grantee will not discriminate against anyone regarding race, gender, national origin, color, disability, or age.</w:t>
      </w:r>
    </w:p>
    <w:p w14:paraId="000001A0" w14:textId="77777777" w:rsidR="00FC23B9" w:rsidRDefault="00A07B9A" w:rsidP="00AF7FF0">
      <w:pPr>
        <w:numPr>
          <w:ilvl w:val="0"/>
          <w:numId w:val="2"/>
        </w:numPr>
        <w:pBdr>
          <w:top w:val="nil"/>
          <w:left w:val="nil"/>
          <w:bottom w:val="nil"/>
          <w:right w:val="nil"/>
          <w:between w:val="nil"/>
        </w:pBdr>
        <w:rPr>
          <w:color w:val="262626"/>
        </w:rPr>
      </w:pPr>
      <w:r>
        <w:rPr>
          <w:color w:val="262626"/>
        </w:rPr>
        <w:t xml:space="preserve">Funds will be used to supplement and not supplant any funds currently being used to provide </w:t>
      </w:r>
      <w:r>
        <w:t xml:space="preserve">school nursing </w:t>
      </w:r>
      <w:r>
        <w:rPr>
          <w:color w:val="262626"/>
        </w:rPr>
        <w:t xml:space="preserve">services and/or </w:t>
      </w:r>
      <w:r>
        <w:t xml:space="preserve">retain school nurses </w:t>
      </w:r>
      <w:r>
        <w:rPr>
          <w:color w:val="262626"/>
        </w:rPr>
        <w:t>and grant dollars will be administered by the appropriate fiscal agent.</w:t>
      </w:r>
    </w:p>
    <w:p w14:paraId="000001A1" w14:textId="347DAB07" w:rsidR="00FC23B9" w:rsidRDefault="00A07B9A" w:rsidP="00AF7FF0">
      <w:pPr>
        <w:numPr>
          <w:ilvl w:val="0"/>
          <w:numId w:val="2"/>
        </w:numPr>
        <w:pBdr>
          <w:top w:val="nil"/>
          <w:left w:val="nil"/>
          <w:bottom w:val="nil"/>
          <w:right w:val="nil"/>
          <w:between w:val="nil"/>
        </w:pBdr>
        <w:rPr>
          <w:color w:val="262626"/>
        </w:rPr>
      </w:pPr>
      <w:r>
        <w:rPr>
          <w:color w:val="262626"/>
        </w:rPr>
        <w:t>Funded projects will maintain appropriate fiscal and program records and fiscal audits of this program will be conducted by the grantees as a part of their regular audits.</w:t>
      </w:r>
    </w:p>
    <w:p w14:paraId="000001A2" w14:textId="77777777" w:rsidR="00FC23B9" w:rsidRDefault="00A07B9A" w:rsidP="00AF7FF0">
      <w:pPr>
        <w:numPr>
          <w:ilvl w:val="0"/>
          <w:numId w:val="2"/>
        </w:numPr>
        <w:pBdr>
          <w:top w:val="nil"/>
          <w:left w:val="nil"/>
          <w:bottom w:val="nil"/>
          <w:right w:val="nil"/>
          <w:between w:val="nil"/>
        </w:pBdr>
        <w:rPr>
          <w:color w:val="262626"/>
        </w:rPr>
      </w:pPr>
      <w:r>
        <w:rPr>
          <w:color w:val="262626"/>
        </w:rPr>
        <w:t>If any findings of misuse of these funds are discovered, project funds will be returned to CDE.</w:t>
      </w:r>
    </w:p>
    <w:p w14:paraId="000001A3" w14:textId="77777777" w:rsidR="00FC23B9" w:rsidRDefault="00A07B9A" w:rsidP="00AF7FF0">
      <w:pPr>
        <w:numPr>
          <w:ilvl w:val="0"/>
          <w:numId w:val="2"/>
        </w:numPr>
        <w:pBdr>
          <w:top w:val="nil"/>
          <w:left w:val="nil"/>
          <w:bottom w:val="nil"/>
          <w:right w:val="nil"/>
          <w:between w:val="nil"/>
        </w:pBdr>
        <w:rPr>
          <w:color w:val="262626"/>
        </w:rPr>
      </w:pPr>
      <w:r>
        <w:rPr>
          <w:color w:val="262626"/>
        </w:rPr>
        <w:t>The grantee will maintain sole responsibility for the project even though subcontractors may be used to perform certain services.</w:t>
      </w:r>
    </w:p>
    <w:p w14:paraId="000001A4" w14:textId="77777777" w:rsidR="00FC23B9" w:rsidRDefault="00FC23B9" w:rsidP="00AF7FF0">
      <w:pPr>
        <w:pBdr>
          <w:top w:val="nil"/>
          <w:left w:val="nil"/>
          <w:bottom w:val="nil"/>
          <w:right w:val="nil"/>
          <w:between w:val="nil"/>
        </w:pBdr>
      </w:pPr>
    </w:p>
    <w:p w14:paraId="67D3107F" w14:textId="77777777" w:rsidR="00B2584F" w:rsidRPr="00B2584F" w:rsidRDefault="00B2584F" w:rsidP="00B2584F">
      <w:pPr>
        <w:rPr>
          <w:b/>
          <w:u w:val="single"/>
          <w:lang w:val="en"/>
        </w:rPr>
      </w:pPr>
      <w:r w:rsidRPr="00B2584F">
        <w:rPr>
          <w:b/>
          <w:u w:val="single"/>
          <w:lang w:val="en"/>
        </w:rPr>
        <w:t xml:space="preserve">Duplication of Benefits </w:t>
      </w:r>
    </w:p>
    <w:p w14:paraId="272CC815" w14:textId="77777777" w:rsidR="00B2584F" w:rsidRPr="00B2584F" w:rsidRDefault="00B2584F" w:rsidP="00B2584F">
      <w:pPr>
        <w:rPr>
          <w:bCs/>
          <w:iCs/>
          <w:lang w:val="en"/>
        </w:rPr>
      </w:pPr>
      <w:r w:rsidRPr="00B2584F">
        <w:rPr>
          <w:bCs/>
          <w:lang w:val="en"/>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state or federal award. </w:t>
      </w:r>
      <w:r w:rsidRPr="00B2584F">
        <w:rPr>
          <w:bCs/>
          <w:iCs/>
          <w:lang w:val="en"/>
        </w:rPr>
        <w:t xml:space="preserve">A duplication of benefits occurs when the amount of the assistance (i.e., funding) to a beneficiary exceeds the total allowable assistance (i.e., based on the total allocable expenses) to that beneficiary for that purpose. </w:t>
      </w:r>
    </w:p>
    <w:p w14:paraId="7C048F56" w14:textId="77777777" w:rsidR="00B2584F" w:rsidRPr="00B2584F" w:rsidRDefault="00B2584F" w:rsidP="00B2584F">
      <w:pPr>
        <w:rPr>
          <w:bCs/>
          <w:lang w:val="en"/>
        </w:rPr>
      </w:pPr>
    </w:p>
    <w:p w14:paraId="55FBE1E8" w14:textId="77777777" w:rsidR="00B2584F" w:rsidRPr="00B2584F" w:rsidRDefault="00B2584F" w:rsidP="00B2584F">
      <w:pPr>
        <w:numPr>
          <w:ilvl w:val="0"/>
          <w:numId w:val="2"/>
        </w:numPr>
        <w:rPr>
          <w:bCs/>
          <w:lang w:val="en"/>
        </w:rPr>
      </w:pPr>
      <w:r w:rsidRPr="00B2584F">
        <w:rPr>
          <w:bCs/>
          <w:highlight w:val="white"/>
          <w:lang w:val="en"/>
        </w:rPr>
        <w:t xml:space="preserve">Upon signature below, </w:t>
      </w:r>
      <w:r w:rsidRPr="00B2584F">
        <w:rPr>
          <w:bCs/>
          <w:lang w:val="en"/>
        </w:rPr>
        <w:t xml:space="preserve">the </w:t>
      </w:r>
      <w:r w:rsidRPr="00B2584F">
        <w:rPr>
          <w:bCs/>
          <w:highlight w:val="white"/>
          <w:lang w:val="en"/>
        </w:rPr>
        <w:t>applicant certifies no duplication of benefits resulting in this funding will occur</w:t>
      </w:r>
      <w:r w:rsidRPr="00B2584F">
        <w:rPr>
          <w:bCs/>
          <w:lang w:val="en"/>
        </w:rPr>
        <w:t>. I</w:t>
      </w:r>
      <w:r w:rsidRPr="00B2584F">
        <w:rPr>
          <w:bCs/>
          <w:highlight w:val="white"/>
          <w:lang w:val="en"/>
        </w:rPr>
        <w:t xml:space="preserve">f </w:t>
      </w:r>
      <w:r w:rsidRPr="00B2584F">
        <w:rPr>
          <w:bCs/>
          <w:lang w:val="en"/>
        </w:rPr>
        <w:t>awar</w:t>
      </w:r>
      <w:r w:rsidRPr="00B2584F">
        <w:rPr>
          <w:bCs/>
          <w:highlight w:val="white"/>
          <w:lang w:val="en"/>
        </w:rPr>
        <w:t>ded</w:t>
      </w:r>
      <w:r w:rsidRPr="00B2584F">
        <w:rPr>
          <w:bCs/>
          <w:lang w:val="en"/>
        </w:rPr>
        <w:t>, the</w:t>
      </w:r>
      <w:r w:rsidRPr="00B2584F">
        <w:rPr>
          <w:bCs/>
          <w:highlight w:val="white"/>
          <w:lang w:val="en"/>
        </w:rPr>
        <w:t xml:space="preserve"> Awardee (applicant) will notify in writing CDE should this occur.</w:t>
      </w:r>
    </w:p>
    <w:p w14:paraId="3B16714D" w14:textId="77777777" w:rsidR="00B2584F" w:rsidRPr="00B2584F" w:rsidRDefault="00B2584F" w:rsidP="00B2584F">
      <w:pPr>
        <w:rPr>
          <w:b/>
          <w:highlight w:val="white"/>
          <w:u w:val="single"/>
          <w:lang w:val="en"/>
        </w:rPr>
      </w:pPr>
    </w:p>
    <w:p w14:paraId="67055FA7" w14:textId="77777777" w:rsidR="00B2584F" w:rsidRPr="00B2584F" w:rsidRDefault="00B2584F" w:rsidP="00B2584F">
      <w:pPr>
        <w:rPr>
          <w:b/>
          <w:u w:val="single"/>
          <w:lang w:val="en"/>
        </w:rPr>
      </w:pPr>
      <w:r w:rsidRPr="00B2584F">
        <w:rPr>
          <w:b/>
          <w:u w:val="single"/>
          <w:lang w:val="en"/>
        </w:rPr>
        <w:t xml:space="preserve">Fraud, Waste and Abuse </w:t>
      </w:r>
    </w:p>
    <w:p w14:paraId="54336AD9" w14:textId="77777777" w:rsidR="00B2584F" w:rsidRPr="00B2584F" w:rsidRDefault="00B2584F" w:rsidP="00B2584F">
      <w:pPr>
        <w:rPr>
          <w:bCs/>
          <w:lang w:val="en"/>
        </w:rPr>
      </w:pPr>
      <w:r w:rsidRPr="00B2584F">
        <w:rPr>
          <w:bCs/>
          <w:lang w:val="en"/>
        </w:rPr>
        <w:t>Recipients of grant funds are responsible for taking steps to reduce fraud, waste, and abuse. Fraud Waste and Abuse can come in many forms, such as:</w:t>
      </w:r>
    </w:p>
    <w:p w14:paraId="5396F739" w14:textId="77777777" w:rsidR="00B2584F" w:rsidRPr="00B2584F" w:rsidRDefault="00B2584F" w:rsidP="00B2584F">
      <w:pPr>
        <w:numPr>
          <w:ilvl w:val="0"/>
          <w:numId w:val="19"/>
        </w:numPr>
        <w:rPr>
          <w:bCs/>
          <w:lang w:val="en"/>
        </w:rPr>
      </w:pPr>
      <w:r w:rsidRPr="00B2584F">
        <w:rPr>
          <w:bCs/>
          <w:lang w:val="en"/>
        </w:rPr>
        <w:t>Embezzlement, bribery, or other public corruption involving federal or state funds;</w:t>
      </w:r>
    </w:p>
    <w:p w14:paraId="6197313A" w14:textId="77777777" w:rsidR="00B2584F" w:rsidRPr="00B2584F" w:rsidRDefault="00B2584F" w:rsidP="00B2584F">
      <w:pPr>
        <w:numPr>
          <w:ilvl w:val="0"/>
          <w:numId w:val="19"/>
        </w:numPr>
        <w:rPr>
          <w:bCs/>
          <w:lang w:val="en"/>
        </w:rPr>
      </w:pPr>
      <w:r w:rsidRPr="00B2584F">
        <w:rPr>
          <w:bCs/>
          <w:lang w:val="en"/>
        </w:rPr>
        <w:t>Serious mismanagement involving federal or state programs or funds;</w:t>
      </w:r>
    </w:p>
    <w:p w14:paraId="00487104" w14:textId="77777777" w:rsidR="00B2584F" w:rsidRPr="00B2584F" w:rsidRDefault="00B2584F" w:rsidP="00B2584F">
      <w:pPr>
        <w:numPr>
          <w:ilvl w:val="0"/>
          <w:numId w:val="19"/>
        </w:numPr>
        <w:rPr>
          <w:bCs/>
          <w:lang w:val="en"/>
        </w:rPr>
      </w:pPr>
      <w:r w:rsidRPr="00B2584F">
        <w:rPr>
          <w:bCs/>
          <w:lang w:val="en"/>
        </w:rPr>
        <w:t>Theft or misuse of Federal student aid to include knowledge of fraud, waste, or abuse involving a financial aid administrator or other entity official(s), or knowledge of fraud, waste, or abuse involving a student loan servicer or collection agency;</w:t>
      </w:r>
    </w:p>
    <w:p w14:paraId="76244BFD" w14:textId="77777777" w:rsidR="00B2584F" w:rsidRPr="00B2584F" w:rsidRDefault="00B2584F" w:rsidP="00B2584F">
      <w:pPr>
        <w:numPr>
          <w:ilvl w:val="0"/>
          <w:numId w:val="19"/>
        </w:numPr>
        <w:rPr>
          <w:bCs/>
          <w:lang w:val="en"/>
        </w:rPr>
      </w:pPr>
      <w:r w:rsidRPr="00B2584F">
        <w:rPr>
          <w:bCs/>
          <w:lang w:val="en"/>
        </w:rPr>
        <w:t>Knowledge that your entity is not complying with regulations or laws involving Federal student aid or other federal or state program or operation requirements;</w:t>
      </w:r>
    </w:p>
    <w:p w14:paraId="69842930" w14:textId="77777777" w:rsidR="00B2584F" w:rsidRPr="00B2584F" w:rsidRDefault="00B2584F" w:rsidP="00B2584F">
      <w:pPr>
        <w:numPr>
          <w:ilvl w:val="0"/>
          <w:numId w:val="19"/>
        </w:numPr>
        <w:rPr>
          <w:bCs/>
          <w:lang w:val="en"/>
        </w:rPr>
      </w:pPr>
      <w:r w:rsidRPr="00B2584F">
        <w:rPr>
          <w:bCs/>
          <w:lang w:val="en"/>
        </w:rPr>
        <w:t>Conflicts of interest-violation of arm’s length agreements;</w:t>
      </w:r>
    </w:p>
    <w:p w14:paraId="0E2CFD78" w14:textId="77777777" w:rsidR="00B2584F" w:rsidRPr="00B2584F" w:rsidRDefault="00B2584F" w:rsidP="00B2584F">
      <w:pPr>
        <w:numPr>
          <w:ilvl w:val="0"/>
          <w:numId w:val="19"/>
        </w:numPr>
        <w:rPr>
          <w:bCs/>
          <w:lang w:val="en"/>
        </w:rPr>
      </w:pPr>
      <w:r w:rsidRPr="00B2584F">
        <w:rPr>
          <w:bCs/>
          <w:lang w:val="en"/>
        </w:rPr>
        <w:t>Contract and procurement irregularities;</w:t>
      </w:r>
    </w:p>
    <w:p w14:paraId="6F048EB3" w14:textId="77777777" w:rsidR="00B2584F" w:rsidRPr="00B2584F" w:rsidRDefault="00B2584F" w:rsidP="00B2584F">
      <w:pPr>
        <w:numPr>
          <w:ilvl w:val="0"/>
          <w:numId w:val="19"/>
        </w:numPr>
        <w:rPr>
          <w:bCs/>
          <w:lang w:val="en"/>
        </w:rPr>
      </w:pPr>
      <w:r w:rsidRPr="00B2584F">
        <w:rPr>
          <w:bCs/>
          <w:lang w:val="en"/>
        </w:rPr>
        <w:t>Theft or abuse of government property;</w:t>
      </w:r>
    </w:p>
    <w:p w14:paraId="1CE36C61" w14:textId="77777777" w:rsidR="00B2584F" w:rsidRPr="00B2584F" w:rsidRDefault="00B2584F" w:rsidP="00B2584F">
      <w:pPr>
        <w:numPr>
          <w:ilvl w:val="0"/>
          <w:numId w:val="19"/>
        </w:numPr>
        <w:rPr>
          <w:bCs/>
          <w:lang w:val="en"/>
        </w:rPr>
      </w:pPr>
      <w:r w:rsidRPr="00B2584F">
        <w:rPr>
          <w:bCs/>
          <w:lang w:val="en"/>
        </w:rPr>
        <w:t>Employee misconduct; or</w:t>
      </w:r>
    </w:p>
    <w:p w14:paraId="5BC188BF" w14:textId="77777777" w:rsidR="00B2584F" w:rsidRPr="00B2584F" w:rsidRDefault="00B2584F" w:rsidP="00B2584F">
      <w:pPr>
        <w:numPr>
          <w:ilvl w:val="0"/>
          <w:numId w:val="19"/>
        </w:numPr>
        <w:rPr>
          <w:bCs/>
          <w:lang w:val="en"/>
        </w:rPr>
      </w:pPr>
      <w:r w:rsidRPr="00B2584F">
        <w:rPr>
          <w:bCs/>
          <w:lang w:val="en"/>
        </w:rPr>
        <w:t>Ethics violations by officials.</w:t>
      </w:r>
    </w:p>
    <w:p w14:paraId="2AA7FA7A" w14:textId="77777777" w:rsidR="00B2584F" w:rsidRPr="00B2584F" w:rsidRDefault="00B2584F" w:rsidP="00B2584F">
      <w:pPr>
        <w:rPr>
          <w:bCs/>
          <w:lang w:val="en"/>
        </w:rPr>
      </w:pPr>
      <w:r w:rsidRPr="00B2584F">
        <w:rPr>
          <w:bCs/>
          <w:lang w:val="en"/>
        </w:rPr>
        <w:t>Entities are required to have a procedure or methodology for timely reporting, in writing, of any noted violations that may potentially affect the federal award. (2CFR200.113)</w:t>
      </w:r>
    </w:p>
    <w:p w14:paraId="0940F42A" w14:textId="77777777" w:rsidR="00B2584F" w:rsidRPr="00B2584F" w:rsidRDefault="00B2584F" w:rsidP="00B2584F">
      <w:pPr>
        <w:rPr>
          <w:bCs/>
          <w:lang w:val="en"/>
        </w:rPr>
      </w:pPr>
    </w:p>
    <w:p w14:paraId="1BE39A92" w14:textId="77777777" w:rsidR="00B2584F" w:rsidRPr="00B2584F" w:rsidRDefault="00B2584F" w:rsidP="00B2584F">
      <w:pPr>
        <w:numPr>
          <w:ilvl w:val="0"/>
          <w:numId w:val="2"/>
        </w:numPr>
        <w:rPr>
          <w:bCs/>
          <w:lang w:val="en"/>
        </w:rPr>
      </w:pPr>
      <w:r w:rsidRPr="00B2584F">
        <w:rPr>
          <w:bCs/>
          <w:highlight w:val="white"/>
          <w:lang w:val="en"/>
        </w:rPr>
        <w:t>Upon signature below,</w:t>
      </w:r>
      <w:r w:rsidRPr="00B2584F">
        <w:rPr>
          <w:bCs/>
          <w:lang w:val="en"/>
        </w:rPr>
        <w:t xml:space="preserve"> the applicant</w:t>
      </w:r>
      <w:r w:rsidRPr="00B2584F">
        <w:rPr>
          <w:bCs/>
          <w:highlight w:val="white"/>
          <w:lang w:val="en"/>
        </w:rPr>
        <w:t xml:space="preserve"> certifies there are sufficient internal controls in place to reduce or eliminate the possibility of fraud, waste and abuse with these, or any funds within their agency, and if an instance occurs. If awarded, the Awardee (applicant) will notify CDE in writing.</w:t>
      </w:r>
    </w:p>
    <w:p w14:paraId="05AD8612" w14:textId="77777777" w:rsidR="00B2584F" w:rsidRPr="00B2584F" w:rsidRDefault="00B2584F" w:rsidP="00B2584F">
      <w:pPr>
        <w:rPr>
          <w:b/>
          <w:highlight w:val="white"/>
          <w:u w:val="single"/>
          <w:lang w:val="en"/>
        </w:rPr>
      </w:pPr>
    </w:p>
    <w:p w14:paraId="6CFD0866" w14:textId="77777777" w:rsidR="00B2584F" w:rsidRPr="00B2584F" w:rsidRDefault="00B2584F" w:rsidP="00B2584F">
      <w:pPr>
        <w:rPr>
          <w:b/>
          <w:u w:val="single"/>
          <w:lang w:val="en"/>
        </w:rPr>
      </w:pPr>
      <w:r w:rsidRPr="00B2584F">
        <w:rPr>
          <w:b/>
          <w:u w:val="single"/>
          <w:lang w:val="en"/>
        </w:rPr>
        <w:lastRenderedPageBreak/>
        <w:t xml:space="preserve">Conflict of Interest </w:t>
      </w:r>
    </w:p>
    <w:p w14:paraId="4238232C" w14:textId="77777777" w:rsidR="00B2584F" w:rsidRPr="00B2584F" w:rsidRDefault="00B2584F" w:rsidP="00B2584F">
      <w:pPr>
        <w:rPr>
          <w:bCs/>
          <w:lang w:val="en"/>
        </w:rPr>
      </w:pPr>
      <w:r w:rsidRPr="00B2584F">
        <w:rPr>
          <w:bCs/>
          <w:lang w:val="en"/>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7EAA1B08" w14:textId="77777777" w:rsidR="00B2584F" w:rsidRPr="00B2584F" w:rsidRDefault="00B2584F" w:rsidP="00B2584F">
      <w:pPr>
        <w:rPr>
          <w:bCs/>
          <w:lang w:val="en"/>
        </w:rPr>
      </w:pPr>
    </w:p>
    <w:p w14:paraId="5EDC101E" w14:textId="77777777" w:rsidR="00B2584F" w:rsidRPr="00B2584F" w:rsidRDefault="00B2584F" w:rsidP="00B2584F">
      <w:pPr>
        <w:numPr>
          <w:ilvl w:val="0"/>
          <w:numId w:val="2"/>
        </w:numPr>
        <w:rPr>
          <w:bCs/>
          <w:highlight w:val="white"/>
          <w:lang w:val="en"/>
        </w:rPr>
      </w:pPr>
      <w:r w:rsidRPr="00B2584F">
        <w:rPr>
          <w:bCs/>
          <w:highlight w:val="white"/>
          <w:lang w:val="en"/>
        </w:rPr>
        <w:t xml:space="preserve">Upon signature below, </w:t>
      </w:r>
      <w:r w:rsidRPr="00B2584F">
        <w:rPr>
          <w:bCs/>
          <w:lang w:val="en"/>
        </w:rPr>
        <w:t>the applicant</w:t>
      </w:r>
      <w:r w:rsidRPr="00B2584F">
        <w:rPr>
          <w:bCs/>
          <w:highlight w:val="white"/>
          <w:lang w:val="en"/>
        </w:rPr>
        <w:t xml:space="preserve"> certifies there are sufficient internal controls in place to reduce or eliminate the possibility of any conflicts of interest with these, or any funds within their agency. If awarded, the Awardee (applicant) will notify CDE in writing</w:t>
      </w:r>
      <w:r w:rsidRPr="00B2584F">
        <w:rPr>
          <w:bCs/>
          <w:lang w:val="en"/>
        </w:rPr>
        <w:t>.</w:t>
      </w:r>
      <w:r w:rsidRPr="00B2584F">
        <w:rPr>
          <w:bCs/>
          <w:highlight w:val="white"/>
          <w:lang w:val="en"/>
        </w:rPr>
        <w:t xml:space="preserve"> (2CFR200.112)</w:t>
      </w:r>
    </w:p>
    <w:p w14:paraId="000001B7" w14:textId="77777777" w:rsidR="00FC23B9" w:rsidRDefault="00FC23B9" w:rsidP="00AF7FF0">
      <w:pPr>
        <w:rPr>
          <w:sz w:val="16"/>
          <w:szCs w:val="16"/>
        </w:rPr>
      </w:pPr>
    </w:p>
    <w:p w14:paraId="56160EBB" w14:textId="796E2A97" w:rsidR="00992A00" w:rsidRDefault="00992A00" w:rsidP="00992A00">
      <w:pPr>
        <w:rPr>
          <w:sz w:val="24"/>
          <w:szCs w:val="24"/>
        </w:rPr>
      </w:pPr>
      <w:bookmarkStart w:id="31" w:name="_heading=h.caanvq7i9x9k" w:colFirst="0" w:colLast="0"/>
      <w:bookmarkEnd w:id="31"/>
      <w:r>
        <w:t xml:space="preserve">The Colorado Department of Education may terminate a grant award upon thirty days’ notice if it is deemed by CDE that the </w:t>
      </w:r>
      <w:r w:rsidR="00DC6FF0">
        <w:t>grantee</w:t>
      </w:r>
      <w:r>
        <w:t xml:space="preserve"> is not fulfilling the requirements of the funded program as specified in the approved project application, or if the program is generating less than satisfactory results.</w:t>
      </w:r>
    </w:p>
    <w:p w14:paraId="27400C1A" w14:textId="77777777" w:rsidR="00992A00" w:rsidRDefault="00992A00" w:rsidP="00992A00">
      <w:pPr>
        <w:rPr>
          <w:sz w:val="16"/>
          <w:szCs w:val="16"/>
        </w:rPr>
      </w:pPr>
    </w:p>
    <w:p w14:paraId="5F1D1810" w14:textId="0D331DF4" w:rsidR="00992A00" w:rsidRDefault="00992A00" w:rsidP="00992A00">
      <w:r w:rsidRPr="00C6775F">
        <w:t xml:space="preserve">Project modifications and changes in the approved budget must be requested in writing and be approved in writing by the CDE </w:t>
      </w:r>
      <w:r w:rsidRPr="00C6775F">
        <w:rPr>
          <w:u w:val="single"/>
        </w:rPr>
        <w:t>before</w:t>
      </w:r>
      <w:r w:rsidRPr="00C6775F">
        <w:t xml:space="preserve"> modifications are made to the expenditures. Contact Anna Friedman (</w:t>
      </w:r>
      <w:hyperlink r:id="rId28" w:history="1">
        <w:r w:rsidRPr="00A054BF">
          <w:rPr>
            <w:rStyle w:val="Hyperlink"/>
          </w:rPr>
          <w:t>Friedman_A@cde.state.co.us</w:t>
        </w:r>
      </w:hyperlink>
      <w:r w:rsidRPr="00C6775F">
        <w:t>)</w:t>
      </w:r>
      <w:r>
        <w:t xml:space="preserve"> </w:t>
      </w:r>
      <w:r w:rsidRPr="00C6775F">
        <w:t>and Anita Brodecky (</w:t>
      </w:r>
      <w:hyperlink r:id="rId29">
        <w:r w:rsidRPr="00B14365">
          <w:rPr>
            <w:rStyle w:val="Hyperlink"/>
          </w:rPr>
          <w:t>Brodecky_A@cde.state.co.us</w:t>
        </w:r>
      </w:hyperlink>
      <w:r w:rsidRPr="00C6775F">
        <w:t>) for any modifications.</w:t>
      </w:r>
    </w:p>
    <w:p w14:paraId="7A30F6C0" w14:textId="77777777" w:rsidR="00992A00" w:rsidRPr="00C6775F" w:rsidRDefault="00992A00" w:rsidP="00992A00">
      <w:pPr>
        <w:rPr>
          <w:color w:val="0563C1"/>
          <w:u w:val="single"/>
        </w:rPr>
      </w:pPr>
    </w:p>
    <w:tbl>
      <w:tblPr>
        <w:tblStyle w:val="afb"/>
        <w:tblW w:w="10800" w:type="dxa"/>
        <w:jc w:val="center"/>
        <w:tblLayout w:type="fixed"/>
        <w:tblLook w:val="0400" w:firstRow="0" w:lastRow="0" w:firstColumn="0" w:lastColumn="0" w:noHBand="0" w:noVBand="1"/>
      </w:tblPr>
      <w:tblGrid>
        <w:gridCol w:w="5670"/>
        <w:gridCol w:w="180"/>
        <w:gridCol w:w="3330"/>
        <w:gridCol w:w="138"/>
        <w:gridCol w:w="1482"/>
      </w:tblGrid>
      <w:tr w:rsidR="00992A00" w:rsidRPr="00C6775F" w14:paraId="6007FD1E" w14:textId="77777777" w:rsidTr="00992A00">
        <w:trPr>
          <w:trHeight w:val="504"/>
          <w:jc w:val="center"/>
        </w:trPr>
        <w:tc>
          <w:tcPr>
            <w:tcW w:w="5670" w:type="dxa"/>
            <w:tcBorders>
              <w:bottom w:val="single" w:sz="4" w:space="0" w:color="auto"/>
            </w:tcBorders>
            <w:vAlign w:val="bottom"/>
          </w:tcPr>
          <w:p w14:paraId="37203EDF" w14:textId="77777777" w:rsidR="00992A00" w:rsidRPr="00C6775F" w:rsidRDefault="00992A00" w:rsidP="00143200">
            <w:pPr>
              <w:jc w:val="center"/>
              <w:rPr>
                <w:sz w:val="20"/>
                <w:szCs w:val="20"/>
              </w:rPr>
            </w:pPr>
          </w:p>
        </w:tc>
        <w:tc>
          <w:tcPr>
            <w:tcW w:w="180" w:type="dxa"/>
            <w:vAlign w:val="bottom"/>
          </w:tcPr>
          <w:p w14:paraId="6B18B2CC" w14:textId="77777777" w:rsidR="00992A00" w:rsidRPr="00C6775F" w:rsidRDefault="00992A00" w:rsidP="00143200">
            <w:pPr>
              <w:jc w:val="center"/>
              <w:rPr>
                <w:sz w:val="20"/>
                <w:szCs w:val="20"/>
              </w:rPr>
            </w:pPr>
          </w:p>
        </w:tc>
        <w:tc>
          <w:tcPr>
            <w:tcW w:w="3330" w:type="dxa"/>
            <w:tcBorders>
              <w:bottom w:val="single" w:sz="4" w:space="0" w:color="auto"/>
            </w:tcBorders>
            <w:vAlign w:val="bottom"/>
          </w:tcPr>
          <w:p w14:paraId="2D902862" w14:textId="77777777" w:rsidR="00992A00" w:rsidRPr="00C6775F" w:rsidRDefault="00992A00" w:rsidP="00143200">
            <w:pPr>
              <w:jc w:val="center"/>
              <w:rPr>
                <w:sz w:val="20"/>
                <w:szCs w:val="20"/>
              </w:rPr>
            </w:pPr>
          </w:p>
        </w:tc>
        <w:tc>
          <w:tcPr>
            <w:tcW w:w="138" w:type="dxa"/>
            <w:vAlign w:val="bottom"/>
          </w:tcPr>
          <w:p w14:paraId="0E69FD37" w14:textId="77777777" w:rsidR="00992A00" w:rsidRPr="00C6775F" w:rsidRDefault="00992A00" w:rsidP="00143200">
            <w:pPr>
              <w:jc w:val="center"/>
              <w:rPr>
                <w:sz w:val="20"/>
                <w:szCs w:val="20"/>
              </w:rPr>
            </w:pPr>
          </w:p>
        </w:tc>
        <w:tc>
          <w:tcPr>
            <w:tcW w:w="1482" w:type="dxa"/>
            <w:tcBorders>
              <w:bottom w:val="single" w:sz="4" w:space="0" w:color="auto"/>
            </w:tcBorders>
            <w:vAlign w:val="bottom"/>
          </w:tcPr>
          <w:p w14:paraId="1323D0A5" w14:textId="77777777" w:rsidR="00992A00" w:rsidRPr="00C6775F" w:rsidRDefault="00992A00" w:rsidP="00143200">
            <w:pPr>
              <w:jc w:val="center"/>
              <w:rPr>
                <w:sz w:val="20"/>
                <w:szCs w:val="20"/>
              </w:rPr>
            </w:pPr>
          </w:p>
        </w:tc>
      </w:tr>
      <w:tr w:rsidR="00992A00" w14:paraId="5E0D4890" w14:textId="77777777" w:rsidTr="00992A00">
        <w:trPr>
          <w:trHeight w:val="504"/>
          <w:jc w:val="center"/>
        </w:trPr>
        <w:tc>
          <w:tcPr>
            <w:tcW w:w="5670" w:type="dxa"/>
            <w:tcBorders>
              <w:top w:val="single" w:sz="4" w:space="0" w:color="auto"/>
            </w:tcBorders>
          </w:tcPr>
          <w:p w14:paraId="2D864410" w14:textId="77777777" w:rsidR="00992A00" w:rsidRPr="00C6775F" w:rsidRDefault="00992A00" w:rsidP="00143200">
            <w:pPr>
              <w:jc w:val="center"/>
              <w:rPr>
                <w:sz w:val="20"/>
                <w:szCs w:val="20"/>
              </w:rPr>
            </w:pPr>
            <w:r w:rsidRPr="00C6775F">
              <w:rPr>
                <w:sz w:val="20"/>
                <w:szCs w:val="20"/>
              </w:rPr>
              <w:t>Name of Organization Authorized Representative</w:t>
            </w:r>
          </w:p>
          <w:p w14:paraId="12EDDD53" w14:textId="77777777" w:rsidR="00992A00" w:rsidRPr="00C6775F" w:rsidRDefault="00992A00" w:rsidP="00143200">
            <w:pPr>
              <w:jc w:val="center"/>
              <w:rPr>
                <w:sz w:val="20"/>
                <w:szCs w:val="20"/>
              </w:rPr>
            </w:pPr>
            <w:r w:rsidRPr="00C6775F">
              <w:rPr>
                <w:sz w:val="20"/>
                <w:szCs w:val="20"/>
              </w:rPr>
              <w:t>(Superintendent, Charter School Institute, BOCES Executive Director)</w:t>
            </w:r>
          </w:p>
        </w:tc>
        <w:tc>
          <w:tcPr>
            <w:tcW w:w="180" w:type="dxa"/>
          </w:tcPr>
          <w:p w14:paraId="4A5085E1" w14:textId="77777777" w:rsidR="00992A00" w:rsidRPr="00C6775F" w:rsidRDefault="00992A00" w:rsidP="00143200">
            <w:pPr>
              <w:jc w:val="center"/>
              <w:rPr>
                <w:sz w:val="20"/>
                <w:szCs w:val="20"/>
              </w:rPr>
            </w:pPr>
          </w:p>
        </w:tc>
        <w:tc>
          <w:tcPr>
            <w:tcW w:w="3330" w:type="dxa"/>
            <w:tcBorders>
              <w:top w:val="single" w:sz="4" w:space="0" w:color="auto"/>
            </w:tcBorders>
          </w:tcPr>
          <w:p w14:paraId="0E2CE295" w14:textId="77777777" w:rsidR="00992A00" w:rsidRPr="00C6775F" w:rsidRDefault="00992A00" w:rsidP="00143200">
            <w:pPr>
              <w:jc w:val="center"/>
              <w:rPr>
                <w:sz w:val="20"/>
                <w:szCs w:val="20"/>
              </w:rPr>
            </w:pPr>
            <w:r w:rsidRPr="00C6775F">
              <w:rPr>
                <w:sz w:val="20"/>
                <w:szCs w:val="20"/>
              </w:rPr>
              <w:t>Signature</w:t>
            </w:r>
          </w:p>
        </w:tc>
        <w:tc>
          <w:tcPr>
            <w:tcW w:w="138" w:type="dxa"/>
          </w:tcPr>
          <w:p w14:paraId="6AFD196F" w14:textId="77777777" w:rsidR="00992A00" w:rsidRPr="00C6775F" w:rsidRDefault="00992A00" w:rsidP="00143200">
            <w:pPr>
              <w:jc w:val="center"/>
              <w:rPr>
                <w:sz w:val="20"/>
                <w:szCs w:val="20"/>
              </w:rPr>
            </w:pPr>
          </w:p>
        </w:tc>
        <w:tc>
          <w:tcPr>
            <w:tcW w:w="1482" w:type="dxa"/>
            <w:tcBorders>
              <w:top w:val="single" w:sz="4" w:space="0" w:color="auto"/>
            </w:tcBorders>
          </w:tcPr>
          <w:p w14:paraId="0AC5B715" w14:textId="77777777" w:rsidR="00992A00" w:rsidRDefault="00992A00" w:rsidP="00143200">
            <w:pPr>
              <w:jc w:val="center"/>
              <w:rPr>
                <w:sz w:val="20"/>
                <w:szCs w:val="20"/>
              </w:rPr>
            </w:pPr>
            <w:r w:rsidRPr="00C6775F">
              <w:rPr>
                <w:sz w:val="20"/>
                <w:szCs w:val="20"/>
              </w:rPr>
              <w:t>Date</w:t>
            </w:r>
          </w:p>
        </w:tc>
      </w:tr>
      <w:tr w:rsidR="00992A00" w14:paraId="378E6AE1" w14:textId="77777777" w:rsidTr="00992A00">
        <w:trPr>
          <w:trHeight w:val="504"/>
          <w:jc w:val="center"/>
        </w:trPr>
        <w:tc>
          <w:tcPr>
            <w:tcW w:w="5670" w:type="dxa"/>
            <w:tcBorders>
              <w:bottom w:val="single" w:sz="4" w:space="0" w:color="auto"/>
            </w:tcBorders>
            <w:vAlign w:val="bottom"/>
          </w:tcPr>
          <w:p w14:paraId="3EA5B566" w14:textId="77777777" w:rsidR="00992A00" w:rsidRDefault="00992A00" w:rsidP="00143200">
            <w:pPr>
              <w:jc w:val="center"/>
              <w:rPr>
                <w:sz w:val="20"/>
                <w:szCs w:val="20"/>
              </w:rPr>
            </w:pPr>
          </w:p>
        </w:tc>
        <w:tc>
          <w:tcPr>
            <w:tcW w:w="180" w:type="dxa"/>
            <w:vAlign w:val="bottom"/>
          </w:tcPr>
          <w:p w14:paraId="762CD1E8" w14:textId="77777777" w:rsidR="00992A00" w:rsidRDefault="00992A00" w:rsidP="00143200">
            <w:pPr>
              <w:jc w:val="center"/>
              <w:rPr>
                <w:sz w:val="20"/>
                <w:szCs w:val="20"/>
              </w:rPr>
            </w:pPr>
          </w:p>
        </w:tc>
        <w:tc>
          <w:tcPr>
            <w:tcW w:w="3330" w:type="dxa"/>
            <w:tcBorders>
              <w:bottom w:val="single" w:sz="4" w:space="0" w:color="auto"/>
            </w:tcBorders>
            <w:vAlign w:val="bottom"/>
          </w:tcPr>
          <w:p w14:paraId="307DB8E7" w14:textId="77777777" w:rsidR="00992A00" w:rsidRDefault="00992A00" w:rsidP="00143200">
            <w:pPr>
              <w:jc w:val="center"/>
              <w:rPr>
                <w:sz w:val="20"/>
                <w:szCs w:val="20"/>
              </w:rPr>
            </w:pPr>
          </w:p>
        </w:tc>
        <w:tc>
          <w:tcPr>
            <w:tcW w:w="138" w:type="dxa"/>
            <w:vAlign w:val="bottom"/>
          </w:tcPr>
          <w:p w14:paraId="622B4710" w14:textId="77777777" w:rsidR="00992A00" w:rsidRDefault="00992A00" w:rsidP="00143200">
            <w:pPr>
              <w:jc w:val="center"/>
              <w:rPr>
                <w:sz w:val="20"/>
                <w:szCs w:val="20"/>
              </w:rPr>
            </w:pPr>
          </w:p>
        </w:tc>
        <w:tc>
          <w:tcPr>
            <w:tcW w:w="1482" w:type="dxa"/>
            <w:tcBorders>
              <w:bottom w:val="single" w:sz="4" w:space="0" w:color="auto"/>
            </w:tcBorders>
            <w:vAlign w:val="bottom"/>
          </w:tcPr>
          <w:p w14:paraId="31522627" w14:textId="77777777" w:rsidR="00992A00" w:rsidRDefault="00992A00" w:rsidP="00143200">
            <w:pPr>
              <w:jc w:val="center"/>
              <w:rPr>
                <w:sz w:val="20"/>
                <w:szCs w:val="20"/>
              </w:rPr>
            </w:pPr>
          </w:p>
        </w:tc>
      </w:tr>
      <w:tr w:rsidR="00992A00" w14:paraId="6839CD16" w14:textId="77777777" w:rsidTr="00992A00">
        <w:trPr>
          <w:trHeight w:val="504"/>
          <w:jc w:val="center"/>
        </w:trPr>
        <w:tc>
          <w:tcPr>
            <w:tcW w:w="5670" w:type="dxa"/>
            <w:tcBorders>
              <w:top w:val="single" w:sz="4" w:space="0" w:color="auto"/>
            </w:tcBorders>
          </w:tcPr>
          <w:p w14:paraId="6DA702DE" w14:textId="77777777" w:rsidR="00992A00" w:rsidRDefault="00992A00" w:rsidP="00143200">
            <w:pPr>
              <w:jc w:val="center"/>
              <w:rPr>
                <w:sz w:val="20"/>
                <w:szCs w:val="20"/>
              </w:rPr>
            </w:pPr>
            <w:r>
              <w:rPr>
                <w:sz w:val="20"/>
                <w:szCs w:val="20"/>
              </w:rPr>
              <w:t>Name of LEP Program Contact</w:t>
            </w:r>
          </w:p>
        </w:tc>
        <w:tc>
          <w:tcPr>
            <w:tcW w:w="180" w:type="dxa"/>
          </w:tcPr>
          <w:p w14:paraId="3B25E347" w14:textId="77777777" w:rsidR="00992A00" w:rsidRDefault="00992A00" w:rsidP="00143200">
            <w:pPr>
              <w:jc w:val="center"/>
              <w:rPr>
                <w:sz w:val="20"/>
                <w:szCs w:val="20"/>
              </w:rPr>
            </w:pPr>
          </w:p>
        </w:tc>
        <w:tc>
          <w:tcPr>
            <w:tcW w:w="3330" w:type="dxa"/>
            <w:tcBorders>
              <w:top w:val="single" w:sz="4" w:space="0" w:color="auto"/>
            </w:tcBorders>
          </w:tcPr>
          <w:p w14:paraId="378CF289" w14:textId="77777777" w:rsidR="00992A00" w:rsidRDefault="00992A00" w:rsidP="00143200">
            <w:pPr>
              <w:jc w:val="center"/>
              <w:rPr>
                <w:sz w:val="20"/>
                <w:szCs w:val="20"/>
              </w:rPr>
            </w:pPr>
            <w:r>
              <w:rPr>
                <w:sz w:val="20"/>
                <w:szCs w:val="20"/>
              </w:rPr>
              <w:t>Signature</w:t>
            </w:r>
          </w:p>
        </w:tc>
        <w:tc>
          <w:tcPr>
            <w:tcW w:w="138" w:type="dxa"/>
          </w:tcPr>
          <w:p w14:paraId="35414025" w14:textId="77777777" w:rsidR="00992A00" w:rsidRDefault="00992A00" w:rsidP="00143200">
            <w:pPr>
              <w:jc w:val="center"/>
              <w:rPr>
                <w:sz w:val="20"/>
                <w:szCs w:val="20"/>
              </w:rPr>
            </w:pPr>
          </w:p>
        </w:tc>
        <w:tc>
          <w:tcPr>
            <w:tcW w:w="1482" w:type="dxa"/>
            <w:tcBorders>
              <w:top w:val="single" w:sz="4" w:space="0" w:color="auto"/>
            </w:tcBorders>
          </w:tcPr>
          <w:p w14:paraId="2346A522" w14:textId="77777777" w:rsidR="00992A00" w:rsidRDefault="00992A00" w:rsidP="00143200">
            <w:pPr>
              <w:jc w:val="center"/>
              <w:rPr>
                <w:sz w:val="20"/>
                <w:szCs w:val="20"/>
              </w:rPr>
            </w:pPr>
            <w:r>
              <w:rPr>
                <w:sz w:val="20"/>
                <w:szCs w:val="20"/>
              </w:rPr>
              <w:t>Date</w:t>
            </w:r>
          </w:p>
        </w:tc>
      </w:tr>
    </w:tbl>
    <w:p w14:paraId="7747E501" w14:textId="27ADAF57" w:rsidR="00992A00" w:rsidRPr="00B2584F" w:rsidRDefault="00992A00">
      <w:r>
        <w:rPr>
          <w:b/>
          <w:color w:val="262626"/>
        </w:rPr>
        <w:t>Note:</w:t>
      </w:r>
      <w:r>
        <w:rPr>
          <w:color w:val="262626"/>
        </w:rPr>
        <w:t xml:space="preserve"> </w:t>
      </w:r>
      <w:r>
        <w:t xml:space="preserve">Upload the Program Assurances Form within the </w:t>
      </w:r>
      <w:hyperlink r:id="rId30" w:history="1">
        <w:r w:rsidR="008A518B" w:rsidRPr="008A518B">
          <w:rPr>
            <w:rStyle w:val="Hyperlink"/>
            <w:b/>
          </w:rPr>
          <w:t>online application form</w:t>
        </w:r>
      </w:hyperlink>
      <w:r>
        <w:t>. Funding will not be awarded until all signatures are in place. Applications may be submitted without signatures; however, please attempt to obtain all signatures before submitting the application.</w:t>
      </w:r>
      <w:r>
        <w:rPr>
          <w:color w:val="262626"/>
        </w:rPr>
        <w:br w:type="page"/>
      </w:r>
    </w:p>
    <w:p w14:paraId="6E943557" w14:textId="77777777" w:rsidR="00572F5A" w:rsidRDefault="00572F5A" w:rsidP="00572F5A">
      <w:pPr>
        <w:pStyle w:val="Heading1"/>
      </w:pPr>
      <w:bookmarkStart w:id="32" w:name="_heading=h.5hh4ljv396cw" w:colFirst="0" w:colLast="0"/>
      <w:bookmarkStart w:id="33" w:name="_Toc145058438"/>
      <w:bookmarkStart w:id="34" w:name="_Toc145064173"/>
      <w:bookmarkEnd w:id="32"/>
      <w:r>
        <w:lastRenderedPageBreak/>
        <w:t xml:space="preserve">Part III: </w:t>
      </w:r>
      <w:sdt>
        <w:sdtPr>
          <w:tag w:val="goog_rdk_17"/>
          <w:id w:val="-1153525770"/>
        </w:sdtPr>
        <w:sdtEndPr/>
        <w:sdtContent/>
      </w:sdt>
      <w:r>
        <w:t>Financial Management Risk Assessment</w:t>
      </w:r>
      <w:bookmarkEnd w:id="33"/>
      <w:bookmarkEnd w:id="34"/>
    </w:p>
    <w:tbl>
      <w:tblPr>
        <w:tblStyle w:val="TableGrid1"/>
        <w:tblW w:w="0" w:type="auto"/>
        <w:tblCellMar>
          <w:left w:w="29" w:type="dxa"/>
          <w:right w:w="29" w:type="dxa"/>
        </w:tblCellMar>
        <w:tblLook w:val="04A0" w:firstRow="1" w:lastRow="0" w:firstColumn="1" w:lastColumn="0" w:noHBand="0" w:noVBand="1"/>
      </w:tblPr>
      <w:tblGrid>
        <w:gridCol w:w="4315"/>
        <w:gridCol w:w="1295"/>
        <w:gridCol w:w="323"/>
        <w:gridCol w:w="972"/>
        <w:gridCol w:w="647"/>
        <w:gridCol w:w="648"/>
        <w:gridCol w:w="216"/>
        <w:gridCol w:w="755"/>
        <w:gridCol w:w="324"/>
        <w:gridCol w:w="108"/>
        <w:gridCol w:w="1187"/>
      </w:tblGrid>
      <w:tr w:rsidR="00572F5A" w:rsidRPr="00C4185D" w14:paraId="09394E01" w14:textId="77777777" w:rsidTr="00143200">
        <w:tc>
          <w:tcPr>
            <w:tcW w:w="10790" w:type="dxa"/>
            <w:gridSpan w:val="11"/>
            <w:shd w:val="clear" w:color="auto" w:fill="ECF0E9" w:themeFill="accent1" w:themeFillTint="33"/>
          </w:tcPr>
          <w:p w14:paraId="46CF4D0E" w14:textId="77777777" w:rsidR="00572F5A" w:rsidRPr="00C4185D" w:rsidRDefault="00572F5A" w:rsidP="00143200">
            <w:pPr>
              <w:rPr>
                <w:b/>
                <w:bCs/>
                <w:sz w:val="24"/>
                <w:szCs w:val="24"/>
              </w:rPr>
            </w:pPr>
            <w:r w:rsidRPr="00C4185D">
              <w:rPr>
                <w:b/>
                <w:sz w:val="24"/>
                <w:szCs w:val="24"/>
              </w:rPr>
              <w:t>Financial Management</w:t>
            </w:r>
            <w:r w:rsidRPr="00C4185D">
              <w:rPr>
                <w:b/>
                <w:bCs/>
                <w:sz w:val="24"/>
                <w:szCs w:val="24"/>
              </w:rPr>
              <w:t xml:space="preserve"> Risk Assessment</w:t>
            </w:r>
          </w:p>
          <w:p w14:paraId="19CBF512" w14:textId="77777777" w:rsidR="00572F5A" w:rsidRPr="00C4185D" w:rsidRDefault="00572F5A" w:rsidP="00143200">
            <w:r w:rsidRPr="00C4185D">
              <w:rPr>
                <w:b/>
                <w:bCs/>
              </w:rPr>
              <w:t xml:space="preserve">All applicants applying for </w:t>
            </w:r>
            <w:r>
              <w:rPr>
                <w:b/>
                <w:bCs/>
              </w:rPr>
              <w:t xml:space="preserve">the School Nurse Professional Development Grant </w:t>
            </w:r>
            <w:r w:rsidRPr="00C4185D">
              <w:rPr>
                <w:b/>
                <w:bCs/>
              </w:rPr>
              <w:t xml:space="preserve">must fill out the following assessment. </w:t>
            </w:r>
            <w:r w:rsidRPr="00C4185D">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p w14:paraId="408564FE" w14:textId="77777777" w:rsidR="00572F5A" w:rsidRPr="00C4185D" w:rsidRDefault="00572F5A" w:rsidP="00143200">
            <w:pPr>
              <w:rPr>
                <w:bCs/>
                <w:iCs/>
              </w:rPr>
            </w:pPr>
          </w:p>
          <w:p w14:paraId="5880399E" w14:textId="77777777" w:rsidR="00572F5A" w:rsidRPr="00C4185D" w:rsidRDefault="00572F5A" w:rsidP="00143200">
            <w:pPr>
              <w:rPr>
                <w:bCs/>
              </w:rPr>
            </w:pPr>
            <w:r w:rsidRPr="00C4185D">
              <w:rPr>
                <w:b/>
                <w:bCs/>
              </w:rPr>
              <w:t xml:space="preserve">High Risk </w:t>
            </w:r>
            <w:r w:rsidRPr="00C4185D">
              <w:t>–</w:t>
            </w:r>
            <w:r w:rsidRPr="00C4185D">
              <w:rPr>
                <w:bCs/>
              </w:rPr>
              <w:t xml:space="preserve"> </w:t>
            </w:r>
            <w:r w:rsidRPr="00C4185D">
              <w:t>More than 20 points</w:t>
            </w:r>
          </w:p>
          <w:p w14:paraId="4A2F37F7" w14:textId="77777777" w:rsidR="00572F5A" w:rsidRPr="00C4185D" w:rsidRDefault="00572F5A" w:rsidP="00143200">
            <w:pPr>
              <w:rPr>
                <w:bCs/>
              </w:rPr>
            </w:pPr>
            <w:r w:rsidRPr="00C4185D">
              <w:rPr>
                <w:b/>
              </w:rPr>
              <w:t>Medium Risk</w:t>
            </w:r>
            <w:r w:rsidRPr="00C4185D">
              <w:t xml:space="preserve"> – 8-20 points</w:t>
            </w:r>
          </w:p>
          <w:p w14:paraId="1082E935" w14:textId="77777777" w:rsidR="00572F5A" w:rsidRPr="00C4185D" w:rsidRDefault="00572F5A" w:rsidP="00143200">
            <w:r w:rsidRPr="00C4185D">
              <w:rPr>
                <w:b/>
              </w:rPr>
              <w:t xml:space="preserve">Low Risk </w:t>
            </w:r>
            <w:r w:rsidRPr="00C4185D">
              <w:t>– Below 8 points</w:t>
            </w:r>
          </w:p>
        </w:tc>
      </w:tr>
      <w:tr w:rsidR="00572F5A" w:rsidRPr="00C4185D" w14:paraId="4B797124" w14:textId="77777777" w:rsidTr="00143200">
        <w:tc>
          <w:tcPr>
            <w:tcW w:w="8416" w:type="dxa"/>
            <w:gridSpan w:val="7"/>
            <w:vMerge w:val="restart"/>
          </w:tcPr>
          <w:p w14:paraId="7672353B" w14:textId="77777777" w:rsidR="00572F5A" w:rsidRPr="00C4185D" w:rsidRDefault="00572F5A" w:rsidP="00572F5A">
            <w:pPr>
              <w:numPr>
                <w:ilvl w:val="0"/>
                <w:numId w:val="17"/>
              </w:numPr>
            </w:pPr>
            <w:r w:rsidRPr="00C4185D">
              <w:t>Is the applicant on the Federal or State Debarment List? (If yes, no need to complete the rest of this form.)</w:t>
            </w:r>
          </w:p>
        </w:tc>
        <w:tc>
          <w:tcPr>
            <w:tcW w:w="1187" w:type="dxa"/>
            <w:gridSpan w:val="3"/>
            <w:shd w:val="clear" w:color="auto" w:fill="F2F2F2" w:themeFill="background1" w:themeFillShade="F2"/>
            <w:vAlign w:val="center"/>
          </w:tcPr>
          <w:p w14:paraId="16711378" w14:textId="77777777" w:rsidR="00572F5A" w:rsidRPr="00C4185D" w:rsidRDefault="00572F5A" w:rsidP="00143200">
            <w:pPr>
              <w:jc w:val="center"/>
              <w:rPr>
                <w:b/>
                <w:bCs/>
              </w:rPr>
            </w:pPr>
            <w:r w:rsidRPr="00C4185D">
              <w:rPr>
                <w:b/>
                <w:bCs/>
              </w:rPr>
              <w:t>Yes</w:t>
            </w:r>
          </w:p>
        </w:tc>
        <w:tc>
          <w:tcPr>
            <w:tcW w:w="1187" w:type="dxa"/>
            <w:shd w:val="clear" w:color="auto" w:fill="F2F2F2" w:themeFill="background1" w:themeFillShade="F2"/>
            <w:vAlign w:val="center"/>
          </w:tcPr>
          <w:p w14:paraId="0B049FF7" w14:textId="77777777" w:rsidR="00572F5A" w:rsidRPr="00C4185D" w:rsidRDefault="00572F5A" w:rsidP="00143200">
            <w:pPr>
              <w:jc w:val="center"/>
              <w:rPr>
                <w:b/>
                <w:bCs/>
              </w:rPr>
            </w:pPr>
            <w:r w:rsidRPr="00C4185D">
              <w:rPr>
                <w:b/>
                <w:bCs/>
              </w:rPr>
              <w:t>No</w:t>
            </w:r>
          </w:p>
        </w:tc>
      </w:tr>
      <w:tr w:rsidR="00572F5A" w:rsidRPr="00C4185D" w14:paraId="55C69B51" w14:textId="77777777" w:rsidTr="00143200">
        <w:tc>
          <w:tcPr>
            <w:tcW w:w="8416" w:type="dxa"/>
            <w:gridSpan w:val="7"/>
            <w:vMerge/>
          </w:tcPr>
          <w:p w14:paraId="0CF64494" w14:textId="77777777" w:rsidR="00572F5A" w:rsidRPr="00C4185D" w:rsidRDefault="00572F5A" w:rsidP="00572F5A">
            <w:pPr>
              <w:numPr>
                <w:ilvl w:val="0"/>
                <w:numId w:val="17"/>
              </w:numPr>
            </w:pPr>
          </w:p>
        </w:tc>
        <w:tc>
          <w:tcPr>
            <w:tcW w:w="1187" w:type="dxa"/>
            <w:gridSpan w:val="3"/>
            <w:vAlign w:val="center"/>
          </w:tcPr>
          <w:p w14:paraId="5EB194B7" w14:textId="77777777" w:rsidR="00572F5A" w:rsidRPr="00C4185D" w:rsidRDefault="00DB0B55" w:rsidP="00143200">
            <w:pPr>
              <w:jc w:val="center"/>
            </w:pPr>
            <w:sdt>
              <w:sdtPr>
                <w:id w:val="382993662"/>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25</w:t>
            </w:r>
          </w:p>
        </w:tc>
        <w:tc>
          <w:tcPr>
            <w:tcW w:w="1187" w:type="dxa"/>
            <w:vAlign w:val="center"/>
          </w:tcPr>
          <w:p w14:paraId="5DA31E19" w14:textId="77777777" w:rsidR="00572F5A" w:rsidRPr="00C4185D" w:rsidRDefault="00DB0B55" w:rsidP="00143200">
            <w:pPr>
              <w:jc w:val="center"/>
            </w:pPr>
            <w:sdt>
              <w:sdtPr>
                <w:id w:val="-255291097"/>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r>
      <w:tr w:rsidR="00572F5A" w:rsidRPr="00C4185D" w14:paraId="6B21D307" w14:textId="77777777" w:rsidTr="00143200">
        <w:tc>
          <w:tcPr>
            <w:tcW w:w="8416" w:type="dxa"/>
            <w:gridSpan w:val="7"/>
            <w:vMerge w:val="restart"/>
          </w:tcPr>
          <w:p w14:paraId="3F416464" w14:textId="77777777" w:rsidR="00572F5A" w:rsidRDefault="00572F5A" w:rsidP="00572F5A">
            <w:pPr>
              <w:numPr>
                <w:ilvl w:val="0"/>
                <w:numId w:val="17"/>
              </w:numPr>
            </w:pPr>
            <w:r w:rsidRPr="00C4185D">
              <w:t>Is the applicant in good standing on the Secretary of State registration?</w:t>
            </w:r>
          </w:p>
          <w:p w14:paraId="4AB534BB" w14:textId="77777777" w:rsidR="00572F5A" w:rsidRPr="00C4185D" w:rsidRDefault="00572F5A" w:rsidP="00143200">
            <w:pPr>
              <w:ind w:left="360"/>
            </w:pPr>
            <w:r>
              <w:t>(CBO or Non-Profit)</w:t>
            </w:r>
          </w:p>
        </w:tc>
        <w:tc>
          <w:tcPr>
            <w:tcW w:w="1187" w:type="dxa"/>
            <w:gridSpan w:val="3"/>
            <w:shd w:val="clear" w:color="auto" w:fill="F2F2F2" w:themeFill="background1" w:themeFillShade="F2"/>
            <w:vAlign w:val="center"/>
          </w:tcPr>
          <w:p w14:paraId="24B4D30F" w14:textId="77777777" w:rsidR="00572F5A" w:rsidRPr="00C4185D" w:rsidRDefault="00572F5A" w:rsidP="00143200">
            <w:pPr>
              <w:jc w:val="center"/>
              <w:rPr>
                <w:b/>
                <w:bCs/>
              </w:rPr>
            </w:pPr>
            <w:r w:rsidRPr="00C4185D">
              <w:rPr>
                <w:b/>
                <w:bCs/>
              </w:rPr>
              <w:t xml:space="preserve">Yes </w:t>
            </w:r>
            <w:r>
              <w:rPr>
                <w:b/>
                <w:bCs/>
              </w:rPr>
              <w:t>(</w:t>
            </w:r>
            <w:r w:rsidRPr="00C4185D">
              <w:rPr>
                <w:b/>
                <w:bCs/>
              </w:rPr>
              <w:t>or N/A</w:t>
            </w:r>
            <w:r>
              <w:rPr>
                <w:b/>
                <w:bCs/>
              </w:rPr>
              <w:t>)</w:t>
            </w:r>
          </w:p>
        </w:tc>
        <w:tc>
          <w:tcPr>
            <w:tcW w:w="1187" w:type="dxa"/>
            <w:shd w:val="clear" w:color="auto" w:fill="F2F2F2" w:themeFill="background1" w:themeFillShade="F2"/>
            <w:vAlign w:val="center"/>
          </w:tcPr>
          <w:p w14:paraId="4811BA38" w14:textId="77777777" w:rsidR="00572F5A" w:rsidRPr="00C4185D" w:rsidRDefault="00572F5A" w:rsidP="00143200">
            <w:pPr>
              <w:jc w:val="center"/>
              <w:rPr>
                <w:b/>
                <w:bCs/>
              </w:rPr>
            </w:pPr>
            <w:r w:rsidRPr="00C4185D">
              <w:rPr>
                <w:b/>
                <w:bCs/>
              </w:rPr>
              <w:t>No</w:t>
            </w:r>
          </w:p>
        </w:tc>
      </w:tr>
      <w:tr w:rsidR="00572F5A" w:rsidRPr="00C4185D" w14:paraId="32F22618" w14:textId="77777777" w:rsidTr="00143200">
        <w:tc>
          <w:tcPr>
            <w:tcW w:w="8416" w:type="dxa"/>
            <w:gridSpan w:val="7"/>
            <w:vMerge/>
          </w:tcPr>
          <w:p w14:paraId="0BA9A7D6" w14:textId="77777777" w:rsidR="00572F5A" w:rsidRPr="00C4185D" w:rsidRDefault="00572F5A" w:rsidP="00572F5A">
            <w:pPr>
              <w:numPr>
                <w:ilvl w:val="0"/>
                <w:numId w:val="17"/>
              </w:numPr>
            </w:pPr>
          </w:p>
        </w:tc>
        <w:tc>
          <w:tcPr>
            <w:tcW w:w="1187" w:type="dxa"/>
            <w:gridSpan w:val="3"/>
            <w:vAlign w:val="center"/>
          </w:tcPr>
          <w:p w14:paraId="06986CA0" w14:textId="77777777" w:rsidR="00572F5A" w:rsidRPr="00C4185D" w:rsidRDefault="00DB0B55" w:rsidP="00143200">
            <w:pPr>
              <w:jc w:val="center"/>
            </w:pPr>
            <w:sdt>
              <w:sdtPr>
                <w:id w:val="231197308"/>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c>
          <w:tcPr>
            <w:tcW w:w="1187" w:type="dxa"/>
            <w:vAlign w:val="center"/>
          </w:tcPr>
          <w:p w14:paraId="208BEC3A" w14:textId="77777777" w:rsidR="00572F5A" w:rsidRPr="00C4185D" w:rsidRDefault="00DB0B55" w:rsidP="00143200">
            <w:pPr>
              <w:jc w:val="center"/>
            </w:pPr>
            <w:sdt>
              <w:sdtPr>
                <w:id w:val="-1754189391"/>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5</w:t>
            </w:r>
          </w:p>
        </w:tc>
      </w:tr>
      <w:tr w:rsidR="00572F5A" w:rsidRPr="00C4185D" w14:paraId="05177674" w14:textId="77777777" w:rsidTr="00143200">
        <w:tc>
          <w:tcPr>
            <w:tcW w:w="8416" w:type="dxa"/>
            <w:gridSpan w:val="7"/>
            <w:vMerge w:val="restart"/>
          </w:tcPr>
          <w:p w14:paraId="0EAC22F7" w14:textId="77777777" w:rsidR="00572F5A" w:rsidRPr="00C4185D" w:rsidRDefault="00572F5A" w:rsidP="00572F5A">
            <w:pPr>
              <w:numPr>
                <w:ilvl w:val="0"/>
                <w:numId w:val="17"/>
              </w:numPr>
            </w:pPr>
            <w:r w:rsidRPr="00363F8A">
              <w:rPr>
                <w:rFonts w:cstheme="minorHAnsi"/>
              </w:rPr>
              <w:t xml:space="preserve">Does the </w:t>
            </w:r>
            <w:r>
              <w:rPr>
                <w:rFonts w:cstheme="minorHAnsi"/>
              </w:rPr>
              <w:t>applicant</w:t>
            </w:r>
            <w:r w:rsidRPr="00363F8A">
              <w:rPr>
                <w:rFonts w:cstheme="minorHAnsi"/>
              </w:rPr>
              <w:t xml:space="preserve"> have an active </w:t>
            </w:r>
            <w:hyperlink r:id="rId31" w:history="1">
              <w:r w:rsidRPr="00115D33">
                <w:rPr>
                  <w:rStyle w:val="Hyperlink"/>
                  <w:rFonts w:cstheme="minorHAnsi"/>
                </w:rPr>
                <w:t>UEI Number</w:t>
              </w:r>
            </w:hyperlink>
            <w:r>
              <w:rPr>
                <w:rFonts w:cstheme="minorHAnsi"/>
              </w:rPr>
              <w:t xml:space="preserve"> with no </w:t>
            </w:r>
            <w:hyperlink r:id="rId32" w:history="1">
              <w:r w:rsidRPr="00115D33">
                <w:rPr>
                  <w:rStyle w:val="Hyperlink"/>
                </w:rPr>
                <w:t>exclusions</w:t>
              </w:r>
            </w:hyperlink>
            <w:r>
              <w:rPr>
                <w:rFonts w:cstheme="minorHAnsi"/>
              </w:rPr>
              <w:t>?</w:t>
            </w:r>
            <w:r>
              <w:rPr>
                <w:rFonts w:cstheme="minorHAnsi"/>
              </w:rPr>
              <w:br/>
              <w:t>UEI#: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UEI Expiration Date:</w:t>
            </w:r>
          </w:p>
        </w:tc>
        <w:tc>
          <w:tcPr>
            <w:tcW w:w="1187" w:type="dxa"/>
            <w:gridSpan w:val="3"/>
            <w:vAlign w:val="center"/>
          </w:tcPr>
          <w:p w14:paraId="7CC612B4" w14:textId="77777777" w:rsidR="00572F5A" w:rsidRPr="00C4185D" w:rsidRDefault="00572F5A" w:rsidP="00143200">
            <w:pPr>
              <w:jc w:val="center"/>
            </w:pPr>
            <w:r w:rsidRPr="00C4185D">
              <w:rPr>
                <w:b/>
                <w:bCs/>
              </w:rPr>
              <w:t>Yes</w:t>
            </w:r>
          </w:p>
        </w:tc>
        <w:tc>
          <w:tcPr>
            <w:tcW w:w="1187" w:type="dxa"/>
            <w:vAlign w:val="center"/>
          </w:tcPr>
          <w:p w14:paraId="55C86D57" w14:textId="77777777" w:rsidR="00572F5A" w:rsidRPr="00C4185D" w:rsidRDefault="00572F5A" w:rsidP="00143200">
            <w:pPr>
              <w:jc w:val="center"/>
            </w:pPr>
            <w:r w:rsidRPr="00C4185D">
              <w:rPr>
                <w:b/>
                <w:bCs/>
              </w:rPr>
              <w:t>No</w:t>
            </w:r>
          </w:p>
        </w:tc>
      </w:tr>
      <w:tr w:rsidR="00572F5A" w:rsidRPr="00C4185D" w14:paraId="2092581F" w14:textId="77777777" w:rsidTr="00143200">
        <w:tc>
          <w:tcPr>
            <w:tcW w:w="8416" w:type="dxa"/>
            <w:gridSpan w:val="7"/>
            <w:vMerge/>
          </w:tcPr>
          <w:p w14:paraId="7027FD6E" w14:textId="77777777" w:rsidR="00572F5A" w:rsidRPr="00C4185D" w:rsidRDefault="00572F5A" w:rsidP="00572F5A">
            <w:pPr>
              <w:numPr>
                <w:ilvl w:val="0"/>
                <w:numId w:val="17"/>
              </w:numPr>
            </w:pPr>
          </w:p>
        </w:tc>
        <w:tc>
          <w:tcPr>
            <w:tcW w:w="1187" w:type="dxa"/>
            <w:gridSpan w:val="3"/>
            <w:vAlign w:val="center"/>
          </w:tcPr>
          <w:p w14:paraId="49325521" w14:textId="77777777" w:rsidR="00572F5A" w:rsidRPr="00C4185D" w:rsidRDefault="00DB0B55" w:rsidP="00143200">
            <w:pPr>
              <w:jc w:val="center"/>
            </w:pPr>
            <w:sdt>
              <w:sdtPr>
                <w:id w:val="538256214"/>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c>
          <w:tcPr>
            <w:tcW w:w="1187" w:type="dxa"/>
            <w:vAlign w:val="center"/>
          </w:tcPr>
          <w:p w14:paraId="2AF8A9AF" w14:textId="77777777" w:rsidR="00572F5A" w:rsidRPr="00C4185D" w:rsidRDefault="00DB0B55" w:rsidP="00143200">
            <w:pPr>
              <w:jc w:val="center"/>
            </w:pPr>
            <w:sdt>
              <w:sdtPr>
                <w:id w:val="1933475599"/>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5</w:t>
            </w:r>
          </w:p>
        </w:tc>
      </w:tr>
      <w:tr w:rsidR="00572F5A" w:rsidRPr="00C4185D" w14:paraId="2FD0AB33" w14:textId="77777777" w:rsidTr="00143200">
        <w:tc>
          <w:tcPr>
            <w:tcW w:w="8416" w:type="dxa"/>
            <w:gridSpan w:val="7"/>
            <w:vMerge w:val="restart"/>
          </w:tcPr>
          <w:p w14:paraId="294B63EC" w14:textId="77777777" w:rsidR="00572F5A" w:rsidRPr="00C4185D" w:rsidRDefault="00572F5A" w:rsidP="00572F5A">
            <w:pPr>
              <w:numPr>
                <w:ilvl w:val="0"/>
                <w:numId w:val="17"/>
              </w:numPr>
            </w:pPr>
            <w:r w:rsidRPr="00363F8A">
              <w:rPr>
                <w:rFonts w:cstheme="minorHAnsi"/>
              </w:rPr>
              <w:t xml:space="preserve">Has the </w:t>
            </w:r>
            <w:r>
              <w:rPr>
                <w:rFonts w:cstheme="minorHAnsi"/>
              </w:rPr>
              <w:t>applicant</w:t>
            </w:r>
            <w:r w:rsidRPr="00363F8A">
              <w:rPr>
                <w:rFonts w:cstheme="minorHAnsi"/>
              </w:rPr>
              <w:t xml:space="preserve"> ever had a government contract, project, or agreement terminated?</w:t>
            </w:r>
          </w:p>
        </w:tc>
        <w:tc>
          <w:tcPr>
            <w:tcW w:w="1187" w:type="dxa"/>
            <w:gridSpan w:val="3"/>
            <w:shd w:val="clear" w:color="auto" w:fill="F2F2F2" w:themeFill="background1" w:themeFillShade="F2"/>
            <w:vAlign w:val="center"/>
          </w:tcPr>
          <w:p w14:paraId="4C451339" w14:textId="77777777" w:rsidR="00572F5A" w:rsidRPr="00C4185D" w:rsidRDefault="00572F5A" w:rsidP="00143200">
            <w:pPr>
              <w:jc w:val="center"/>
              <w:rPr>
                <w:b/>
                <w:bCs/>
              </w:rPr>
            </w:pPr>
            <w:r w:rsidRPr="00C4185D">
              <w:rPr>
                <w:b/>
                <w:bCs/>
              </w:rPr>
              <w:t>Yes</w:t>
            </w:r>
          </w:p>
        </w:tc>
        <w:tc>
          <w:tcPr>
            <w:tcW w:w="1187" w:type="dxa"/>
            <w:shd w:val="clear" w:color="auto" w:fill="F2F2F2" w:themeFill="background1" w:themeFillShade="F2"/>
            <w:vAlign w:val="center"/>
          </w:tcPr>
          <w:p w14:paraId="10FF5E48" w14:textId="77777777" w:rsidR="00572F5A" w:rsidRPr="00C4185D" w:rsidRDefault="00572F5A" w:rsidP="00143200">
            <w:pPr>
              <w:jc w:val="center"/>
              <w:rPr>
                <w:b/>
                <w:bCs/>
              </w:rPr>
            </w:pPr>
            <w:r w:rsidRPr="00C4185D">
              <w:rPr>
                <w:b/>
                <w:bCs/>
              </w:rPr>
              <w:t>No</w:t>
            </w:r>
          </w:p>
        </w:tc>
      </w:tr>
      <w:tr w:rsidR="00572F5A" w:rsidRPr="00C4185D" w14:paraId="2E3ACBF8" w14:textId="77777777" w:rsidTr="00143200">
        <w:tc>
          <w:tcPr>
            <w:tcW w:w="8416" w:type="dxa"/>
            <w:gridSpan w:val="7"/>
            <w:vMerge/>
          </w:tcPr>
          <w:p w14:paraId="7344A275" w14:textId="77777777" w:rsidR="00572F5A" w:rsidRPr="00C4185D" w:rsidRDefault="00572F5A" w:rsidP="00572F5A">
            <w:pPr>
              <w:numPr>
                <w:ilvl w:val="0"/>
                <w:numId w:val="17"/>
              </w:numPr>
            </w:pPr>
          </w:p>
        </w:tc>
        <w:tc>
          <w:tcPr>
            <w:tcW w:w="1187" w:type="dxa"/>
            <w:gridSpan w:val="3"/>
            <w:vAlign w:val="center"/>
          </w:tcPr>
          <w:p w14:paraId="2B196807" w14:textId="77777777" w:rsidR="00572F5A" w:rsidRPr="00C4185D" w:rsidRDefault="00DB0B55" w:rsidP="00143200">
            <w:pPr>
              <w:jc w:val="center"/>
            </w:pPr>
            <w:sdt>
              <w:sdtPr>
                <w:id w:val="642240613"/>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5</w:t>
            </w:r>
          </w:p>
        </w:tc>
        <w:tc>
          <w:tcPr>
            <w:tcW w:w="1187" w:type="dxa"/>
            <w:vAlign w:val="center"/>
          </w:tcPr>
          <w:p w14:paraId="08B8A266" w14:textId="77777777" w:rsidR="00572F5A" w:rsidRPr="00C4185D" w:rsidRDefault="00DB0B55" w:rsidP="00143200">
            <w:pPr>
              <w:jc w:val="center"/>
            </w:pPr>
            <w:sdt>
              <w:sdtPr>
                <w:id w:val="-382327435"/>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r>
      <w:tr w:rsidR="00572F5A" w:rsidRPr="00C4185D" w14:paraId="39178CB4" w14:textId="77777777" w:rsidTr="00143200">
        <w:tc>
          <w:tcPr>
            <w:tcW w:w="8416" w:type="dxa"/>
            <w:gridSpan w:val="7"/>
            <w:vMerge w:val="restart"/>
          </w:tcPr>
          <w:p w14:paraId="20AFA351" w14:textId="77777777" w:rsidR="00572F5A" w:rsidRPr="00C4185D" w:rsidRDefault="00572F5A" w:rsidP="00572F5A">
            <w:pPr>
              <w:numPr>
                <w:ilvl w:val="0"/>
                <w:numId w:val="17"/>
              </w:numPr>
            </w:pPr>
            <w:r w:rsidRPr="00363F8A">
              <w:rPr>
                <w:rFonts w:cstheme="minorHAnsi"/>
              </w:rPr>
              <w:t xml:space="preserve">Has there been changes in the </w:t>
            </w:r>
            <w:r>
              <w:rPr>
                <w:rFonts w:cstheme="minorHAnsi"/>
              </w:rPr>
              <w:t>applicant</w:t>
            </w:r>
            <w:r w:rsidRPr="00363F8A">
              <w:rPr>
                <w:rFonts w:cstheme="minorHAnsi"/>
              </w:rPr>
              <w:t>’s fiscal and/or program personnel in the previous year?</w:t>
            </w:r>
          </w:p>
        </w:tc>
        <w:tc>
          <w:tcPr>
            <w:tcW w:w="1187" w:type="dxa"/>
            <w:gridSpan w:val="3"/>
            <w:shd w:val="clear" w:color="auto" w:fill="F2F2F2" w:themeFill="background1" w:themeFillShade="F2"/>
            <w:vAlign w:val="center"/>
          </w:tcPr>
          <w:p w14:paraId="0D191313" w14:textId="77777777" w:rsidR="00572F5A" w:rsidRPr="00C4185D" w:rsidRDefault="00572F5A" w:rsidP="00143200">
            <w:pPr>
              <w:jc w:val="center"/>
              <w:rPr>
                <w:b/>
                <w:bCs/>
              </w:rPr>
            </w:pPr>
            <w:r w:rsidRPr="00C4185D">
              <w:rPr>
                <w:b/>
                <w:bCs/>
              </w:rPr>
              <w:t>Yes</w:t>
            </w:r>
          </w:p>
        </w:tc>
        <w:tc>
          <w:tcPr>
            <w:tcW w:w="1187" w:type="dxa"/>
            <w:shd w:val="clear" w:color="auto" w:fill="F2F2F2" w:themeFill="background1" w:themeFillShade="F2"/>
            <w:vAlign w:val="center"/>
          </w:tcPr>
          <w:p w14:paraId="15FD7FAB" w14:textId="77777777" w:rsidR="00572F5A" w:rsidRPr="00C4185D" w:rsidRDefault="00572F5A" w:rsidP="00143200">
            <w:pPr>
              <w:jc w:val="center"/>
              <w:rPr>
                <w:b/>
                <w:bCs/>
              </w:rPr>
            </w:pPr>
            <w:r w:rsidRPr="00C4185D">
              <w:rPr>
                <w:b/>
                <w:bCs/>
              </w:rPr>
              <w:t>No</w:t>
            </w:r>
          </w:p>
        </w:tc>
      </w:tr>
      <w:tr w:rsidR="00572F5A" w:rsidRPr="00C4185D" w14:paraId="482BDE76" w14:textId="77777777" w:rsidTr="00143200">
        <w:tc>
          <w:tcPr>
            <w:tcW w:w="8416" w:type="dxa"/>
            <w:gridSpan w:val="7"/>
            <w:vMerge/>
          </w:tcPr>
          <w:p w14:paraId="577D971A" w14:textId="77777777" w:rsidR="00572F5A" w:rsidRPr="00C4185D" w:rsidRDefault="00572F5A" w:rsidP="00572F5A">
            <w:pPr>
              <w:numPr>
                <w:ilvl w:val="0"/>
                <w:numId w:val="17"/>
              </w:numPr>
            </w:pPr>
          </w:p>
        </w:tc>
        <w:tc>
          <w:tcPr>
            <w:tcW w:w="1187" w:type="dxa"/>
            <w:gridSpan w:val="3"/>
            <w:vAlign w:val="center"/>
          </w:tcPr>
          <w:p w14:paraId="081AA5C1" w14:textId="77777777" w:rsidR="00572F5A" w:rsidRPr="00C4185D" w:rsidRDefault="00DB0B55" w:rsidP="00143200">
            <w:pPr>
              <w:jc w:val="center"/>
            </w:pPr>
            <w:sdt>
              <w:sdtPr>
                <w:id w:val="1294557155"/>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5</w:t>
            </w:r>
          </w:p>
        </w:tc>
        <w:tc>
          <w:tcPr>
            <w:tcW w:w="1187" w:type="dxa"/>
            <w:vAlign w:val="center"/>
          </w:tcPr>
          <w:p w14:paraId="01558069" w14:textId="77777777" w:rsidR="00572F5A" w:rsidRPr="00C4185D" w:rsidRDefault="00DB0B55" w:rsidP="00143200">
            <w:pPr>
              <w:jc w:val="center"/>
            </w:pPr>
            <w:sdt>
              <w:sdtPr>
                <w:id w:val="249089672"/>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r>
      <w:tr w:rsidR="00572F5A" w:rsidRPr="00C4185D" w14:paraId="5F308A47" w14:textId="77777777" w:rsidTr="00143200">
        <w:tc>
          <w:tcPr>
            <w:tcW w:w="8416" w:type="dxa"/>
            <w:gridSpan w:val="7"/>
            <w:vMerge w:val="restart"/>
          </w:tcPr>
          <w:p w14:paraId="5602360D" w14:textId="77777777" w:rsidR="00572F5A" w:rsidRPr="00C4185D" w:rsidRDefault="00572F5A" w:rsidP="00572F5A">
            <w:pPr>
              <w:numPr>
                <w:ilvl w:val="0"/>
                <w:numId w:val="17"/>
              </w:numPr>
            </w:pPr>
            <w:r w:rsidRPr="00363F8A">
              <w:rPr>
                <w:rFonts w:cstheme="minorHAnsi"/>
              </w:rPr>
              <w:t xml:space="preserve">Does the </w:t>
            </w:r>
            <w:r>
              <w:rPr>
                <w:rFonts w:cstheme="minorHAnsi"/>
              </w:rPr>
              <w:t>applicant</w:t>
            </w:r>
            <w:r w:rsidRPr="00363F8A">
              <w:rPr>
                <w:rFonts w:cstheme="minorHAnsi"/>
              </w:rPr>
              <w:t xml:space="preserve"> use a commercial/licensed financial software system? If yes, what system?</w:t>
            </w:r>
          </w:p>
        </w:tc>
        <w:tc>
          <w:tcPr>
            <w:tcW w:w="1187" w:type="dxa"/>
            <w:gridSpan w:val="3"/>
            <w:shd w:val="clear" w:color="auto" w:fill="F2F2F2" w:themeFill="background1" w:themeFillShade="F2"/>
            <w:vAlign w:val="center"/>
          </w:tcPr>
          <w:p w14:paraId="2DE06638" w14:textId="77777777" w:rsidR="00572F5A" w:rsidRPr="00C4185D" w:rsidRDefault="00572F5A" w:rsidP="00143200">
            <w:pPr>
              <w:jc w:val="center"/>
              <w:rPr>
                <w:b/>
                <w:bCs/>
              </w:rPr>
            </w:pPr>
            <w:r w:rsidRPr="00C4185D">
              <w:rPr>
                <w:b/>
                <w:bCs/>
              </w:rPr>
              <w:t>Yes</w:t>
            </w:r>
          </w:p>
        </w:tc>
        <w:tc>
          <w:tcPr>
            <w:tcW w:w="1187" w:type="dxa"/>
            <w:shd w:val="clear" w:color="auto" w:fill="F2F2F2" w:themeFill="background1" w:themeFillShade="F2"/>
            <w:vAlign w:val="center"/>
          </w:tcPr>
          <w:p w14:paraId="14BE2F7D" w14:textId="77777777" w:rsidR="00572F5A" w:rsidRPr="00C4185D" w:rsidRDefault="00572F5A" w:rsidP="00143200">
            <w:pPr>
              <w:jc w:val="center"/>
              <w:rPr>
                <w:b/>
                <w:bCs/>
              </w:rPr>
            </w:pPr>
            <w:r w:rsidRPr="00C4185D">
              <w:rPr>
                <w:b/>
                <w:bCs/>
              </w:rPr>
              <w:t>No</w:t>
            </w:r>
          </w:p>
        </w:tc>
      </w:tr>
      <w:tr w:rsidR="00572F5A" w:rsidRPr="00C4185D" w14:paraId="376EE75A" w14:textId="77777777" w:rsidTr="00143200">
        <w:tc>
          <w:tcPr>
            <w:tcW w:w="8416" w:type="dxa"/>
            <w:gridSpan w:val="7"/>
            <w:vMerge/>
          </w:tcPr>
          <w:p w14:paraId="6435A4A6" w14:textId="77777777" w:rsidR="00572F5A" w:rsidRPr="00C4185D" w:rsidRDefault="00572F5A" w:rsidP="00572F5A">
            <w:pPr>
              <w:numPr>
                <w:ilvl w:val="0"/>
                <w:numId w:val="17"/>
              </w:numPr>
            </w:pPr>
          </w:p>
        </w:tc>
        <w:tc>
          <w:tcPr>
            <w:tcW w:w="1187" w:type="dxa"/>
            <w:gridSpan w:val="3"/>
            <w:vAlign w:val="center"/>
          </w:tcPr>
          <w:p w14:paraId="78FA72DB" w14:textId="77777777" w:rsidR="00572F5A" w:rsidRPr="00C4185D" w:rsidRDefault="00DB0B55" w:rsidP="00143200">
            <w:pPr>
              <w:jc w:val="center"/>
            </w:pPr>
            <w:sdt>
              <w:sdtPr>
                <w:id w:val="506249718"/>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c>
          <w:tcPr>
            <w:tcW w:w="1187" w:type="dxa"/>
            <w:vAlign w:val="center"/>
          </w:tcPr>
          <w:p w14:paraId="3B1533BF" w14:textId="77777777" w:rsidR="00572F5A" w:rsidRPr="00C4185D" w:rsidRDefault="00DB0B55" w:rsidP="00143200">
            <w:pPr>
              <w:jc w:val="center"/>
            </w:pPr>
            <w:sdt>
              <w:sdtPr>
                <w:id w:val="-1033026781"/>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5</w:t>
            </w:r>
          </w:p>
        </w:tc>
      </w:tr>
      <w:tr w:rsidR="00572F5A" w:rsidRPr="00C4185D" w14:paraId="06B3858C" w14:textId="77777777" w:rsidTr="00143200">
        <w:tc>
          <w:tcPr>
            <w:tcW w:w="8416" w:type="dxa"/>
            <w:gridSpan w:val="7"/>
            <w:vMerge w:val="restart"/>
          </w:tcPr>
          <w:p w14:paraId="34AE2DAE" w14:textId="77777777" w:rsidR="00572F5A" w:rsidRPr="00C4185D" w:rsidRDefault="00572F5A" w:rsidP="00572F5A">
            <w:pPr>
              <w:numPr>
                <w:ilvl w:val="0"/>
                <w:numId w:val="17"/>
              </w:numPr>
            </w:pPr>
            <w:r w:rsidRPr="00363F8A">
              <w:rPr>
                <w:rFonts w:cstheme="minorHAnsi"/>
              </w:rPr>
              <w:t xml:space="preserve">Does the </w:t>
            </w:r>
            <w:r>
              <w:rPr>
                <w:rFonts w:cstheme="minorHAnsi"/>
              </w:rPr>
              <w:t>applicant</w:t>
            </w:r>
            <w:r w:rsidRPr="00363F8A">
              <w:rPr>
                <w:rFonts w:cstheme="minorHAnsi"/>
              </w:rPr>
              <w:t>’s financial software system ensure that grant funds are not comingled with general operating funds?</w:t>
            </w:r>
          </w:p>
        </w:tc>
        <w:tc>
          <w:tcPr>
            <w:tcW w:w="1187" w:type="dxa"/>
            <w:gridSpan w:val="3"/>
            <w:shd w:val="clear" w:color="auto" w:fill="F2F2F2" w:themeFill="background1" w:themeFillShade="F2"/>
            <w:vAlign w:val="center"/>
          </w:tcPr>
          <w:p w14:paraId="191B38B7" w14:textId="77777777" w:rsidR="00572F5A" w:rsidRPr="00C4185D" w:rsidRDefault="00572F5A" w:rsidP="00143200">
            <w:pPr>
              <w:jc w:val="center"/>
              <w:rPr>
                <w:b/>
                <w:bCs/>
              </w:rPr>
            </w:pPr>
            <w:r w:rsidRPr="00C4185D">
              <w:rPr>
                <w:b/>
                <w:bCs/>
              </w:rPr>
              <w:t>Yes</w:t>
            </w:r>
          </w:p>
        </w:tc>
        <w:tc>
          <w:tcPr>
            <w:tcW w:w="1187" w:type="dxa"/>
            <w:shd w:val="clear" w:color="auto" w:fill="F2F2F2" w:themeFill="background1" w:themeFillShade="F2"/>
            <w:vAlign w:val="center"/>
          </w:tcPr>
          <w:p w14:paraId="445B896A" w14:textId="77777777" w:rsidR="00572F5A" w:rsidRPr="00C4185D" w:rsidRDefault="00572F5A" w:rsidP="00143200">
            <w:pPr>
              <w:jc w:val="center"/>
              <w:rPr>
                <w:b/>
                <w:bCs/>
              </w:rPr>
            </w:pPr>
            <w:r w:rsidRPr="00C4185D">
              <w:rPr>
                <w:b/>
                <w:bCs/>
              </w:rPr>
              <w:t>No</w:t>
            </w:r>
          </w:p>
        </w:tc>
      </w:tr>
      <w:tr w:rsidR="00572F5A" w:rsidRPr="00C4185D" w14:paraId="74BAD405" w14:textId="77777777" w:rsidTr="00143200">
        <w:tc>
          <w:tcPr>
            <w:tcW w:w="8416" w:type="dxa"/>
            <w:gridSpan w:val="7"/>
            <w:vMerge/>
          </w:tcPr>
          <w:p w14:paraId="3016FDC3" w14:textId="77777777" w:rsidR="00572F5A" w:rsidRPr="00C4185D" w:rsidRDefault="00572F5A" w:rsidP="00572F5A">
            <w:pPr>
              <w:numPr>
                <w:ilvl w:val="0"/>
                <w:numId w:val="17"/>
              </w:numPr>
            </w:pPr>
          </w:p>
        </w:tc>
        <w:tc>
          <w:tcPr>
            <w:tcW w:w="1187" w:type="dxa"/>
            <w:gridSpan w:val="3"/>
            <w:vAlign w:val="center"/>
          </w:tcPr>
          <w:p w14:paraId="7D11FAA0" w14:textId="77777777" w:rsidR="00572F5A" w:rsidRPr="00C4185D" w:rsidRDefault="00DB0B55" w:rsidP="00143200">
            <w:pPr>
              <w:jc w:val="center"/>
            </w:pPr>
            <w:sdt>
              <w:sdtPr>
                <w:id w:val="-1666162748"/>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c>
          <w:tcPr>
            <w:tcW w:w="1187" w:type="dxa"/>
            <w:vAlign w:val="center"/>
          </w:tcPr>
          <w:p w14:paraId="35C8D5B2" w14:textId="77777777" w:rsidR="00572F5A" w:rsidRPr="00C4185D" w:rsidRDefault="00DB0B55" w:rsidP="00143200">
            <w:pPr>
              <w:jc w:val="center"/>
            </w:pPr>
            <w:sdt>
              <w:sdtPr>
                <w:id w:val="1360404132"/>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5</w:t>
            </w:r>
          </w:p>
        </w:tc>
      </w:tr>
      <w:tr w:rsidR="00572F5A" w:rsidRPr="00C4185D" w14:paraId="09E24DDC" w14:textId="77777777" w:rsidTr="00143200">
        <w:tc>
          <w:tcPr>
            <w:tcW w:w="8416" w:type="dxa"/>
            <w:gridSpan w:val="7"/>
            <w:vMerge w:val="restart"/>
          </w:tcPr>
          <w:p w14:paraId="3E64B329" w14:textId="77777777" w:rsidR="00572F5A" w:rsidRPr="00C4185D" w:rsidRDefault="00572F5A" w:rsidP="00572F5A">
            <w:pPr>
              <w:numPr>
                <w:ilvl w:val="0"/>
                <w:numId w:val="17"/>
              </w:numPr>
            </w:pPr>
            <w:r w:rsidRPr="00363F8A">
              <w:rPr>
                <w:rFonts w:cstheme="minorHAnsi"/>
              </w:rPr>
              <w:t xml:space="preserve">Has the </w:t>
            </w:r>
            <w:r>
              <w:rPr>
                <w:rFonts w:cstheme="minorHAnsi"/>
              </w:rPr>
              <w:t>applicant</w:t>
            </w:r>
            <w:r w:rsidRPr="00363F8A">
              <w:rPr>
                <w:rFonts w:cstheme="minorHAnsi"/>
              </w:rPr>
              <w:t xml:space="preserve"> received federal or state awards from the Colorado Department of Education in the past four years? If yes, which program</w:t>
            </w:r>
            <w:r>
              <w:rPr>
                <w:rFonts w:cstheme="minorHAnsi"/>
              </w:rPr>
              <w:t>(s)</w:t>
            </w:r>
            <w:r w:rsidRPr="00363F8A">
              <w:rPr>
                <w:rFonts w:cstheme="minorHAnsi"/>
              </w:rPr>
              <w:t xml:space="preserve"> and year</w:t>
            </w:r>
            <w:r>
              <w:rPr>
                <w:rFonts w:cstheme="minorHAnsi"/>
              </w:rPr>
              <w:t>(s)</w:t>
            </w:r>
            <w:r w:rsidRPr="00363F8A">
              <w:rPr>
                <w:rFonts w:cstheme="minorHAnsi"/>
              </w:rPr>
              <w:t>?</w:t>
            </w:r>
          </w:p>
        </w:tc>
        <w:tc>
          <w:tcPr>
            <w:tcW w:w="1187" w:type="dxa"/>
            <w:gridSpan w:val="3"/>
            <w:shd w:val="clear" w:color="auto" w:fill="F2F2F2" w:themeFill="background1" w:themeFillShade="F2"/>
            <w:vAlign w:val="center"/>
          </w:tcPr>
          <w:p w14:paraId="383A02BD" w14:textId="77777777" w:rsidR="00572F5A" w:rsidRPr="00C4185D" w:rsidRDefault="00572F5A" w:rsidP="00143200">
            <w:pPr>
              <w:jc w:val="center"/>
              <w:rPr>
                <w:b/>
                <w:bCs/>
              </w:rPr>
            </w:pPr>
            <w:r w:rsidRPr="00C4185D">
              <w:rPr>
                <w:b/>
                <w:bCs/>
              </w:rPr>
              <w:t>Yes</w:t>
            </w:r>
          </w:p>
        </w:tc>
        <w:tc>
          <w:tcPr>
            <w:tcW w:w="1187" w:type="dxa"/>
            <w:shd w:val="clear" w:color="auto" w:fill="F2F2F2" w:themeFill="background1" w:themeFillShade="F2"/>
            <w:vAlign w:val="center"/>
          </w:tcPr>
          <w:p w14:paraId="2487D425" w14:textId="77777777" w:rsidR="00572F5A" w:rsidRPr="00C4185D" w:rsidRDefault="00572F5A" w:rsidP="00143200">
            <w:pPr>
              <w:jc w:val="center"/>
              <w:rPr>
                <w:b/>
                <w:bCs/>
              </w:rPr>
            </w:pPr>
            <w:r w:rsidRPr="00C4185D">
              <w:rPr>
                <w:b/>
                <w:bCs/>
              </w:rPr>
              <w:t>No</w:t>
            </w:r>
          </w:p>
        </w:tc>
      </w:tr>
      <w:tr w:rsidR="00572F5A" w:rsidRPr="00C4185D" w14:paraId="5D94516D" w14:textId="77777777" w:rsidTr="00143200">
        <w:tc>
          <w:tcPr>
            <w:tcW w:w="8416" w:type="dxa"/>
            <w:gridSpan w:val="7"/>
            <w:vMerge/>
          </w:tcPr>
          <w:p w14:paraId="49D1B029" w14:textId="77777777" w:rsidR="00572F5A" w:rsidRPr="00C4185D" w:rsidRDefault="00572F5A" w:rsidP="00572F5A">
            <w:pPr>
              <w:numPr>
                <w:ilvl w:val="0"/>
                <w:numId w:val="17"/>
              </w:numPr>
            </w:pPr>
          </w:p>
        </w:tc>
        <w:tc>
          <w:tcPr>
            <w:tcW w:w="1187" w:type="dxa"/>
            <w:gridSpan w:val="3"/>
            <w:vAlign w:val="center"/>
          </w:tcPr>
          <w:p w14:paraId="0C5FFA6D" w14:textId="77777777" w:rsidR="00572F5A" w:rsidRPr="00C4185D" w:rsidRDefault="00DB0B55" w:rsidP="00143200">
            <w:pPr>
              <w:jc w:val="center"/>
            </w:pPr>
            <w:sdt>
              <w:sdtPr>
                <w:id w:val="-1601559207"/>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c>
          <w:tcPr>
            <w:tcW w:w="1187" w:type="dxa"/>
            <w:vAlign w:val="center"/>
          </w:tcPr>
          <w:p w14:paraId="5916DFCB" w14:textId="77777777" w:rsidR="00572F5A" w:rsidRPr="00C4185D" w:rsidRDefault="00DB0B55" w:rsidP="00143200">
            <w:pPr>
              <w:jc w:val="center"/>
            </w:pPr>
            <w:sdt>
              <w:sdtPr>
                <w:id w:val="-1254969276"/>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1</w:t>
            </w:r>
          </w:p>
        </w:tc>
      </w:tr>
      <w:tr w:rsidR="00572F5A" w:rsidRPr="00C4185D" w14:paraId="2B7B30B4" w14:textId="77777777" w:rsidTr="00143200">
        <w:tc>
          <w:tcPr>
            <w:tcW w:w="8416" w:type="dxa"/>
            <w:gridSpan w:val="7"/>
            <w:vMerge w:val="restart"/>
          </w:tcPr>
          <w:p w14:paraId="1E04A4E8" w14:textId="77777777" w:rsidR="00572F5A" w:rsidRPr="00C4185D" w:rsidRDefault="00572F5A" w:rsidP="00572F5A">
            <w:pPr>
              <w:numPr>
                <w:ilvl w:val="0"/>
                <w:numId w:val="17"/>
              </w:numPr>
            </w:pPr>
            <w:r w:rsidRPr="00363F8A">
              <w:rPr>
                <w:rFonts w:cstheme="minorHAnsi"/>
              </w:rPr>
              <w:t xml:space="preserve">Does the </w:t>
            </w:r>
            <w:r>
              <w:rPr>
                <w:rFonts w:cstheme="minorHAnsi"/>
              </w:rPr>
              <w:t>applicant</w:t>
            </w:r>
            <w:r w:rsidRPr="00363F8A">
              <w:rPr>
                <w:rFonts w:cstheme="minorHAnsi"/>
              </w:rPr>
              <w:t xml:space="preserve"> have written procedures for procurement, </w:t>
            </w:r>
            <w:proofErr w:type="gramStart"/>
            <w:r w:rsidRPr="00363F8A">
              <w:rPr>
                <w:rFonts w:cstheme="minorHAnsi"/>
              </w:rPr>
              <w:t>time</w:t>
            </w:r>
            <w:proofErr w:type="gramEnd"/>
            <w:r w:rsidRPr="00363F8A">
              <w:rPr>
                <w:rFonts w:cstheme="minorHAnsi"/>
              </w:rPr>
              <w:t xml:space="preserve"> and effort (federal)</w:t>
            </w:r>
            <w:r>
              <w:rPr>
                <w:rFonts w:cstheme="minorHAnsi"/>
              </w:rPr>
              <w:t>,</w:t>
            </w:r>
            <w:r w:rsidRPr="00363F8A">
              <w:rPr>
                <w:rFonts w:cstheme="minorHAnsi"/>
              </w:rPr>
              <w:t xml:space="preserve"> and fiscal management (to include internal control procedures) of Federal or State grant funding that specifically comply with the Uniform Grants Guidance?</w:t>
            </w:r>
          </w:p>
        </w:tc>
        <w:tc>
          <w:tcPr>
            <w:tcW w:w="1187" w:type="dxa"/>
            <w:gridSpan w:val="3"/>
            <w:shd w:val="clear" w:color="auto" w:fill="F2F2F2" w:themeFill="background1" w:themeFillShade="F2"/>
            <w:vAlign w:val="center"/>
          </w:tcPr>
          <w:p w14:paraId="333717BF" w14:textId="77777777" w:rsidR="00572F5A" w:rsidRPr="00C4185D" w:rsidRDefault="00572F5A" w:rsidP="00143200">
            <w:pPr>
              <w:jc w:val="center"/>
              <w:rPr>
                <w:b/>
                <w:bCs/>
              </w:rPr>
            </w:pPr>
            <w:r w:rsidRPr="00C4185D">
              <w:rPr>
                <w:b/>
                <w:bCs/>
              </w:rPr>
              <w:t>Yes</w:t>
            </w:r>
          </w:p>
        </w:tc>
        <w:tc>
          <w:tcPr>
            <w:tcW w:w="1187" w:type="dxa"/>
            <w:shd w:val="clear" w:color="auto" w:fill="F2F2F2" w:themeFill="background1" w:themeFillShade="F2"/>
            <w:vAlign w:val="center"/>
          </w:tcPr>
          <w:p w14:paraId="6396CE74" w14:textId="77777777" w:rsidR="00572F5A" w:rsidRPr="00C4185D" w:rsidRDefault="00572F5A" w:rsidP="00143200">
            <w:pPr>
              <w:jc w:val="center"/>
              <w:rPr>
                <w:b/>
                <w:bCs/>
              </w:rPr>
            </w:pPr>
            <w:r w:rsidRPr="00C4185D">
              <w:rPr>
                <w:b/>
                <w:bCs/>
              </w:rPr>
              <w:t>No</w:t>
            </w:r>
          </w:p>
        </w:tc>
      </w:tr>
      <w:tr w:rsidR="00572F5A" w:rsidRPr="00C4185D" w14:paraId="0682E6E8" w14:textId="77777777" w:rsidTr="00143200">
        <w:tc>
          <w:tcPr>
            <w:tcW w:w="8416" w:type="dxa"/>
            <w:gridSpan w:val="7"/>
            <w:vMerge/>
          </w:tcPr>
          <w:p w14:paraId="300826D5" w14:textId="77777777" w:rsidR="00572F5A" w:rsidRPr="00C4185D" w:rsidRDefault="00572F5A" w:rsidP="00572F5A">
            <w:pPr>
              <w:numPr>
                <w:ilvl w:val="0"/>
                <w:numId w:val="17"/>
              </w:numPr>
            </w:pPr>
          </w:p>
        </w:tc>
        <w:tc>
          <w:tcPr>
            <w:tcW w:w="1187" w:type="dxa"/>
            <w:gridSpan w:val="3"/>
            <w:vAlign w:val="center"/>
          </w:tcPr>
          <w:p w14:paraId="43C6911F" w14:textId="77777777" w:rsidR="00572F5A" w:rsidRPr="00C4185D" w:rsidRDefault="00DB0B55" w:rsidP="00143200">
            <w:pPr>
              <w:jc w:val="center"/>
            </w:pPr>
            <w:sdt>
              <w:sdtPr>
                <w:id w:val="436493070"/>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c>
          <w:tcPr>
            <w:tcW w:w="1187" w:type="dxa"/>
            <w:vAlign w:val="center"/>
          </w:tcPr>
          <w:p w14:paraId="33BA20A3" w14:textId="77777777" w:rsidR="00572F5A" w:rsidRPr="00C4185D" w:rsidRDefault="00DB0B55" w:rsidP="00143200">
            <w:pPr>
              <w:jc w:val="center"/>
            </w:pPr>
            <w:sdt>
              <w:sdtPr>
                <w:id w:val="669683179"/>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5</w:t>
            </w:r>
          </w:p>
        </w:tc>
      </w:tr>
      <w:tr w:rsidR="00572F5A" w:rsidRPr="00C4185D" w14:paraId="76DB19B4" w14:textId="77777777" w:rsidTr="00143200">
        <w:tc>
          <w:tcPr>
            <w:tcW w:w="4315" w:type="dxa"/>
            <w:vMerge w:val="restart"/>
          </w:tcPr>
          <w:p w14:paraId="66E11604" w14:textId="77777777" w:rsidR="00572F5A" w:rsidRPr="00C4185D" w:rsidRDefault="00572F5A" w:rsidP="00572F5A">
            <w:pPr>
              <w:numPr>
                <w:ilvl w:val="0"/>
                <w:numId w:val="17"/>
              </w:numPr>
            </w:pPr>
            <w:r w:rsidRPr="00FD7E7B">
              <w:rPr>
                <w:rFonts w:cstheme="minorHAnsi"/>
              </w:rPr>
              <w:t xml:space="preserve">How many years has the </w:t>
            </w:r>
            <w:r>
              <w:rPr>
                <w:rFonts w:cstheme="minorHAnsi"/>
              </w:rPr>
              <w:t>applicant</w:t>
            </w:r>
            <w:r w:rsidRPr="00FD7E7B">
              <w:rPr>
                <w:rFonts w:cstheme="minorHAnsi"/>
              </w:rPr>
              <w:t xml:space="preserve"> been in existence?</w:t>
            </w:r>
          </w:p>
        </w:tc>
        <w:tc>
          <w:tcPr>
            <w:tcW w:w="1295" w:type="dxa"/>
            <w:shd w:val="clear" w:color="auto" w:fill="F2F2F2" w:themeFill="background1" w:themeFillShade="F2"/>
            <w:vAlign w:val="center"/>
          </w:tcPr>
          <w:p w14:paraId="64167915" w14:textId="77777777" w:rsidR="00572F5A" w:rsidRPr="00C4185D" w:rsidRDefault="00572F5A" w:rsidP="00143200">
            <w:pPr>
              <w:jc w:val="center"/>
              <w:rPr>
                <w:sz w:val="20"/>
                <w:szCs w:val="20"/>
              </w:rPr>
            </w:pPr>
            <w:r w:rsidRPr="00C4185D">
              <w:rPr>
                <w:b/>
                <w:sz w:val="20"/>
                <w:szCs w:val="20"/>
              </w:rPr>
              <w:t>&lt;2 years</w:t>
            </w:r>
          </w:p>
        </w:tc>
        <w:tc>
          <w:tcPr>
            <w:tcW w:w="1295" w:type="dxa"/>
            <w:gridSpan w:val="2"/>
            <w:shd w:val="clear" w:color="auto" w:fill="F2F2F2" w:themeFill="background1" w:themeFillShade="F2"/>
            <w:vAlign w:val="center"/>
          </w:tcPr>
          <w:p w14:paraId="4D300E78" w14:textId="77777777" w:rsidR="00572F5A" w:rsidRPr="00C4185D" w:rsidRDefault="00572F5A" w:rsidP="00143200">
            <w:pPr>
              <w:jc w:val="center"/>
              <w:rPr>
                <w:sz w:val="20"/>
                <w:szCs w:val="20"/>
              </w:rPr>
            </w:pPr>
            <w:r w:rsidRPr="00C4185D">
              <w:rPr>
                <w:b/>
                <w:sz w:val="20"/>
                <w:szCs w:val="20"/>
              </w:rPr>
              <w:t>2-5 years</w:t>
            </w:r>
          </w:p>
        </w:tc>
        <w:tc>
          <w:tcPr>
            <w:tcW w:w="1295" w:type="dxa"/>
            <w:gridSpan w:val="2"/>
            <w:shd w:val="clear" w:color="auto" w:fill="F2F2F2" w:themeFill="background1" w:themeFillShade="F2"/>
            <w:vAlign w:val="center"/>
          </w:tcPr>
          <w:p w14:paraId="47A7E464" w14:textId="77777777" w:rsidR="00572F5A" w:rsidRPr="00C4185D" w:rsidRDefault="00572F5A" w:rsidP="00143200">
            <w:pPr>
              <w:jc w:val="center"/>
              <w:rPr>
                <w:sz w:val="20"/>
                <w:szCs w:val="20"/>
              </w:rPr>
            </w:pPr>
            <w:r w:rsidRPr="00C4185D">
              <w:rPr>
                <w:b/>
                <w:sz w:val="20"/>
                <w:szCs w:val="20"/>
              </w:rPr>
              <w:t>6-10 years</w:t>
            </w:r>
          </w:p>
        </w:tc>
        <w:tc>
          <w:tcPr>
            <w:tcW w:w="1295" w:type="dxa"/>
            <w:gridSpan w:val="3"/>
            <w:shd w:val="clear" w:color="auto" w:fill="F2F2F2" w:themeFill="background1" w:themeFillShade="F2"/>
            <w:vAlign w:val="center"/>
          </w:tcPr>
          <w:p w14:paraId="0EF19F28" w14:textId="77777777" w:rsidR="00572F5A" w:rsidRPr="00C4185D" w:rsidRDefault="00572F5A" w:rsidP="00143200">
            <w:pPr>
              <w:jc w:val="center"/>
              <w:rPr>
                <w:sz w:val="20"/>
                <w:szCs w:val="20"/>
              </w:rPr>
            </w:pPr>
            <w:r w:rsidRPr="00C4185D">
              <w:rPr>
                <w:b/>
                <w:sz w:val="20"/>
                <w:szCs w:val="20"/>
              </w:rPr>
              <w:t>11-14 years</w:t>
            </w:r>
          </w:p>
        </w:tc>
        <w:tc>
          <w:tcPr>
            <w:tcW w:w="1295" w:type="dxa"/>
            <w:gridSpan w:val="2"/>
            <w:shd w:val="clear" w:color="auto" w:fill="F2F2F2" w:themeFill="background1" w:themeFillShade="F2"/>
            <w:vAlign w:val="center"/>
          </w:tcPr>
          <w:p w14:paraId="6673784D" w14:textId="77777777" w:rsidR="00572F5A" w:rsidRPr="00C4185D" w:rsidRDefault="00572F5A" w:rsidP="00143200">
            <w:pPr>
              <w:jc w:val="center"/>
              <w:rPr>
                <w:sz w:val="20"/>
                <w:szCs w:val="20"/>
              </w:rPr>
            </w:pPr>
            <w:r w:rsidRPr="00C4185D">
              <w:rPr>
                <w:b/>
                <w:sz w:val="20"/>
                <w:szCs w:val="20"/>
              </w:rPr>
              <w:t>15 years or more</w:t>
            </w:r>
          </w:p>
        </w:tc>
      </w:tr>
      <w:tr w:rsidR="00572F5A" w:rsidRPr="00C4185D" w14:paraId="2B70CCB2" w14:textId="77777777" w:rsidTr="00143200">
        <w:tc>
          <w:tcPr>
            <w:tcW w:w="4315" w:type="dxa"/>
            <w:vMerge/>
          </w:tcPr>
          <w:p w14:paraId="4E7618A2" w14:textId="77777777" w:rsidR="00572F5A" w:rsidRPr="00C4185D" w:rsidRDefault="00572F5A" w:rsidP="00143200"/>
        </w:tc>
        <w:tc>
          <w:tcPr>
            <w:tcW w:w="1295" w:type="dxa"/>
            <w:vAlign w:val="center"/>
          </w:tcPr>
          <w:p w14:paraId="239BDDA3" w14:textId="77777777" w:rsidR="00572F5A" w:rsidRPr="00C4185D" w:rsidRDefault="00DB0B55" w:rsidP="00143200">
            <w:pPr>
              <w:jc w:val="center"/>
            </w:pPr>
            <w:sdt>
              <w:sdtPr>
                <w:id w:val="1612786779"/>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4</w:t>
            </w:r>
          </w:p>
        </w:tc>
        <w:tc>
          <w:tcPr>
            <w:tcW w:w="1295" w:type="dxa"/>
            <w:gridSpan w:val="2"/>
            <w:vAlign w:val="center"/>
          </w:tcPr>
          <w:p w14:paraId="2D928770" w14:textId="77777777" w:rsidR="00572F5A" w:rsidRPr="00C4185D" w:rsidRDefault="00DB0B55" w:rsidP="00143200">
            <w:pPr>
              <w:jc w:val="center"/>
            </w:pPr>
            <w:sdt>
              <w:sdtPr>
                <w:id w:val="-36353770"/>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3</w:t>
            </w:r>
          </w:p>
        </w:tc>
        <w:tc>
          <w:tcPr>
            <w:tcW w:w="1295" w:type="dxa"/>
            <w:gridSpan w:val="2"/>
            <w:vAlign w:val="center"/>
          </w:tcPr>
          <w:p w14:paraId="6962A9A1" w14:textId="77777777" w:rsidR="00572F5A" w:rsidRPr="00C4185D" w:rsidRDefault="00DB0B55" w:rsidP="00143200">
            <w:pPr>
              <w:jc w:val="center"/>
            </w:pPr>
            <w:sdt>
              <w:sdtPr>
                <w:id w:val="1823155736"/>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2</w:t>
            </w:r>
          </w:p>
        </w:tc>
        <w:tc>
          <w:tcPr>
            <w:tcW w:w="1295" w:type="dxa"/>
            <w:gridSpan w:val="3"/>
            <w:vAlign w:val="center"/>
          </w:tcPr>
          <w:p w14:paraId="09126C72" w14:textId="77777777" w:rsidR="00572F5A" w:rsidRPr="00C4185D" w:rsidRDefault="00DB0B55" w:rsidP="00143200">
            <w:pPr>
              <w:jc w:val="center"/>
            </w:pPr>
            <w:sdt>
              <w:sdtPr>
                <w:id w:val="1490211697"/>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1</w:t>
            </w:r>
          </w:p>
        </w:tc>
        <w:tc>
          <w:tcPr>
            <w:tcW w:w="1295" w:type="dxa"/>
            <w:gridSpan w:val="2"/>
            <w:vAlign w:val="center"/>
          </w:tcPr>
          <w:p w14:paraId="22D6F48F" w14:textId="77777777" w:rsidR="00572F5A" w:rsidRPr="00C4185D" w:rsidRDefault="00DB0B55" w:rsidP="00143200">
            <w:pPr>
              <w:jc w:val="center"/>
            </w:pPr>
            <w:sdt>
              <w:sdtPr>
                <w:id w:val="-371620757"/>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r>
      <w:tr w:rsidR="00572F5A" w:rsidRPr="00C4185D" w14:paraId="538D87E3" w14:textId="77777777" w:rsidTr="00143200">
        <w:tc>
          <w:tcPr>
            <w:tcW w:w="4315" w:type="dxa"/>
            <w:vMerge w:val="restart"/>
          </w:tcPr>
          <w:p w14:paraId="21698BBA" w14:textId="77777777" w:rsidR="00572F5A" w:rsidRPr="00C4185D" w:rsidRDefault="00572F5A" w:rsidP="00572F5A">
            <w:pPr>
              <w:numPr>
                <w:ilvl w:val="0"/>
                <w:numId w:val="17"/>
              </w:numPr>
            </w:pPr>
            <w:r w:rsidRPr="00FD7E7B">
              <w:rPr>
                <w:rFonts w:cstheme="minorHAnsi"/>
              </w:rPr>
              <w:t xml:space="preserve">Does the </w:t>
            </w:r>
            <w:r>
              <w:rPr>
                <w:rFonts w:cstheme="minorHAnsi"/>
              </w:rPr>
              <w:t>applicant</w:t>
            </w:r>
            <w:r w:rsidRPr="00FD7E7B">
              <w:rPr>
                <w:rFonts w:cstheme="minorHAnsi"/>
              </w:rPr>
              <w:t xml:space="preserve"> have experience managing other federal, state, local and/or private funds?</w:t>
            </w:r>
          </w:p>
        </w:tc>
        <w:tc>
          <w:tcPr>
            <w:tcW w:w="1295" w:type="dxa"/>
            <w:shd w:val="clear" w:color="auto" w:fill="F2F2F2" w:themeFill="background1" w:themeFillShade="F2"/>
            <w:vAlign w:val="center"/>
          </w:tcPr>
          <w:p w14:paraId="692227D9" w14:textId="77777777" w:rsidR="00572F5A" w:rsidRPr="00C4185D" w:rsidRDefault="00572F5A" w:rsidP="00143200">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5E5FA265" w14:textId="77777777" w:rsidR="00572F5A" w:rsidRPr="00C4185D" w:rsidRDefault="00572F5A" w:rsidP="00143200">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15E5F27B" w14:textId="77777777" w:rsidR="00572F5A" w:rsidRPr="00C4185D" w:rsidRDefault="00572F5A" w:rsidP="00143200">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319420D7" w14:textId="77777777" w:rsidR="00572F5A" w:rsidRPr="00C4185D" w:rsidRDefault="00572F5A" w:rsidP="00143200">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1ABCAEE0" w14:textId="77777777" w:rsidR="00572F5A" w:rsidRPr="00C4185D" w:rsidRDefault="00572F5A" w:rsidP="00143200">
            <w:pPr>
              <w:jc w:val="center"/>
              <w:rPr>
                <w:sz w:val="20"/>
                <w:szCs w:val="20"/>
              </w:rPr>
            </w:pPr>
            <w:r w:rsidRPr="00C4185D">
              <w:rPr>
                <w:b/>
                <w:sz w:val="20"/>
                <w:szCs w:val="20"/>
              </w:rPr>
              <w:t>More than 10 years</w:t>
            </w:r>
          </w:p>
        </w:tc>
      </w:tr>
      <w:tr w:rsidR="00572F5A" w:rsidRPr="00C4185D" w14:paraId="3FBFC726" w14:textId="77777777" w:rsidTr="00143200">
        <w:tc>
          <w:tcPr>
            <w:tcW w:w="4315" w:type="dxa"/>
            <w:vMerge/>
          </w:tcPr>
          <w:p w14:paraId="77A2F85D" w14:textId="77777777" w:rsidR="00572F5A" w:rsidRPr="00C4185D" w:rsidRDefault="00572F5A" w:rsidP="00143200"/>
        </w:tc>
        <w:tc>
          <w:tcPr>
            <w:tcW w:w="1295" w:type="dxa"/>
            <w:vAlign w:val="center"/>
          </w:tcPr>
          <w:p w14:paraId="421EED03" w14:textId="77777777" w:rsidR="00572F5A" w:rsidRPr="00C4185D" w:rsidRDefault="00DB0B55" w:rsidP="00143200">
            <w:pPr>
              <w:jc w:val="center"/>
            </w:pPr>
            <w:sdt>
              <w:sdtPr>
                <w:id w:val="-118149421"/>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4</w:t>
            </w:r>
          </w:p>
        </w:tc>
        <w:tc>
          <w:tcPr>
            <w:tcW w:w="1295" w:type="dxa"/>
            <w:gridSpan w:val="2"/>
            <w:vAlign w:val="center"/>
          </w:tcPr>
          <w:p w14:paraId="37777537" w14:textId="77777777" w:rsidR="00572F5A" w:rsidRPr="00C4185D" w:rsidRDefault="00DB0B55" w:rsidP="00143200">
            <w:pPr>
              <w:jc w:val="center"/>
            </w:pPr>
            <w:sdt>
              <w:sdtPr>
                <w:id w:val="-1718504690"/>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3</w:t>
            </w:r>
          </w:p>
        </w:tc>
        <w:tc>
          <w:tcPr>
            <w:tcW w:w="1295" w:type="dxa"/>
            <w:gridSpan w:val="2"/>
            <w:vAlign w:val="center"/>
          </w:tcPr>
          <w:p w14:paraId="7CD892BF" w14:textId="77777777" w:rsidR="00572F5A" w:rsidRPr="00C4185D" w:rsidRDefault="00DB0B55" w:rsidP="00143200">
            <w:pPr>
              <w:jc w:val="center"/>
            </w:pPr>
            <w:sdt>
              <w:sdtPr>
                <w:id w:val="-2067481142"/>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2</w:t>
            </w:r>
          </w:p>
        </w:tc>
        <w:tc>
          <w:tcPr>
            <w:tcW w:w="1295" w:type="dxa"/>
            <w:gridSpan w:val="3"/>
            <w:vAlign w:val="center"/>
          </w:tcPr>
          <w:p w14:paraId="1B82AC70" w14:textId="77777777" w:rsidR="00572F5A" w:rsidRPr="00C4185D" w:rsidRDefault="00DB0B55" w:rsidP="00143200">
            <w:pPr>
              <w:jc w:val="center"/>
            </w:pPr>
            <w:sdt>
              <w:sdtPr>
                <w:id w:val="1639372264"/>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1</w:t>
            </w:r>
          </w:p>
        </w:tc>
        <w:tc>
          <w:tcPr>
            <w:tcW w:w="1295" w:type="dxa"/>
            <w:gridSpan w:val="2"/>
            <w:vAlign w:val="center"/>
          </w:tcPr>
          <w:p w14:paraId="7F1E12AF" w14:textId="77777777" w:rsidR="00572F5A" w:rsidRPr="00C4185D" w:rsidRDefault="00DB0B55" w:rsidP="00143200">
            <w:pPr>
              <w:jc w:val="center"/>
            </w:pPr>
            <w:sdt>
              <w:sdtPr>
                <w:id w:val="-1677805995"/>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r>
      <w:tr w:rsidR="00572F5A" w:rsidRPr="00C4185D" w14:paraId="36572244" w14:textId="77777777" w:rsidTr="00143200">
        <w:tc>
          <w:tcPr>
            <w:tcW w:w="4315" w:type="dxa"/>
            <w:vMerge w:val="restart"/>
          </w:tcPr>
          <w:p w14:paraId="3B47D525" w14:textId="77777777" w:rsidR="00572F5A" w:rsidRPr="00C4185D" w:rsidRDefault="00572F5A" w:rsidP="00572F5A">
            <w:pPr>
              <w:numPr>
                <w:ilvl w:val="0"/>
                <w:numId w:val="17"/>
              </w:numPr>
            </w:pPr>
            <w:r w:rsidRPr="00FD7E7B">
              <w:rPr>
                <w:rFonts w:cstheme="minorHAnsi"/>
              </w:rPr>
              <w:t xml:space="preserve">Does the </w:t>
            </w:r>
            <w:r>
              <w:rPr>
                <w:rFonts w:cstheme="minorHAnsi"/>
              </w:rPr>
              <w:t>applicant</w:t>
            </w:r>
            <w:r w:rsidRPr="00FD7E7B">
              <w:rPr>
                <w:rFonts w:cstheme="minorHAnsi"/>
              </w:rPr>
              <w:t xml:space="preserve"> have experience administering federal funds or other grants that provide funds for services to a comparable target population?</w:t>
            </w:r>
          </w:p>
        </w:tc>
        <w:tc>
          <w:tcPr>
            <w:tcW w:w="1295" w:type="dxa"/>
            <w:shd w:val="clear" w:color="auto" w:fill="F2F2F2" w:themeFill="background1" w:themeFillShade="F2"/>
            <w:vAlign w:val="center"/>
          </w:tcPr>
          <w:p w14:paraId="4DC8CC33" w14:textId="77777777" w:rsidR="00572F5A" w:rsidRPr="00C4185D" w:rsidRDefault="00572F5A" w:rsidP="00143200">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2B4E9F9D" w14:textId="77777777" w:rsidR="00572F5A" w:rsidRPr="00C4185D" w:rsidRDefault="00572F5A" w:rsidP="00143200">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024E10C6" w14:textId="77777777" w:rsidR="00572F5A" w:rsidRPr="00C4185D" w:rsidRDefault="00572F5A" w:rsidP="00143200">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07E61B07" w14:textId="77777777" w:rsidR="00572F5A" w:rsidRPr="00C4185D" w:rsidRDefault="00572F5A" w:rsidP="00143200">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21A79DA2" w14:textId="77777777" w:rsidR="00572F5A" w:rsidRPr="00C4185D" w:rsidRDefault="00572F5A" w:rsidP="00143200">
            <w:pPr>
              <w:jc w:val="center"/>
              <w:rPr>
                <w:sz w:val="20"/>
                <w:szCs w:val="20"/>
              </w:rPr>
            </w:pPr>
            <w:r w:rsidRPr="00C4185D">
              <w:rPr>
                <w:b/>
                <w:sz w:val="20"/>
                <w:szCs w:val="20"/>
              </w:rPr>
              <w:t>More than 10 years</w:t>
            </w:r>
          </w:p>
        </w:tc>
      </w:tr>
      <w:tr w:rsidR="00572F5A" w:rsidRPr="00C4185D" w14:paraId="1131D97E" w14:textId="77777777" w:rsidTr="00143200">
        <w:tc>
          <w:tcPr>
            <w:tcW w:w="4315" w:type="dxa"/>
            <w:vMerge/>
          </w:tcPr>
          <w:p w14:paraId="47CA4DCD" w14:textId="77777777" w:rsidR="00572F5A" w:rsidRPr="00C4185D" w:rsidRDefault="00572F5A" w:rsidP="00143200"/>
        </w:tc>
        <w:tc>
          <w:tcPr>
            <w:tcW w:w="1295" w:type="dxa"/>
            <w:vAlign w:val="center"/>
          </w:tcPr>
          <w:p w14:paraId="37179162" w14:textId="77777777" w:rsidR="00572F5A" w:rsidRPr="00C4185D" w:rsidRDefault="00DB0B55" w:rsidP="00143200">
            <w:pPr>
              <w:jc w:val="center"/>
            </w:pPr>
            <w:sdt>
              <w:sdtPr>
                <w:id w:val="-1322570323"/>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4</w:t>
            </w:r>
          </w:p>
        </w:tc>
        <w:tc>
          <w:tcPr>
            <w:tcW w:w="1295" w:type="dxa"/>
            <w:gridSpan w:val="2"/>
            <w:vAlign w:val="center"/>
          </w:tcPr>
          <w:p w14:paraId="1E312343" w14:textId="77777777" w:rsidR="00572F5A" w:rsidRPr="00C4185D" w:rsidRDefault="00DB0B55" w:rsidP="00143200">
            <w:pPr>
              <w:jc w:val="center"/>
            </w:pPr>
            <w:sdt>
              <w:sdtPr>
                <w:id w:val="-1725667865"/>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3</w:t>
            </w:r>
          </w:p>
        </w:tc>
        <w:tc>
          <w:tcPr>
            <w:tcW w:w="1295" w:type="dxa"/>
            <w:gridSpan w:val="2"/>
            <w:vAlign w:val="center"/>
          </w:tcPr>
          <w:p w14:paraId="5E227FD4" w14:textId="77777777" w:rsidR="00572F5A" w:rsidRPr="00C4185D" w:rsidRDefault="00DB0B55" w:rsidP="00143200">
            <w:pPr>
              <w:jc w:val="center"/>
            </w:pPr>
            <w:sdt>
              <w:sdtPr>
                <w:id w:val="-1293823169"/>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2</w:t>
            </w:r>
          </w:p>
        </w:tc>
        <w:tc>
          <w:tcPr>
            <w:tcW w:w="1295" w:type="dxa"/>
            <w:gridSpan w:val="3"/>
            <w:vAlign w:val="center"/>
          </w:tcPr>
          <w:p w14:paraId="6C8ED496" w14:textId="77777777" w:rsidR="00572F5A" w:rsidRPr="00C4185D" w:rsidRDefault="00DB0B55" w:rsidP="00143200">
            <w:pPr>
              <w:jc w:val="center"/>
            </w:pPr>
            <w:sdt>
              <w:sdtPr>
                <w:id w:val="-1945369421"/>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1</w:t>
            </w:r>
          </w:p>
        </w:tc>
        <w:tc>
          <w:tcPr>
            <w:tcW w:w="1295" w:type="dxa"/>
            <w:gridSpan w:val="2"/>
            <w:vAlign w:val="center"/>
          </w:tcPr>
          <w:p w14:paraId="3E7E5FE6" w14:textId="77777777" w:rsidR="00572F5A" w:rsidRPr="00C4185D" w:rsidRDefault="00DB0B55" w:rsidP="00143200">
            <w:pPr>
              <w:jc w:val="center"/>
            </w:pPr>
            <w:sdt>
              <w:sdtPr>
                <w:id w:val="-1958948234"/>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r>
      <w:tr w:rsidR="00572F5A" w:rsidRPr="00C4185D" w14:paraId="733BB376" w14:textId="77777777" w:rsidTr="00143200">
        <w:tc>
          <w:tcPr>
            <w:tcW w:w="4315" w:type="dxa"/>
            <w:vMerge w:val="restart"/>
          </w:tcPr>
          <w:p w14:paraId="40716F92" w14:textId="77777777" w:rsidR="00572F5A" w:rsidRPr="00C4185D" w:rsidRDefault="00572F5A" w:rsidP="00572F5A">
            <w:pPr>
              <w:numPr>
                <w:ilvl w:val="0"/>
                <w:numId w:val="17"/>
              </w:numPr>
            </w:pPr>
            <w:r w:rsidRPr="00FD7E7B">
              <w:rPr>
                <w:rFonts w:cstheme="minorHAnsi"/>
              </w:rPr>
              <w:t xml:space="preserve">Number of years that the </w:t>
            </w:r>
            <w:r>
              <w:rPr>
                <w:rFonts w:cstheme="minorHAnsi"/>
              </w:rPr>
              <w:t>applicant</w:t>
            </w:r>
            <w:r w:rsidRPr="00FD7E7B">
              <w:rPr>
                <w:rFonts w:cstheme="minorHAnsi"/>
              </w:rPr>
              <w:t>’s primary fiscal contact has been in the position (or a similar position) as of the application date?</w:t>
            </w:r>
          </w:p>
        </w:tc>
        <w:tc>
          <w:tcPr>
            <w:tcW w:w="1295" w:type="dxa"/>
            <w:shd w:val="clear" w:color="auto" w:fill="F2F2F2" w:themeFill="background1" w:themeFillShade="F2"/>
            <w:vAlign w:val="center"/>
          </w:tcPr>
          <w:p w14:paraId="5AD201BD" w14:textId="77777777" w:rsidR="00572F5A" w:rsidRPr="00C4185D" w:rsidRDefault="00572F5A" w:rsidP="00143200">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4599975C" w14:textId="77777777" w:rsidR="00572F5A" w:rsidRPr="00C4185D" w:rsidRDefault="00572F5A" w:rsidP="00143200">
            <w:pPr>
              <w:jc w:val="center"/>
              <w:rPr>
                <w:sz w:val="20"/>
                <w:szCs w:val="20"/>
              </w:rPr>
            </w:pPr>
            <w:r w:rsidRPr="00C4185D">
              <w:rPr>
                <w:b/>
                <w:sz w:val="20"/>
                <w:szCs w:val="20"/>
              </w:rPr>
              <w:t>1-2 years</w:t>
            </w:r>
          </w:p>
        </w:tc>
        <w:tc>
          <w:tcPr>
            <w:tcW w:w="1295" w:type="dxa"/>
            <w:gridSpan w:val="2"/>
            <w:shd w:val="clear" w:color="auto" w:fill="F2F2F2" w:themeFill="background1" w:themeFillShade="F2"/>
            <w:vAlign w:val="center"/>
          </w:tcPr>
          <w:p w14:paraId="30508D3F" w14:textId="77777777" w:rsidR="00572F5A" w:rsidRPr="00C4185D" w:rsidRDefault="00572F5A" w:rsidP="00143200">
            <w:pPr>
              <w:jc w:val="center"/>
              <w:rPr>
                <w:sz w:val="20"/>
                <w:szCs w:val="20"/>
              </w:rPr>
            </w:pPr>
            <w:r w:rsidRPr="00C4185D">
              <w:rPr>
                <w:b/>
                <w:sz w:val="20"/>
                <w:szCs w:val="20"/>
              </w:rPr>
              <w:t>3-5 years</w:t>
            </w:r>
          </w:p>
        </w:tc>
        <w:tc>
          <w:tcPr>
            <w:tcW w:w="1295" w:type="dxa"/>
            <w:gridSpan w:val="3"/>
            <w:shd w:val="clear" w:color="auto" w:fill="F2F2F2" w:themeFill="background1" w:themeFillShade="F2"/>
            <w:vAlign w:val="center"/>
          </w:tcPr>
          <w:p w14:paraId="1D478826" w14:textId="77777777" w:rsidR="00572F5A" w:rsidRPr="00C4185D" w:rsidRDefault="00572F5A" w:rsidP="00143200">
            <w:pPr>
              <w:jc w:val="center"/>
              <w:rPr>
                <w:sz w:val="20"/>
                <w:szCs w:val="20"/>
              </w:rPr>
            </w:pPr>
            <w:r w:rsidRPr="00C4185D">
              <w:rPr>
                <w:b/>
                <w:sz w:val="20"/>
                <w:szCs w:val="20"/>
              </w:rPr>
              <w:t>6-9 years</w:t>
            </w:r>
          </w:p>
        </w:tc>
        <w:tc>
          <w:tcPr>
            <w:tcW w:w="1295" w:type="dxa"/>
            <w:gridSpan w:val="2"/>
            <w:shd w:val="clear" w:color="auto" w:fill="F2F2F2" w:themeFill="background1" w:themeFillShade="F2"/>
            <w:vAlign w:val="center"/>
          </w:tcPr>
          <w:p w14:paraId="5C3EE09C" w14:textId="77777777" w:rsidR="00572F5A" w:rsidRPr="00C4185D" w:rsidRDefault="00572F5A" w:rsidP="00143200">
            <w:pPr>
              <w:jc w:val="center"/>
              <w:rPr>
                <w:sz w:val="20"/>
                <w:szCs w:val="20"/>
              </w:rPr>
            </w:pPr>
            <w:r w:rsidRPr="00C4185D">
              <w:rPr>
                <w:b/>
                <w:sz w:val="20"/>
                <w:szCs w:val="20"/>
              </w:rPr>
              <w:t>More than 10 years</w:t>
            </w:r>
          </w:p>
        </w:tc>
      </w:tr>
      <w:tr w:rsidR="00572F5A" w:rsidRPr="00C4185D" w14:paraId="4912E358" w14:textId="77777777" w:rsidTr="00143200">
        <w:tc>
          <w:tcPr>
            <w:tcW w:w="4315" w:type="dxa"/>
            <w:vMerge/>
          </w:tcPr>
          <w:p w14:paraId="54609A32" w14:textId="77777777" w:rsidR="00572F5A" w:rsidRPr="00C4185D" w:rsidRDefault="00572F5A" w:rsidP="00143200"/>
        </w:tc>
        <w:tc>
          <w:tcPr>
            <w:tcW w:w="1295" w:type="dxa"/>
            <w:vAlign w:val="center"/>
          </w:tcPr>
          <w:p w14:paraId="19085266" w14:textId="77777777" w:rsidR="00572F5A" w:rsidRPr="00C4185D" w:rsidRDefault="00DB0B55" w:rsidP="00143200">
            <w:pPr>
              <w:jc w:val="center"/>
            </w:pPr>
            <w:sdt>
              <w:sdtPr>
                <w:id w:val="-1876071206"/>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4</w:t>
            </w:r>
          </w:p>
        </w:tc>
        <w:tc>
          <w:tcPr>
            <w:tcW w:w="1295" w:type="dxa"/>
            <w:gridSpan w:val="2"/>
            <w:vAlign w:val="center"/>
          </w:tcPr>
          <w:p w14:paraId="6F4DCB8C" w14:textId="77777777" w:rsidR="00572F5A" w:rsidRPr="00C4185D" w:rsidRDefault="00DB0B55" w:rsidP="00143200">
            <w:pPr>
              <w:jc w:val="center"/>
            </w:pPr>
            <w:sdt>
              <w:sdtPr>
                <w:id w:val="1116176751"/>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3</w:t>
            </w:r>
          </w:p>
        </w:tc>
        <w:tc>
          <w:tcPr>
            <w:tcW w:w="1295" w:type="dxa"/>
            <w:gridSpan w:val="2"/>
            <w:vAlign w:val="center"/>
          </w:tcPr>
          <w:p w14:paraId="1686B86B" w14:textId="77777777" w:rsidR="00572F5A" w:rsidRPr="00C4185D" w:rsidRDefault="00DB0B55" w:rsidP="00143200">
            <w:pPr>
              <w:jc w:val="center"/>
            </w:pPr>
            <w:sdt>
              <w:sdtPr>
                <w:id w:val="-600185739"/>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2</w:t>
            </w:r>
          </w:p>
        </w:tc>
        <w:tc>
          <w:tcPr>
            <w:tcW w:w="1295" w:type="dxa"/>
            <w:gridSpan w:val="3"/>
            <w:vAlign w:val="center"/>
          </w:tcPr>
          <w:p w14:paraId="495D8C67" w14:textId="77777777" w:rsidR="00572F5A" w:rsidRPr="00C4185D" w:rsidRDefault="00DB0B55" w:rsidP="00143200">
            <w:pPr>
              <w:jc w:val="center"/>
            </w:pPr>
            <w:sdt>
              <w:sdtPr>
                <w:id w:val="-621305057"/>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1</w:t>
            </w:r>
          </w:p>
        </w:tc>
        <w:tc>
          <w:tcPr>
            <w:tcW w:w="1295" w:type="dxa"/>
            <w:gridSpan w:val="2"/>
            <w:vAlign w:val="center"/>
          </w:tcPr>
          <w:p w14:paraId="24E039B7" w14:textId="77777777" w:rsidR="00572F5A" w:rsidRPr="00C4185D" w:rsidRDefault="00DB0B55" w:rsidP="00143200">
            <w:pPr>
              <w:jc w:val="center"/>
            </w:pPr>
            <w:sdt>
              <w:sdtPr>
                <w:id w:val="1210002536"/>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0</w:t>
            </w:r>
          </w:p>
        </w:tc>
      </w:tr>
      <w:tr w:rsidR="00572F5A" w:rsidRPr="00C4185D" w14:paraId="3C1F9BCB" w14:textId="77777777" w:rsidTr="00143200">
        <w:tc>
          <w:tcPr>
            <w:tcW w:w="4315" w:type="dxa"/>
            <w:vMerge w:val="restart"/>
          </w:tcPr>
          <w:p w14:paraId="74A873D8" w14:textId="77777777" w:rsidR="00572F5A" w:rsidRPr="00C4185D" w:rsidRDefault="00572F5A" w:rsidP="00572F5A">
            <w:pPr>
              <w:numPr>
                <w:ilvl w:val="0"/>
                <w:numId w:val="17"/>
              </w:numPr>
            </w:pPr>
            <w:r w:rsidRPr="009E7BCA">
              <w:rPr>
                <w:rFonts w:cstheme="minorHAnsi"/>
              </w:rPr>
              <w:t xml:space="preserve">Amount of grant </w:t>
            </w:r>
            <w:r>
              <w:rPr>
                <w:rFonts w:cstheme="minorHAnsi"/>
              </w:rPr>
              <w:t>funding</w:t>
            </w:r>
            <w:r w:rsidRPr="009E7BCA">
              <w:rPr>
                <w:rFonts w:cstheme="minorHAnsi"/>
              </w:rPr>
              <w:t xml:space="preserve"> requested for this project:</w:t>
            </w:r>
            <w:r>
              <w:rPr>
                <w:rFonts w:cstheme="minorHAnsi"/>
              </w:rPr>
              <w:t xml:space="preserve"> $</w:t>
            </w:r>
          </w:p>
        </w:tc>
        <w:tc>
          <w:tcPr>
            <w:tcW w:w="1618" w:type="dxa"/>
            <w:gridSpan w:val="2"/>
            <w:shd w:val="clear" w:color="auto" w:fill="F2F2F2" w:themeFill="background1" w:themeFillShade="F2"/>
            <w:vAlign w:val="center"/>
          </w:tcPr>
          <w:p w14:paraId="7D710D3E" w14:textId="77777777" w:rsidR="00572F5A" w:rsidRPr="00C4185D" w:rsidRDefault="00572F5A" w:rsidP="00143200">
            <w:pPr>
              <w:jc w:val="center"/>
              <w:rPr>
                <w:sz w:val="20"/>
                <w:szCs w:val="20"/>
              </w:rPr>
            </w:pPr>
            <w:r w:rsidRPr="00C4185D">
              <w:rPr>
                <w:b/>
                <w:sz w:val="20"/>
                <w:szCs w:val="20"/>
              </w:rPr>
              <w:t>More than $300,000</w:t>
            </w:r>
          </w:p>
        </w:tc>
        <w:tc>
          <w:tcPr>
            <w:tcW w:w="1619" w:type="dxa"/>
            <w:gridSpan w:val="2"/>
            <w:shd w:val="clear" w:color="auto" w:fill="F2F2F2" w:themeFill="background1" w:themeFillShade="F2"/>
            <w:vAlign w:val="center"/>
          </w:tcPr>
          <w:p w14:paraId="7515F363" w14:textId="77777777" w:rsidR="00572F5A" w:rsidRPr="00C4185D" w:rsidRDefault="00572F5A" w:rsidP="00143200">
            <w:pPr>
              <w:jc w:val="center"/>
              <w:rPr>
                <w:sz w:val="20"/>
                <w:szCs w:val="20"/>
              </w:rPr>
            </w:pPr>
            <w:r w:rsidRPr="00C4185D">
              <w:rPr>
                <w:b/>
                <w:sz w:val="20"/>
                <w:szCs w:val="20"/>
              </w:rPr>
              <w:t>$200,000 - $299,999</w:t>
            </w:r>
          </w:p>
        </w:tc>
        <w:tc>
          <w:tcPr>
            <w:tcW w:w="1619" w:type="dxa"/>
            <w:gridSpan w:val="3"/>
            <w:shd w:val="clear" w:color="auto" w:fill="F2F2F2" w:themeFill="background1" w:themeFillShade="F2"/>
            <w:vAlign w:val="center"/>
          </w:tcPr>
          <w:p w14:paraId="66272482" w14:textId="77777777" w:rsidR="00572F5A" w:rsidRPr="00C4185D" w:rsidRDefault="00572F5A" w:rsidP="00143200">
            <w:pPr>
              <w:jc w:val="center"/>
              <w:rPr>
                <w:sz w:val="20"/>
                <w:szCs w:val="20"/>
              </w:rPr>
            </w:pPr>
            <w:r w:rsidRPr="00C4185D">
              <w:rPr>
                <w:b/>
                <w:sz w:val="20"/>
                <w:szCs w:val="20"/>
              </w:rPr>
              <w:t>$100,000 - $199,999</w:t>
            </w:r>
          </w:p>
        </w:tc>
        <w:tc>
          <w:tcPr>
            <w:tcW w:w="1619" w:type="dxa"/>
            <w:gridSpan w:val="3"/>
            <w:shd w:val="clear" w:color="auto" w:fill="F2F2F2" w:themeFill="background1" w:themeFillShade="F2"/>
            <w:vAlign w:val="center"/>
          </w:tcPr>
          <w:p w14:paraId="06B07FB3" w14:textId="77777777" w:rsidR="00572F5A" w:rsidRPr="00C4185D" w:rsidRDefault="00572F5A" w:rsidP="00143200">
            <w:pPr>
              <w:jc w:val="center"/>
              <w:rPr>
                <w:sz w:val="20"/>
                <w:szCs w:val="20"/>
              </w:rPr>
            </w:pPr>
            <w:r w:rsidRPr="00C4185D">
              <w:rPr>
                <w:b/>
                <w:sz w:val="20"/>
                <w:szCs w:val="20"/>
              </w:rPr>
              <w:t>&lt; $99,999</w:t>
            </w:r>
          </w:p>
        </w:tc>
      </w:tr>
      <w:tr w:rsidR="00572F5A" w:rsidRPr="00C4185D" w14:paraId="24D30994" w14:textId="77777777" w:rsidTr="00143200">
        <w:tc>
          <w:tcPr>
            <w:tcW w:w="4315" w:type="dxa"/>
            <w:vMerge/>
          </w:tcPr>
          <w:p w14:paraId="23A88334" w14:textId="77777777" w:rsidR="00572F5A" w:rsidRPr="00C4185D" w:rsidRDefault="00572F5A" w:rsidP="00143200"/>
        </w:tc>
        <w:tc>
          <w:tcPr>
            <w:tcW w:w="1618" w:type="dxa"/>
            <w:gridSpan w:val="2"/>
            <w:vAlign w:val="center"/>
          </w:tcPr>
          <w:p w14:paraId="12BE2E2C" w14:textId="77777777" w:rsidR="00572F5A" w:rsidRPr="00C4185D" w:rsidRDefault="00DB0B55" w:rsidP="00143200">
            <w:pPr>
              <w:jc w:val="center"/>
            </w:pPr>
            <w:sdt>
              <w:sdtPr>
                <w:id w:val="1228032829"/>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4</w:t>
            </w:r>
          </w:p>
        </w:tc>
        <w:tc>
          <w:tcPr>
            <w:tcW w:w="1619" w:type="dxa"/>
            <w:gridSpan w:val="2"/>
            <w:vAlign w:val="center"/>
          </w:tcPr>
          <w:p w14:paraId="24FDFE04" w14:textId="77777777" w:rsidR="00572F5A" w:rsidRPr="00C4185D" w:rsidRDefault="00DB0B55" w:rsidP="00143200">
            <w:pPr>
              <w:jc w:val="center"/>
            </w:pPr>
            <w:sdt>
              <w:sdtPr>
                <w:id w:val="-1339224015"/>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3</w:t>
            </w:r>
          </w:p>
        </w:tc>
        <w:tc>
          <w:tcPr>
            <w:tcW w:w="1619" w:type="dxa"/>
            <w:gridSpan w:val="3"/>
            <w:vAlign w:val="center"/>
          </w:tcPr>
          <w:p w14:paraId="3F06A37D" w14:textId="77777777" w:rsidR="00572F5A" w:rsidRPr="00C4185D" w:rsidRDefault="00DB0B55" w:rsidP="00143200">
            <w:pPr>
              <w:jc w:val="center"/>
            </w:pPr>
            <w:sdt>
              <w:sdtPr>
                <w:id w:val="1619954230"/>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2</w:t>
            </w:r>
          </w:p>
        </w:tc>
        <w:tc>
          <w:tcPr>
            <w:tcW w:w="1619" w:type="dxa"/>
            <w:gridSpan w:val="3"/>
            <w:vAlign w:val="center"/>
          </w:tcPr>
          <w:p w14:paraId="7CBAC98C" w14:textId="77777777" w:rsidR="00572F5A" w:rsidRPr="00C4185D" w:rsidRDefault="00DB0B55" w:rsidP="00143200">
            <w:pPr>
              <w:jc w:val="center"/>
            </w:pPr>
            <w:sdt>
              <w:sdtPr>
                <w:id w:val="-1602251924"/>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C4185D">
              <w:t>1</w:t>
            </w:r>
          </w:p>
        </w:tc>
      </w:tr>
    </w:tbl>
    <w:p w14:paraId="4F234736" w14:textId="77777777" w:rsidR="00572F5A" w:rsidRDefault="00572F5A" w:rsidP="00572F5A"/>
    <w:p w14:paraId="176FB14B" w14:textId="77777777" w:rsidR="00572F5A" w:rsidRDefault="00572F5A" w:rsidP="00572F5A"/>
    <w:tbl>
      <w:tblPr>
        <w:tblStyle w:val="TableGrid"/>
        <w:tblW w:w="0" w:type="auto"/>
        <w:tblCellMar>
          <w:left w:w="29" w:type="dxa"/>
          <w:right w:w="29" w:type="dxa"/>
        </w:tblCellMar>
        <w:tblLook w:val="04A0" w:firstRow="1" w:lastRow="0" w:firstColumn="1" w:lastColumn="0" w:noHBand="0" w:noVBand="1"/>
      </w:tblPr>
      <w:tblGrid>
        <w:gridCol w:w="4312"/>
        <w:gridCol w:w="1295"/>
        <w:gridCol w:w="322"/>
        <w:gridCol w:w="540"/>
        <w:gridCol w:w="434"/>
        <w:gridCol w:w="645"/>
        <w:gridCol w:w="650"/>
        <w:gridCol w:w="433"/>
        <w:gridCol w:w="391"/>
        <w:gridCol w:w="145"/>
        <w:gridCol w:w="327"/>
        <w:gridCol w:w="1296"/>
      </w:tblGrid>
      <w:tr w:rsidR="00572F5A" w:rsidRPr="00BC4DC4" w14:paraId="2ED9F26C" w14:textId="77777777" w:rsidTr="00143200">
        <w:tc>
          <w:tcPr>
            <w:tcW w:w="4312" w:type="dxa"/>
            <w:vMerge w:val="restart"/>
          </w:tcPr>
          <w:p w14:paraId="32F15972" w14:textId="77777777" w:rsidR="00572F5A" w:rsidRPr="00BC4DC4" w:rsidRDefault="00572F5A" w:rsidP="00572F5A">
            <w:pPr>
              <w:numPr>
                <w:ilvl w:val="0"/>
                <w:numId w:val="17"/>
              </w:numPr>
            </w:pPr>
            <w:r w:rsidRPr="009E7BCA">
              <w:rPr>
                <w:rFonts w:cstheme="minorHAnsi"/>
              </w:rPr>
              <w:lastRenderedPageBreak/>
              <w:t xml:space="preserve">Single Audit Status (answer only if </w:t>
            </w:r>
            <w:r>
              <w:rPr>
                <w:rFonts w:cstheme="minorHAnsi"/>
              </w:rPr>
              <w:t>applicant</w:t>
            </w:r>
            <w:r w:rsidRPr="009E7BCA">
              <w:rPr>
                <w:rFonts w:cstheme="minorHAnsi"/>
              </w:rPr>
              <w:t xml:space="preserve"> receive</w:t>
            </w:r>
            <w:r>
              <w:rPr>
                <w:rFonts w:cstheme="minorHAnsi"/>
              </w:rPr>
              <w:t>s</w:t>
            </w:r>
            <w:r w:rsidRPr="009E7BCA">
              <w:rPr>
                <w:rFonts w:cstheme="minorHAnsi"/>
              </w:rPr>
              <w:t xml:space="preserve"> </w:t>
            </w:r>
            <w:r w:rsidRPr="009E7BCA">
              <w:rPr>
                <w:rFonts w:cstheme="minorHAnsi"/>
                <w:i/>
              </w:rPr>
              <w:t>more than</w:t>
            </w:r>
            <w:r w:rsidRPr="009E7BCA">
              <w:rPr>
                <w:rFonts w:cstheme="minorHAnsi"/>
              </w:rPr>
              <w:t xml:space="preserve"> $750,000 in federal funding from other resources). Finding refers to a material weakness, significant deficiency, or questioned costs.</w:t>
            </w:r>
            <w:r>
              <w:rPr>
                <w:rFonts w:cstheme="minorHAnsi"/>
              </w:rPr>
              <w:t xml:space="preserve"> </w:t>
            </w:r>
            <w:r w:rsidRPr="00542C04">
              <w:rPr>
                <w:rFonts w:cstheme="minorHAnsi"/>
              </w:rPr>
              <w:t>To be reviewed in the Audit Clearing House.</w:t>
            </w:r>
          </w:p>
        </w:tc>
        <w:tc>
          <w:tcPr>
            <w:tcW w:w="1617" w:type="dxa"/>
            <w:gridSpan w:val="2"/>
            <w:shd w:val="clear" w:color="auto" w:fill="F2F2F2" w:themeFill="background1" w:themeFillShade="F2"/>
            <w:vAlign w:val="center"/>
          </w:tcPr>
          <w:p w14:paraId="70014407" w14:textId="77777777" w:rsidR="00572F5A" w:rsidRPr="00613ED8" w:rsidRDefault="00572F5A" w:rsidP="00143200">
            <w:pPr>
              <w:jc w:val="center"/>
              <w:rPr>
                <w:sz w:val="20"/>
                <w:szCs w:val="20"/>
              </w:rPr>
            </w:pPr>
            <w:r w:rsidRPr="00613ED8">
              <w:rPr>
                <w:b/>
                <w:sz w:val="20"/>
                <w:szCs w:val="20"/>
              </w:rPr>
              <w:t>No single audit performed</w:t>
            </w:r>
          </w:p>
        </w:tc>
        <w:tc>
          <w:tcPr>
            <w:tcW w:w="1619" w:type="dxa"/>
            <w:gridSpan w:val="3"/>
            <w:shd w:val="clear" w:color="auto" w:fill="F2F2F2" w:themeFill="background1" w:themeFillShade="F2"/>
            <w:vAlign w:val="center"/>
          </w:tcPr>
          <w:p w14:paraId="7B9BA3AB" w14:textId="77777777" w:rsidR="00572F5A" w:rsidRPr="00613ED8" w:rsidRDefault="00572F5A" w:rsidP="00143200">
            <w:pPr>
              <w:jc w:val="center"/>
              <w:rPr>
                <w:sz w:val="20"/>
                <w:szCs w:val="20"/>
              </w:rPr>
            </w:pPr>
            <w:r w:rsidRPr="00613ED8">
              <w:rPr>
                <w:b/>
                <w:sz w:val="20"/>
                <w:szCs w:val="20"/>
              </w:rPr>
              <w:t>Received a Program AND Fiscal audit finding</w:t>
            </w:r>
          </w:p>
        </w:tc>
        <w:tc>
          <w:tcPr>
            <w:tcW w:w="1619" w:type="dxa"/>
            <w:gridSpan w:val="4"/>
            <w:shd w:val="clear" w:color="auto" w:fill="F2F2F2" w:themeFill="background1" w:themeFillShade="F2"/>
            <w:vAlign w:val="center"/>
          </w:tcPr>
          <w:p w14:paraId="1CE2E350" w14:textId="77777777" w:rsidR="00572F5A" w:rsidRPr="00613ED8" w:rsidRDefault="00572F5A" w:rsidP="00143200">
            <w:pPr>
              <w:jc w:val="center"/>
              <w:rPr>
                <w:sz w:val="20"/>
                <w:szCs w:val="20"/>
              </w:rPr>
            </w:pPr>
            <w:r w:rsidRPr="00613ED8">
              <w:rPr>
                <w:b/>
                <w:sz w:val="20"/>
                <w:szCs w:val="20"/>
              </w:rPr>
              <w:t>Received a Fiscal OR Program audit finding</w:t>
            </w:r>
          </w:p>
        </w:tc>
        <w:tc>
          <w:tcPr>
            <w:tcW w:w="1623" w:type="dxa"/>
            <w:gridSpan w:val="2"/>
            <w:shd w:val="clear" w:color="auto" w:fill="F2F2F2" w:themeFill="background1" w:themeFillShade="F2"/>
            <w:vAlign w:val="center"/>
          </w:tcPr>
          <w:p w14:paraId="47374835" w14:textId="77777777" w:rsidR="00572F5A" w:rsidRPr="00613ED8" w:rsidRDefault="00572F5A" w:rsidP="00143200">
            <w:pPr>
              <w:jc w:val="center"/>
              <w:rPr>
                <w:sz w:val="20"/>
                <w:szCs w:val="20"/>
              </w:rPr>
            </w:pPr>
            <w:r w:rsidRPr="00613ED8">
              <w:rPr>
                <w:b/>
                <w:sz w:val="20"/>
                <w:szCs w:val="20"/>
              </w:rPr>
              <w:t>No findings were received OR N/A</w:t>
            </w:r>
          </w:p>
        </w:tc>
      </w:tr>
      <w:tr w:rsidR="00572F5A" w:rsidRPr="00BC4DC4" w14:paraId="5AA2EE17" w14:textId="77777777" w:rsidTr="00143200">
        <w:tc>
          <w:tcPr>
            <w:tcW w:w="4312" w:type="dxa"/>
            <w:vMerge/>
          </w:tcPr>
          <w:p w14:paraId="7A35D28D" w14:textId="77777777" w:rsidR="00572F5A" w:rsidRPr="00BC4DC4" w:rsidRDefault="00572F5A" w:rsidP="00143200"/>
        </w:tc>
        <w:tc>
          <w:tcPr>
            <w:tcW w:w="1617" w:type="dxa"/>
            <w:gridSpan w:val="2"/>
            <w:vAlign w:val="center"/>
          </w:tcPr>
          <w:p w14:paraId="7DDB69B3" w14:textId="77777777" w:rsidR="00572F5A" w:rsidRPr="00BC4DC4" w:rsidRDefault="00DB0B55" w:rsidP="00143200">
            <w:pPr>
              <w:jc w:val="center"/>
            </w:pPr>
            <w:sdt>
              <w:sdtPr>
                <w:id w:val="-825508732"/>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4</w:t>
            </w:r>
          </w:p>
        </w:tc>
        <w:tc>
          <w:tcPr>
            <w:tcW w:w="1619" w:type="dxa"/>
            <w:gridSpan w:val="3"/>
            <w:vAlign w:val="center"/>
          </w:tcPr>
          <w:p w14:paraId="6572E93E" w14:textId="77777777" w:rsidR="00572F5A" w:rsidRPr="00BC4DC4" w:rsidRDefault="00DB0B55" w:rsidP="00143200">
            <w:pPr>
              <w:jc w:val="center"/>
            </w:pPr>
            <w:sdt>
              <w:sdtPr>
                <w:id w:val="-1821106675"/>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3</w:t>
            </w:r>
          </w:p>
        </w:tc>
        <w:tc>
          <w:tcPr>
            <w:tcW w:w="1619" w:type="dxa"/>
            <w:gridSpan w:val="4"/>
            <w:vAlign w:val="center"/>
          </w:tcPr>
          <w:p w14:paraId="046ADB0D" w14:textId="77777777" w:rsidR="00572F5A" w:rsidRPr="00BC4DC4" w:rsidRDefault="00DB0B55" w:rsidP="00143200">
            <w:pPr>
              <w:jc w:val="center"/>
            </w:pPr>
            <w:sdt>
              <w:sdtPr>
                <w:id w:val="-912012227"/>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2</w:t>
            </w:r>
          </w:p>
        </w:tc>
        <w:tc>
          <w:tcPr>
            <w:tcW w:w="1623" w:type="dxa"/>
            <w:gridSpan w:val="2"/>
            <w:vAlign w:val="center"/>
          </w:tcPr>
          <w:p w14:paraId="126227F0" w14:textId="77777777" w:rsidR="00572F5A" w:rsidRPr="00BC4DC4" w:rsidRDefault="00DB0B55" w:rsidP="00143200">
            <w:pPr>
              <w:jc w:val="center"/>
            </w:pPr>
            <w:sdt>
              <w:sdtPr>
                <w:id w:val="1902331606"/>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0</w:t>
            </w:r>
          </w:p>
        </w:tc>
      </w:tr>
      <w:tr w:rsidR="00572F5A" w:rsidRPr="00BC4DC4" w14:paraId="70C9CEE2" w14:textId="77777777" w:rsidTr="00143200">
        <w:tc>
          <w:tcPr>
            <w:tcW w:w="4312" w:type="dxa"/>
            <w:vMerge w:val="restart"/>
          </w:tcPr>
          <w:p w14:paraId="3794C245" w14:textId="77777777" w:rsidR="00572F5A" w:rsidRPr="00BC4DC4" w:rsidRDefault="00572F5A" w:rsidP="00572F5A">
            <w:pPr>
              <w:numPr>
                <w:ilvl w:val="0"/>
                <w:numId w:val="17"/>
              </w:numPr>
            </w:pPr>
            <w:r w:rsidRPr="00741A88">
              <w:rPr>
                <w:rFonts w:cstheme="minorHAnsi"/>
              </w:rPr>
              <w:t>Financial Audit Status (answer</w:t>
            </w:r>
            <w:r>
              <w:rPr>
                <w:rFonts w:cstheme="minorHAnsi"/>
              </w:rPr>
              <w:t xml:space="preserve"> if</w:t>
            </w:r>
            <w:r w:rsidRPr="00741A88">
              <w:rPr>
                <w:rFonts w:cstheme="minorHAnsi"/>
              </w:rPr>
              <w:t xml:space="preserve"> NOT required to have a Single Audit, but instead a standard financial audit).</w:t>
            </w:r>
          </w:p>
        </w:tc>
        <w:tc>
          <w:tcPr>
            <w:tcW w:w="2157" w:type="dxa"/>
            <w:gridSpan w:val="3"/>
            <w:shd w:val="clear" w:color="auto" w:fill="F2F2F2" w:themeFill="background1" w:themeFillShade="F2"/>
            <w:vAlign w:val="center"/>
          </w:tcPr>
          <w:p w14:paraId="60EDA9B4" w14:textId="77777777" w:rsidR="00572F5A" w:rsidRPr="00613ED8" w:rsidRDefault="00572F5A" w:rsidP="00143200">
            <w:pPr>
              <w:jc w:val="center"/>
              <w:rPr>
                <w:sz w:val="20"/>
                <w:szCs w:val="20"/>
              </w:rPr>
            </w:pPr>
            <w:r w:rsidRPr="00613ED8">
              <w:rPr>
                <w:b/>
                <w:sz w:val="20"/>
                <w:szCs w:val="20"/>
              </w:rPr>
              <w:t>No audit performed for prior year</w:t>
            </w:r>
          </w:p>
        </w:tc>
        <w:tc>
          <w:tcPr>
            <w:tcW w:w="2162" w:type="dxa"/>
            <w:gridSpan w:val="4"/>
            <w:shd w:val="clear" w:color="auto" w:fill="F2F2F2" w:themeFill="background1" w:themeFillShade="F2"/>
            <w:vAlign w:val="center"/>
          </w:tcPr>
          <w:p w14:paraId="18945A06" w14:textId="77777777" w:rsidR="00572F5A" w:rsidRPr="00613ED8" w:rsidRDefault="00572F5A" w:rsidP="00143200">
            <w:pPr>
              <w:jc w:val="center"/>
              <w:rPr>
                <w:sz w:val="20"/>
                <w:szCs w:val="20"/>
              </w:rPr>
            </w:pPr>
            <w:r w:rsidRPr="00613ED8">
              <w:rPr>
                <w:b/>
                <w:sz w:val="20"/>
                <w:szCs w:val="20"/>
              </w:rPr>
              <w:t>Financial Audit completed for prior year</w:t>
            </w:r>
          </w:p>
        </w:tc>
        <w:tc>
          <w:tcPr>
            <w:tcW w:w="2159" w:type="dxa"/>
            <w:gridSpan w:val="4"/>
            <w:shd w:val="clear" w:color="auto" w:fill="F2F2F2" w:themeFill="background1" w:themeFillShade="F2"/>
            <w:vAlign w:val="center"/>
          </w:tcPr>
          <w:p w14:paraId="0E4E66C8" w14:textId="77777777" w:rsidR="00572F5A" w:rsidRPr="00613ED8" w:rsidRDefault="00572F5A" w:rsidP="00143200">
            <w:pPr>
              <w:jc w:val="center"/>
              <w:rPr>
                <w:sz w:val="20"/>
                <w:szCs w:val="20"/>
              </w:rPr>
            </w:pPr>
            <w:r w:rsidRPr="00613ED8">
              <w:rPr>
                <w:b/>
                <w:sz w:val="20"/>
                <w:szCs w:val="20"/>
              </w:rPr>
              <w:t>IRS 990 Form</w:t>
            </w:r>
          </w:p>
        </w:tc>
      </w:tr>
      <w:tr w:rsidR="00572F5A" w:rsidRPr="00BC4DC4" w14:paraId="6BDCF3C4" w14:textId="77777777" w:rsidTr="00143200">
        <w:tc>
          <w:tcPr>
            <w:tcW w:w="4312" w:type="dxa"/>
            <w:vMerge/>
          </w:tcPr>
          <w:p w14:paraId="0912B834" w14:textId="77777777" w:rsidR="00572F5A" w:rsidRPr="00BC4DC4" w:rsidRDefault="00572F5A" w:rsidP="00143200"/>
        </w:tc>
        <w:tc>
          <w:tcPr>
            <w:tcW w:w="2157" w:type="dxa"/>
            <w:gridSpan w:val="3"/>
            <w:vAlign w:val="center"/>
          </w:tcPr>
          <w:p w14:paraId="2E315F5C" w14:textId="77777777" w:rsidR="00572F5A" w:rsidRPr="00BC4DC4" w:rsidRDefault="00DB0B55" w:rsidP="00143200">
            <w:pPr>
              <w:jc w:val="center"/>
            </w:pPr>
            <w:sdt>
              <w:sdtPr>
                <w:id w:val="-1511907550"/>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5</w:t>
            </w:r>
          </w:p>
        </w:tc>
        <w:tc>
          <w:tcPr>
            <w:tcW w:w="2162" w:type="dxa"/>
            <w:gridSpan w:val="4"/>
            <w:vAlign w:val="center"/>
          </w:tcPr>
          <w:p w14:paraId="3724164D" w14:textId="77777777" w:rsidR="00572F5A" w:rsidRPr="00BC4DC4" w:rsidRDefault="00DB0B55" w:rsidP="00143200">
            <w:pPr>
              <w:jc w:val="center"/>
            </w:pPr>
            <w:sdt>
              <w:sdtPr>
                <w:id w:val="721176744"/>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0</w:t>
            </w:r>
          </w:p>
        </w:tc>
        <w:tc>
          <w:tcPr>
            <w:tcW w:w="2159" w:type="dxa"/>
            <w:gridSpan w:val="4"/>
            <w:vAlign w:val="center"/>
          </w:tcPr>
          <w:p w14:paraId="7E78658E" w14:textId="77777777" w:rsidR="00572F5A" w:rsidRPr="00BC4DC4" w:rsidRDefault="00DB0B55" w:rsidP="00143200">
            <w:pPr>
              <w:jc w:val="center"/>
            </w:pPr>
            <w:sdt>
              <w:sdtPr>
                <w:id w:val="693041045"/>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0</w:t>
            </w:r>
          </w:p>
        </w:tc>
      </w:tr>
      <w:tr w:rsidR="00572F5A" w:rsidRPr="00BC4DC4" w14:paraId="4622ED1C" w14:textId="77777777" w:rsidTr="00143200">
        <w:tc>
          <w:tcPr>
            <w:tcW w:w="4312" w:type="dxa"/>
            <w:vMerge w:val="restart"/>
          </w:tcPr>
          <w:p w14:paraId="168097B9" w14:textId="77777777" w:rsidR="00572F5A" w:rsidRPr="00BC4DC4" w:rsidRDefault="00572F5A" w:rsidP="00572F5A">
            <w:pPr>
              <w:numPr>
                <w:ilvl w:val="0"/>
                <w:numId w:val="17"/>
              </w:numPr>
            </w:pPr>
            <w:r w:rsidRPr="00542C04">
              <w:rPr>
                <w:rFonts w:cstheme="minorHAnsi"/>
              </w:rPr>
              <w:t>Submit a copy of most recent Financial Audit. Based on this submission, indicate the percentage of the proposed grant budget being applied for as compared to total operating budget (i.e., grant budget divided by total operating budget).</w:t>
            </w:r>
          </w:p>
        </w:tc>
        <w:tc>
          <w:tcPr>
            <w:tcW w:w="1295" w:type="dxa"/>
            <w:shd w:val="clear" w:color="auto" w:fill="F2F2F2" w:themeFill="background1" w:themeFillShade="F2"/>
            <w:vAlign w:val="center"/>
          </w:tcPr>
          <w:p w14:paraId="5E494EE0" w14:textId="77777777" w:rsidR="00572F5A" w:rsidRPr="00310332" w:rsidRDefault="00572F5A" w:rsidP="00143200">
            <w:pPr>
              <w:jc w:val="center"/>
              <w:rPr>
                <w:sz w:val="20"/>
                <w:szCs w:val="20"/>
              </w:rPr>
            </w:pPr>
            <w:r w:rsidRPr="00310332">
              <w:rPr>
                <w:b/>
                <w:sz w:val="20"/>
                <w:szCs w:val="20"/>
              </w:rPr>
              <w:t>40% or greater</w:t>
            </w:r>
          </w:p>
        </w:tc>
        <w:tc>
          <w:tcPr>
            <w:tcW w:w="1296" w:type="dxa"/>
            <w:gridSpan w:val="3"/>
            <w:shd w:val="clear" w:color="auto" w:fill="F2F2F2" w:themeFill="background1" w:themeFillShade="F2"/>
            <w:vAlign w:val="center"/>
          </w:tcPr>
          <w:p w14:paraId="3D63C9D5" w14:textId="77777777" w:rsidR="00572F5A" w:rsidRPr="00310332" w:rsidRDefault="00572F5A" w:rsidP="00143200">
            <w:pPr>
              <w:jc w:val="center"/>
              <w:rPr>
                <w:sz w:val="20"/>
                <w:szCs w:val="20"/>
              </w:rPr>
            </w:pPr>
            <w:r w:rsidRPr="00310332">
              <w:rPr>
                <w:b/>
                <w:sz w:val="20"/>
                <w:szCs w:val="20"/>
              </w:rPr>
              <w:t>31% - 39%</w:t>
            </w:r>
          </w:p>
        </w:tc>
        <w:tc>
          <w:tcPr>
            <w:tcW w:w="1295" w:type="dxa"/>
            <w:gridSpan w:val="2"/>
            <w:shd w:val="clear" w:color="auto" w:fill="F2F2F2" w:themeFill="background1" w:themeFillShade="F2"/>
            <w:vAlign w:val="center"/>
          </w:tcPr>
          <w:p w14:paraId="3842BDC8" w14:textId="77777777" w:rsidR="00572F5A" w:rsidRPr="00310332" w:rsidRDefault="00572F5A" w:rsidP="00143200">
            <w:pPr>
              <w:jc w:val="center"/>
              <w:rPr>
                <w:sz w:val="20"/>
                <w:szCs w:val="20"/>
              </w:rPr>
            </w:pPr>
            <w:r w:rsidRPr="00310332">
              <w:rPr>
                <w:b/>
                <w:sz w:val="20"/>
                <w:szCs w:val="20"/>
              </w:rPr>
              <w:t>20%- 30%</w:t>
            </w:r>
          </w:p>
        </w:tc>
        <w:tc>
          <w:tcPr>
            <w:tcW w:w="1296" w:type="dxa"/>
            <w:gridSpan w:val="4"/>
            <w:shd w:val="clear" w:color="auto" w:fill="F2F2F2" w:themeFill="background1" w:themeFillShade="F2"/>
            <w:vAlign w:val="center"/>
          </w:tcPr>
          <w:p w14:paraId="73776D7B" w14:textId="77777777" w:rsidR="00572F5A" w:rsidRPr="00310332" w:rsidRDefault="00572F5A" w:rsidP="00143200">
            <w:pPr>
              <w:jc w:val="center"/>
              <w:rPr>
                <w:sz w:val="20"/>
                <w:szCs w:val="20"/>
              </w:rPr>
            </w:pPr>
            <w:r w:rsidRPr="00310332">
              <w:rPr>
                <w:b/>
                <w:sz w:val="20"/>
                <w:szCs w:val="20"/>
              </w:rPr>
              <w:t>6%-19%</w:t>
            </w:r>
          </w:p>
        </w:tc>
        <w:tc>
          <w:tcPr>
            <w:tcW w:w="1296" w:type="dxa"/>
            <w:shd w:val="clear" w:color="auto" w:fill="F2F2F2" w:themeFill="background1" w:themeFillShade="F2"/>
            <w:vAlign w:val="center"/>
          </w:tcPr>
          <w:p w14:paraId="47B000FE" w14:textId="77777777" w:rsidR="00572F5A" w:rsidRPr="00310332" w:rsidRDefault="00572F5A" w:rsidP="00143200">
            <w:pPr>
              <w:jc w:val="center"/>
              <w:rPr>
                <w:sz w:val="20"/>
                <w:szCs w:val="20"/>
              </w:rPr>
            </w:pPr>
            <w:r w:rsidRPr="00310332">
              <w:rPr>
                <w:b/>
                <w:sz w:val="20"/>
                <w:szCs w:val="20"/>
              </w:rPr>
              <w:t>&lt;5%</w:t>
            </w:r>
          </w:p>
        </w:tc>
      </w:tr>
      <w:tr w:rsidR="00572F5A" w:rsidRPr="00BC4DC4" w14:paraId="4EFF70B6" w14:textId="77777777" w:rsidTr="00143200">
        <w:tc>
          <w:tcPr>
            <w:tcW w:w="4312" w:type="dxa"/>
            <w:vMerge/>
          </w:tcPr>
          <w:p w14:paraId="44EF2709" w14:textId="77777777" w:rsidR="00572F5A" w:rsidRPr="00BC4DC4" w:rsidRDefault="00572F5A" w:rsidP="00143200"/>
        </w:tc>
        <w:tc>
          <w:tcPr>
            <w:tcW w:w="1295" w:type="dxa"/>
            <w:vAlign w:val="center"/>
          </w:tcPr>
          <w:p w14:paraId="25B95246" w14:textId="77777777" w:rsidR="00572F5A" w:rsidRPr="00BC4DC4" w:rsidRDefault="00DB0B55" w:rsidP="00143200">
            <w:pPr>
              <w:jc w:val="center"/>
            </w:pPr>
            <w:sdt>
              <w:sdtPr>
                <w:id w:val="90600484"/>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4</w:t>
            </w:r>
          </w:p>
        </w:tc>
        <w:tc>
          <w:tcPr>
            <w:tcW w:w="1296" w:type="dxa"/>
            <w:gridSpan w:val="3"/>
            <w:vAlign w:val="center"/>
          </w:tcPr>
          <w:p w14:paraId="5195FE47" w14:textId="77777777" w:rsidR="00572F5A" w:rsidRPr="00BC4DC4" w:rsidRDefault="00DB0B55" w:rsidP="00143200">
            <w:pPr>
              <w:jc w:val="center"/>
            </w:pPr>
            <w:sdt>
              <w:sdtPr>
                <w:id w:val="1097794"/>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3</w:t>
            </w:r>
          </w:p>
        </w:tc>
        <w:tc>
          <w:tcPr>
            <w:tcW w:w="1295" w:type="dxa"/>
            <w:gridSpan w:val="2"/>
            <w:vAlign w:val="center"/>
          </w:tcPr>
          <w:p w14:paraId="0248C223" w14:textId="77777777" w:rsidR="00572F5A" w:rsidRPr="00BC4DC4" w:rsidRDefault="00DB0B55" w:rsidP="00143200">
            <w:pPr>
              <w:jc w:val="center"/>
            </w:pPr>
            <w:sdt>
              <w:sdtPr>
                <w:id w:val="722493050"/>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2</w:t>
            </w:r>
          </w:p>
        </w:tc>
        <w:tc>
          <w:tcPr>
            <w:tcW w:w="1296" w:type="dxa"/>
            <w:gridSpan w:val="4"/>
            <w:vAlign w:val="center"/>
          </w:tcPr>
          <w:p w14:paraId="3C4C721C" w14:textId="77777777" w:rsidR="00572F5A" w:rsidRPr="00BC4DC4" w:rsidRDefault="00DB0B55" w:rsidP="00143200">
            <w:pPr>
              <w:jc w:val="center"/>
            </w:pPr>
            <w:sdt>
              <w:sdtPr>
                <w:id w:val="-575825274"/>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1</w:t>
            </w:r>
          </w:p>
        </w:tc>
        <w:tc>
          <w:tcPr>
            <w:tcW w:w="1296" w:type="dxa"/>
            <w:vAlign w:val="center"/>
          </w:tcPr>
          <w:p w14:paraId="5BC27B42" w14:textId="77777777" w:rsidR="00572F5A" w:rsidRPr="00BC4DC4" w:rsidRDefault="00DB0B55" w:rsidP="00143200">
            <w:pPr>
              <w:jc w:val="center"/>
            </w:pPr>
            <w:sdt>
              <w:sdtPr>
                <w:id w:val="-1418167384"/>
                <w14:checkbox>
                  <w14:checked w14:val="0"/>
                  <w14:checkedState w14:val="2612" w14:font="MS Gothic"/>
                  <w14:uncheckedState w14:val="2610" w14:font="MS Gothic"/>
                </w14:checkbox>
              </w:sdtPr>
              <w:sdtEndPr/>
              <w:sdtContent>
                <w:r w:rsidR="00572F5A">
                  <w:rPr>
                    <w:rFonts w:ascii="MS Gothic" w:eastAsia="MS Gothic" w:hAnsi="MS Gothic" w:hint="eastAsia"/>
                  </w:rPr>
                  <w:t>☐</w:t>
                </w:r>
              </w:sdtContent>
            </w:sdt>
            <w:r w:rsidR="00572F5A">
              <w:t xml:space="preserve"> </w:t>
            </w:r>
            <w:r w:rsidR="00572F5A" w:rsidRPr="00BC4DC4">
              <w:t>0</w:t>
            </w:r>
          </w:p>
        </w:tc>
      </w:tr>
      <w:tr w:rsidR="00572F5A" w:rsidRPr="00BC4DC4" w14:paraId="15F0EE3B" w14:textId="77777777" w:rsidTr="00143200">
        <w:tc>
          <w:tcPr>
            <w:tcW w:w="9022" w:type="dxa"/>
            <w:gridSpan w:val="9"/>
            <w:shd w:val="clear" w:color="auto" w:fill="ECF0E9" w:themeFill="accent1" w:themeFillTint="33"/>
            <w:vAlign w:val="center"/>
          </w:tcPr>
          <w:p w14:paraId="3893D8E0" w14:textId="77777777" w:rsidR="00572F5A" w:rsidRPr="00BC4DC4" w:rsidRDefault="00572F5A" w:rsidP="00143200">
            <w:pPr>
              <w:jc w:val="right"/>
              <w:rPr>
                <w:b/>
                <w:bCs/>
              </w:rPr>
            </w:pPr>
            <w:r w:rsidRPr="00BC4DC4">
              <w:rPr>
                <w:b/>
                <w:bCs/>
              </w:rPr>
              <w:t>Total Points:</w:t>
            </w:r>
          </w:p>
        </w:tc>
        <w:tc>
          <w:tcPr>
            <w:tcW w:w="1768" w:type="dxa"/>
            <w:gridSpan w:val="3"/>
            <w:vAlign w:val="center"/>
          </w:tcPr>
          <w:p w14:paraId="1AF3CC4A" w14:textId="77777777" w:rsidR="00572F5A" w:rsidRPr="00BC4DC4" w:rsidRDefault="00572F5A" w:rsidP="00143200">
            <w:pPr>
              <w:jc w:val="center"/>
            </w:pPr>
          </w:p>
        </w:tc>
      </w:tr>
      <w:tr w:rsidR="00572F5A" w:rsidRPr="00BC4DC4" w14:paraId="7FFA80AF" w14:textId="77777777" w:rsidTr="00143200">
        <w:tc>
          <w:tcPr>
            <w:tcW w:w="9022" w:type="dxa"/>
            <w:gridSpan w:val="9"/>
            <w:shd w:val="clear" w:color="auto" w:fill="ECF0E9" w:themeFill="accent1" w:themeFillTint="33"/>
            <w:vAlign w:val="center"/>
          </w:tcPr>
          <w:p w14:paraId="56EFFB83" w14:textId="77777777" w:rsidR="00572F5A" w:rsidRPr="00BC4DC4" w:rsidRDefault="00572F5A" w:rsidP="00143200">
            <w:pPr>
              <w:jc w:val="right"/>
              <w:rPr>
                <w:b/>
                <w:bCs/>
              </w:rPr>
            </w:pPr>
            <w:r w:rsidRPr="00BC4DC4">
              <w:rPr>
                <w:b/>
                <w:bCs/>
              </w:rPr>
              <w:t>Risk Designation:</w:t>
            </w:r>
          </w:p>
        </w:tc>
        <w:tc>
          <w:tcPr>
            <w:tcW w:w="1768" w:type="dxa"/>
            <w:gridSpan w:val="3"/>
            <w:vAlign w:val="center"/>
          </w:tcPr>
          <w:p w14:paraId="4F90C5A1" w14:textId="77777777" w:rsidR="00572F5A" w:rsidRPr="00BC4DC4" w:rsidRDefault="00572F5A" w:rsidP="00143200">
            <w:pPr>
              <w:jc w:val="center"/>
            </w:pPr>
          </w:p>
        </w:tc>
      </w:tr>
    </w:tbl>
    <w:p w14:paraId="4827B98D" w14:textId="77777777" w:rsidR="00572F5A" w:rsidRDefault="00572F5A" w:rsidP="00572F5A"/>
    <w:p w14:paraId="3706395B" w14:textId="77777777" w:rsidR="00572F5A" w:rsidRPr="00340677" w:rsidRDefault="00572F5A" w:rsidP="00572F5A">
      <w:pPr>
        <w:rPr>
          <w:rFonts w:cstheme="minorHAnsi"/>
          <w:bCs/>
        </w:rPr>
      </w:pPr>
      <w:r w:rsidRPr="00340677">
        <w:rPr>
          <w:rFonts w:cstheme="minorHAnsi"/>
          <w:b/>
          <w:bCs/>
        </w:rPr>
        <w:t xml:space="preserve">High Risk </w:t>
      </w:r>
      <w:r w:rsidRPr="00340677">
        <w:rPr>
          <w:rFonts w:cstheme="minorHAnsi"/>
        </w:rPr>
        <w:t>–</w:t>
      </w:r>
      <w:r w:rsidRPr="00340677">
        <w:rPr>
          <w:rFonts w:cstheme="minorHAnsi"/>
          <w:bCs/>
        </w:rPr>
        <w:t xml:space="preserve"> </w:t>
      </w:r>
      <w:r w:rsidRPr="00340677">
        <w:rPr>
          <w:rFonts w:cstheme="minorHAnsi"/>
        </w:rPr>
        <w:t>More than 20 points</w:t>
      </w:r>
    </w:p>
    <w:p w14:paraId="04D31774" w14:textId="77777777" w:rsidR="00572F5A" w:rsidRPr="00340677" w:rsidRDefault="00572F5A" w:rsidP="00572F5A">
      <w:pPr>
        <w:rPr>
          <w:rFonts w:cstheme="minorHAnsi"/>
          <w:bCs/>
        </w:rPr>
      </w:pPr>
      <w:r w:rsidRPr="00340677">
        <w:rPr>
          <w:rFonts w:cstheme="minorHAnsi"/>
          <w:b/>
        </w:rPr>
        <w:t>Medium Risk</w:t>
      </w:r>
      <w:r w:rsidRPr="00340677">
        <w:rPr>
          <w:rFonts w:cstheme="minorHAnsi"/>
        </w:rPr>
        <w:t xml:space="preserve"> – 8-20 points</w:t>
      </w:r>
    </w:p>
    <w:p w14:paraId="313763E1" w14:textId="77777777" w:rsidR="00572F5A" w:rsidRPr="00340677" w:rsidRDefault="00572F5A" w:rsidP="00572F5A">
      <w:pPr>
        <w:rPr>
          <w:rFonts w:cstheme="minorHAnsi"/>
          <w:sz w:val="24"/>
          <w:szCs w:val="24"/>
        </w:rPr>
      </w:pPr>
      <w:r w:rsidRPr="00340677">
        <w:rPr>
          <w:rFonts w:cstheme="minorHAnsi"/>
          <w:b/>
        </w:rPr>
        <w:t xml:space="preserve">Low Risk </w:t>
      </w:r>
      <w:r w:rsidRPr="00340677">
        <w:rPr>
          <w:rFonts w:cstheme="minorHAnsi"/>
        </w:rPr>
        <w:t>– Below 8 points</w:t>
      </w:r>
    </w:p>
    <w:p w14:paraId="34FF850F" w14:textId="77777777" w:rsidR="00572F5A" w:rsidRPr="00741A88" w:rsidRDefault="00572F5A" w:rsidP="00572F5A">
      <w:pPr>
        <w:rPr>
          <w:rFonts w:cstheme="minorHAnsi"/>
        </w:rPr>
      </w:pPr>
    </w:p>
    <w:p w14:paraId="49A04D84" w14:textId="77777777" w:rsidR="00572F5A" w:rsidRPr="00741A88" w:rsidRDefault="00572F5A" w:rsidP="00572F5A">
      <w:pPr>
        <w:rPr>
          <w:rFonts w:cstheme="minorHAnsi"/>
        </w:rPr>
      </w:pPr>
      <w:r w:rsidRPr="00741A8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25CA9C38" w14:textId="77777777" w:rsidR="00572F5A" w:rsidRPr="00741A88" w:rsidRDefault="00572F5A" w:rsidP="00572F5A">
      <w:pPr>
        <w:rPr>
          <w:rFonts w:cstheme="minorHAnsi"/>
        </w:rPr>
      </w:pPr>
      <w:r w:rsidRPr="00741A88">
        <w:rPr>
          <w:rFonts w:cstheme="minorHAnsi"/>
        </w:rPr>
        <w:t xml:space="preserve"> </w:t>
      </w:r>
    </w:p>
    <w:tbl>
      <w:tblPr>
        <w:tblW w:w="5000" w:type="pct"/>
        <w:tblCellMar>
          <w:left w:w="0" w:type="dxa"/>
          <w:right w:w="0" w:type="dxa"/>
        </w:tblCellMar>
        <w:tblLook w:val="04A0" w:firstRow="1" w:lastRow="0" w:firstColumn="1" w:lastColumn="0" w:noHBand="0" w:noVBand="1"/>
      </w:tblPr>
      <w:tblGrid>
        <w:gridCol w:w="3981"/>
        <w:gridCol w:w="339"/>
        <w:gridCol w:w="3853"/>
        <w:gridCol w:w="467"/>
        <w:gridCol w:w="2160"/>
      </w:tblGrid>
      <w:tr w:rsidR="00572F5A" w:rsidRPr="00F13367" w14:paraId="4C625901" w14:textId="77777777" w:rsidTr="00143200">
        <w:trPr>
          <w:trHeight w:val="576"/>
        </w:trPr>
        <w:tc>
          <w:tcPr>
            <w:tcW w:w="1843" w:type="pct"/>
            <w:tcBorders>
              <w:bottom w:val="single" w:sz="4" w:space="0" w:color="auto"/>
            </w:tcBorders>
            <w:vAlign w:val="bottom"/>
          </w:tcPr>
          <w:p w14:paraId="68D7CCF5" w14:textId="77777777" w:rsidR="00572F5A" w:rsidRPr="00F13367" w:rsidRDefault="00572F5A" w:rsidP="00143200">
            <w:pPr>
              <w:jc w:val="center"/>
              <w:rPr>
                <w:rFonts w:cstheme="minorHAnsi"/>
                <w:sz w:val="20"/>
                <w:szCs w:val="20"/>
              </w:rPr>
            </w:pPr>
          </w:p>
        </w:tc>
        <w:tc>
          <w:tcPr>
            <w:tcW w:w="157" w:type="pct"/>
            <w:vAlign w:val="bottom"/>
          </w:tcPr>
          <w:p w14:paraId="39DED12F" w14:textId="77777777" w:rsidR="00572F5A" w:rsidRPr="00F13367" w:rsidRDefault="00572F5A" w:rsidP="00143200">
            <w:pPr>
              <w:jc w:val="center"/>
              <w:rPr>
                <w:rFonts w:cstheme="minorHAnsi"/>
                <w:sz w:val="20"/>
                <w:szCs w:val="20"/>
              </w:rPr>
            </w:pPr>
          </w:p>
        </w:tc>
        <w:tc>
          <w:tcPr>
            <w:tcW w:w="1784" w:type="pct"/>
            <w:tcBorders>
              <w:bottom w:val="single" w:sz="4" w:space="0" w:color="auto"/>
            </w:tcBorders>
            <w:vAlign w:val="bottom"/>
          </w:tcPr>
          <w:p w14:paraId="340BCD6B" w14:textId="77777777" w:rsidR="00572F5A" w:rsidRPr="00F13367" w:rsidRDefault="00572F5A" w:rsidP="00143200">
            <w:pPr>
              <w:jc w:val="center"/>
              <w:rPr>
                <w:rFonts w:cstheme="minorHAnsi"/>
                <w:sz w:val="20"/>
                <w:szCs w:val="20"/>
              </w:rPr>
            </w:pPr>
          </w:p>
        </w:tc>
        <w:tc>
          <w:tcPr>
            <w:tcW w:w="216" w:type="pct"/>
            <w:vAlign w:val="bottom"/>
          </w:tcPr>
          <w:p w14:paraId="43D45770" w14:textId="77777777" w:rsidR="00572F5A" w:rsidRPr="00F13367" w:rsidRDefault="00572F5A" w:rsidP="00143200">
            <w:pPr>
              <w:jc w:val="center"/>
              <w:rPr>
                <w:rFonts w:cstheme="minorHAnsi"/>
                <w:sz w:val="20"/>
                <w:szCs w:val="20"/>
              </w:rPr>
            </w:pPr>
          </w:p>
        </w:tc>
        <w:tc>
          <w:tcPr>
            <w:tcW w:w="1000" w:type="pct"/>
            <w:tcBorders>
              <w:bottom w:val="single" w:sz="4" w:space="0" w:color="auto"/>
            </w:tcBorders>
            <w:vAlign w:val="bottom"/>
          </w:tcPr>
          <w:p w14:paraId="442B4E29" w14:textId="77777777" w:rsidR="00572F5A" w:rsidRPr="00F13367" w:rsidRDefault="00572F5A" w:rsidP="00143200">
            <w:pPr>
              <w:jc w:val="center"/>
              <w:rPr>
                <w:rFonts w:cstheme="minorHAnsi"/>
                <w:sz w:val="20"/>
                <w:szCs w:val="20"/>
              </w:rPr>
            </w:pPr>
          </w:p>
        </w:tc>
      </w:tr>
      <w:tr w:rsidR="00572F5A" w:rsidRPr="00F13367" w14:paraId="4A2977D0" w14:textId="77777777" w:rsidTr="00143200">
        <w:tc>
          <w:tcPr>
            <w:tcW w:w="1843" w:type="pct"/>
            <w:tcBorders>
              <w:top w:val="single" w:sz="4" w:space="0" w:color="auto"/>
            </w:tcBorders>
          </w:tcPr>
          <w:p w14:paraId="73FD5A98" w14:textId="77777777" w:rsidR="00572F5A" w:rsidRPr="00F13367" w:rsidRDefault="00572F5A" w:rsidP="00143200">
            <w:pPr>
              <w:jc w:val="center"/>
              <w:rPr>
                <w:rFonts w:cstheme="minorHAnsi"/>
                <w:sz w:val="20"/>
                <w:szCs w:val="20"/>
              </w:rPr>
            </w:pPr>
            <w:r w:rsidRPr="00F13367">
              <w:rPr>
                <w:rFonts w:cstheme="minorHAnsi"/>
                <w:sz w:val="20"/>
                <w:szCs w:val="20"/>
              </w:rPr>
              <w:t>Preparer - Typed Name and Title</w:t>
            </w:r>
          </w:p>
        </w:tc>
        <w:tc>
          <w:tcPr>
            <w:tcW w:w="157" w:type="pct"/>
          </w:tcPr>
          <w:p w14:paraId="59897440" w14:textId="77777777" w:rsidR="00572F5A" w:rsidRPr="00F13367" w:rsidRDefault="00572F5A" w:rsidP="00143200">
            <w:pPr>
              <w:jc w:val="center"/>
              <w:rPr>
                <w:rFonts w:cstheme="minorHAnsi"/>
                <w:sz w:val="20"/>
                <w:szCs w:val="20"/>
              </w:rPr>
            </w:pPr>
          </w:p>
        </w:tc>
        <w:tc>
          <w:tcPr>
            <w:tcW w:w="1784" w:type="pct"/>
            <w:tcBorders>
              <w:top w:val="single" w:sz="4" w:space="0" w:color="auto"/>
            </w:tcBorders>
          </w:tcPr>
          <w:p w14:paraId="093D9EFC" w14:textId="77777777" w:rsidR="00572F5A" w:rsidRPr="00F13367" w:rsidRDefault="00572F5A" w:rsidP="00143200">
            <w:pPr>
              <w:jc w:val="center"/>
              <w:rPr>
                <w:rFonts w:cstheme="minorHAnsi"/>
                <w:sz w:val="20"/>
                <w:szCs w:val="20"/>
              </w:rPr>
            </w:pPr>
            <w:r w:rsidRPr="00F13367">
              <w:rPr>
                <w:rFonts w:cstheme="minorHAnsi"/>
                <w:sz w:val="20"/>
                <w:szCs w:val="20"/>
              </w:rPr>
              <w:t>Signature</w:t>
            </w:r>
          </w:p>
        </w:tc>
        <w:tc>
          <w:tcPr>
            <w:tcW w:w="216" w:type="pct"/>
          </w:tcPr>
          <w:p w14:paraId="1C08D3F5" w14:textId="77777777" w:rsidR="00572F5A" w:rsidRPr="00F13367" w:rsidRDefault="00572F5A" w:rsidP="00143200">
            <w:pPr>
              <w:jc w:val="center"/>
              <w:rPr>
                <w:rFonts w:cstheme="minorHAnsi"/>
                <w:sz w:val="20"/>
                <w:szCs w:val="20"/>
              </w:rPr>
            </w:pPr>
          </w:p>
        </w:tc>
        <w:tc>
          <w:tcPr>
            <w:tcW w:w="1000" w:type="pct"/>
            <w:tcBorders>
              <w:top w:val="single" w:sz="4" w:space="0" w:color="auto"/>
            </w:tcBorders>
          </w:tcPr>
          <w:p w14:paraId="19B83081" w14:textId="77777777" w:rsidR="00572F5A" w:rsidRPr="00F13367" w:rsidRDefault="00572F5A" w:rsidP="00143200">
            <w:pPr>
              <w:jc w:val="center"/>
              <w:rPr>
                <w:rFonts w:cstheme="minorHAnsi"/>
                <w:sz w:val="20"/>
                <w:szCs w:val="20"/>
              </w:rPr>
            </w:pPr>
            <w:r w:rsidRPr="00F13367">
              <w:rPr>
                <w:rFonts w:cstheme="minorHAnsi"/>
                <w:sz w:val="20"/>
                <w:szCs w:val="20"/>
              </w:rPr>
              <w:t>Date</w:t>
            </w:r>
          </w:p>
        </w:tc>
      </w:tr>
      <w:tr w:rsidR="00572F5A" w:rsidRPr="00F13367" w14:paraId="0B94AB25" w14:textId="77777777" w:rsidTr="00143200">
        <w:trPr>
          <w:trHeight w:val="576"/>
        </w:trPr>
        <w:tc>
          <w:tcPr>
            <w:tcW w:w="3784" w:type="pct"/>
            <w:gridSpan w:val="3"/>
            <w:tcBorders>
              <w:bottom w:val="single" w:sz="4" w:space="0" w:color="auto"/>
            </w:tcBorders>
            <w:vAlign w:val="bottom"/>
          </w:tcPr>
          <w:p w14:paraId="33E6542F" w14:textId="77777777" w:rsidR="00572F5A" w:rsidRPr="00F13367" w:rsidRDefault="00572F5A" w:rsidP="00143200">
            <w:pPr>
              <w:jc w:val="center"/>
              <w:rPr>
                <w:rFonts w:cstheme="minorHAnsi"/>
                <w:sz w:val="20"/>
                <w:szCs w:val="20"/>
              </w:rPr>
            </w:pPr>
          </w:p>
        </w:tc>
        <w:tc>
          <w:tcPr>
            <w:tcW w:w="216" w:type="pct"/>
            <w:vAlign w:val="bottom"/>
          </w:tcPr>
          <w:p w14:paraId="26385EF3" w14:textId="77777777" w:rsidR="00572F5A" w:rsidRPr="00F13367" w:rsidRDefault="00572F5A" w:rsidP="00143200">
            <w:pPr>
              <w:jc w:val="center"/>
              <w:rPr>
                <w:rFonts w:cstheme="minorHAnsi"/>
                <w:sz w:val="20"/>
                <w:szCs w:val="20"/>
              </w:rPr>
            </w:pPr>
          </w:p>
        </w:tc>
        <w:tc>
          <w:tcPr>
            <w:tcW w:w="1000" w:type="pct"/>
            <w:vAlign w:val="bottom"/>
          </w:tcPr>
          <w:p w14:paraId="5B9F5BE1" w14:textId="77777777" w:rsidR="00572F5A" w:rsidRPr="00F13367" w:rsidRDefault="00572F5A" w:rsidP="00143200">
            <w:pPr>
              <w:jc w:val="center"/>
              <w:rPr>
                <w:rFonts w:cstheme="minorHAnsi"/>
                <w:sz w:val="20"/>
                <w:szCs w:val="20"/>
              </w:rPr>
            </w:pPr>
          </w:p>
        </w:tc>
      </w:tr>
      <w:tr w:rsidR="00572F5A" w:rsidRPr="00F13367" w14:paraId="445D928E" w14:textId="77777777" w:rsidTr="00143200">
        <w:tc>
          <w:tcPr>
            <w:tcW w:w="3784" w:type="pct"/>
            <w:gridSpan w:val="3"/>
            <w:tcBorders>
              <w:top w:val="single" w:sz="4" w:space="0" w:color="auto"/>
            </w:tcBorders>
          </w:tcPr>
          <w:p w14:paraId="61766D33" w14:textId="77777777" w:rsidR="00572F5A" w:rsidRPr="00F13367" w:rsidRDefault="00572F5A" w:rsidP="00143200">
            <w:pPr>
              <w:jc w:val="center"/>
              <w:rPr>
                <w:rFonts w:cstheme="minorHAnsi"/>
                <w:sz w:val="20"/>
                <w:szCs w:val="20"/>
              </w:rPr>
            </w:pPr>
            <w:r w:rsidRPr="00F13367">
              <w:rPr>
                <w:rFonts w:cstheme="minorHAnsi"/>
                <w:sz w:val="20"/>
                <w:szCs w:val="20"/>
              </w:rPr>
              <w:t>Entity Name</w:t>
            </w:r>
          </w:p>
        </w:tc>
        <w:tc>
          <w:tcPr>
            <w:tcW w:w="216" w:type="pct"/>
          </w:tcPr>
          <w:p w14:paraId="174837AA" w14:textId="77777777" w:rsidR="00572F5A" w:rsidRPr="00F13367" w:rsidRDefault="00572F5A" w:rsidP="00143200">
            <w:pPr>
              <w:jc w:val="center"/>
              <w:rPr>
                <w:rFonts w:cstheme="minorHAnsi"/>
                <w:sz w:val="20"/>
                <w:szCs w:val="20"/>
              </w:rPr>
            </w:pPr>
          </w:p>
        </w:tc>
        <w:tc>
          <w:tcPr>
            <w:tcW w:w="1000" w:type="pct"/>
          </w:tcPr>
          <w:p w14:paraId="488C2B15" w14:textId="77777777" w:rsidR="00572F5A" w:rsidRPr="00F13367" w:rsidRDefault="00572F5A" w:rsidP="00143200">
            <w:pPr>
              <w:jc w:val="center"/>
              <w:rPr>
                <w:rFonts w:cstheme="minorHAnsi"/>
                <w:sz w:val="20"/>
                <w:szCs w:val="20"/>
              </w:rPr>
            </w:pPr>
          </w:p>
        </w:tc>
      </w:tr>
    </w:tbl>
    <w:p w14:paraId="54CC27D4" w14:textId="77777777" w:rsidR="00572F5A" w:rsidRDefault="00572F5A" w:rsidP="00572F5A"/>
    <w:p w14:paraId="3720CC7A" w14:textId="77777777" w:rsidR="00572F5A" w:rsidRDefault="00572F5A" w:rsidP="00572F5A">
      <w:pPr>
        <w:spacing w:after="160" w:line="259" w:lineRule="auto"/>
        <w:contextualSpacing w:val="0"/>
      </w:pPr>
      <w:r>
        <w:br w:type="page"/>
      </w:r>
    </w:p>
    <w:p w14:paraId="000002F8" w14:textId="30EF0C5B" w:rsidR="00FC23B9" w:rsidRDefault="00A07B9A" w:rsidP="00AF7FF0">
      <w:pPr>
        <w:pStyle w:val="Heading1"/>
        <w:spacing w:before="0" w:after="0"/>
      </w:pPr>
      <w:bookmarkStart w:id="35" w:name="_Toc145058439"/>
      <w:bookmarkStart w:id="36" w:name="_Toc145064174"/>
      <w:r>
        <w:lastRenderedPageBreak/>
        <w:t>A</w:t>
      </w:r>
      <w:r w:rsidR="00572F5A">
        <w:t xml:space="preserve">ppendix </w:t>
      </w:r>
      <w:r>
        <w:t>A: End of Year Evaluation and Reporting</w:t>
      </w:r>
      <w:bookmarkEnd w:id="35"/>
      <w:bookmarkEnd w:id="36"/>
    </w:p>
    <w:p w14:paraId="000002F9" w14:textId="77777777" w:rsidR="00FC23B9" w:rsidRDefault="00FC23B9" w:rsidP="00AF7FF0"/>
    <w:p w14:paraId="000002FA" w14:textId="77777777" w:rsidR="00FC23B9" w:rsidRDefault="00A07B9A" w:rsidP="00AF7FF0">
      <w:pPr>
        <w:jc w:val="center"/>
      </w:pPr>
      <w:r>
        <w:t>A Local Education Provider (LEP) that receives a grant through the School Nurse Professional Development Program is required to report the following program information via electronic form to the Department on or before July 8, 2024.</w:t>
      </w:r>
    </w:p>
    <w:p w14:paraId="000002FB" w14:textId="77777777" w:rsidR="00FC23B9" w:rsidRDefault="00DB0B55" w:rsidP="00AF7FF0">
      <w:r>
        <w:pict w14:anchorId="01E91DDE">
          <v:rect id="_x0000_i1025" style="width:0;height:1.5pt" o:hralign="center" o:hrstd="t" o:hr="t" fillcolor="#a0a0a0" stroked="f"/>
        </w:pict>
      </w:r>
    </w:p>
    <w:p w14:paraId="000002FC" w14:textId="77777777" w:rsidR="00FC23B9" w:rsidRDefault="00FC23B9" w:rsidP="00AF7FF0"/>
    <w:p w14:paraId="000002FD" w14:textId="77777777" w:rsidR="00FC23B9" w:rsidRDefault="00A07B9A" w:rsidP="00AF7FF0">
      <w:pPr>
        <w:jc w:val="center"/>
        <w:rPr>
          <w:b/>
          <w:sz w:val="24"/>
          <w:szCs w:val="24"/>
        </w:rPr>
      </w:pPr>
      <w:r>
        <w:rPr>
          <w:b/>
          <w:sz w:val="24"/>
          <w:szCs w:val="24"/>
        </w:rPr>
        <w:t>End-of-Year Evaluation and Reporting – Due July 8, 2024</w:t>
      </w:r>
    </w:p>
    <w:p w14:paraId="000002FE" w14:textId="77777777" w:rsidR="00FC23B9" w:rsidRDefault="00FC23B9" w:rsidP="00AF7FF0"/>
    <w:p w14:paraId="000002FF" w14:textId="77777777" w:rsidR="00FC23B9" w:rsidRDefault="00A07B9A" w:rsidP="00AF7FF0">
      <w:pPr>
        <w:numPr>
          <w:ilvl w:val="0"/>
          <w:numId w:val="7"/>
        </w:numPr>
      </w:pPr>
      <w:r>
        <w:t xml:space="preserve">The number of school nurses who received professional development; </w:t>
      </w:r>
    </w:p>
    <w:p w14:paraId="00000300" w14:textId="3643590F" w:rsidR="00FC23B9" w:rsidRDefault="00A07B9A" w:rsidP="00AF7FF0">
      <w:pPr>
        <w:numPr>
          <w:ilvl w:val="0"/>
          <w:numId w:val="7"/>
        </w:numPr>
      </w:pPr>
      <w:r>
        <w:t>The professional development received (</w:t>
      </w:r>
      <w:r w:rsidR="00C93D69">
        <w:t>e.g.,</w:t>
      </w:r>
      <w:r>
        <w:t xml:space="preserve"> name of course or conference attended, publication purchased, etc.)</w:t>
      </w:r>
      <w:r w:rsidR="008638AA">
        <w:t>; and</w:t>
      </w:r>
    </w:p>
    <w:p w14:paraId="00000301" w14:textId="77777777" w:rsidR="00FC23B9" w:rsidRPr="008638AA" w:rsidRDefault="00A07B9A" w:rsidP="00AF7FF0">
      <w:pPr>
        <w:numPr>
          <w:ilvl w:val="0"/>
          <w:numId w:val="7"/>
        </w:numPr>
      </w:pPr>
      <w:r>
        <w:t>Complete the Annual Financial Report to indicate actual expenses and activities for fiscal year 2023-2024, for use of the funding.</w:t>
      </w:r>
    </w:p>
    <w:p w14:paraId="00000302" w14:textId="77777777" w:rsidR="00FC23B9" w:rsidRPr="008638AA" w:rsidRDefault="00FC23B9" w:rsidP="00AF7FF0"/>
    <w:p w14:paraId="0073DFD7" w14:textId="77777777" w:rsidR="008638AA" w:rsidRPr="008638AA" w:rsidRDefault="008638AA" w:rsidP="008638AA">
      <w:r w:rsidRPr="008638AA">
        <w:t>Information reported to CDE in relation to grant activities is not confidential and is subject to public request. Grantees should ensure reported information does not contain Personally Identifiable Information (PII) or confidential information.</w:t>
      </w:r>
    </w:p>
    <w:p w14:paraId="00000304" w14:textId="77777777" w:rsidR="00FC23B9" w:rsidRPr="008638AA" w:rsidRDefault="00FC23B9" w:rsidP="00AF7FF0"/>
    <w:sectPr w:rsidR="00FC23B9" w:rsidRPr="008638AA" w:rsidSect="00DC6FF0">
      <w:footerReference w:type="default" r:id="rId33"/>
      <w:footerReference w:type="first" r:id="rId34"/>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06A7" w14:textId="77777777" w:rsidR="004E44F7" w:rsidRDefault="004E44F7">
      <w:r>
        <w:separator/>
      </w:r>
    </w:p>
  </w:endnote>
  <w:endnote w:type="continuationSeparator" w:id="0">
    <w:p w14:paraId="230E43CE" w14:textId="77777777" w:rsidR="004E44F7" w:rsidRDefault="004E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BE68" w14:textId="3809AEF4" w:rsidR="00DC6FF0" w:rsidRPr="00DC6FF0" w:rsidRDefault="00DC6FF0" w:rsidP="00DC6FF0">
    <w:pPr>
      <w:pStyle w:val="Footer"/>
      <w:jc w:val="right"/>
      <w:rPr>
        <w:color w:val="595959" w:themeColor="text1" w:themeTint="A6"/>
        <w:sz w:val="20"/>
        <w:szCs w:val="20"/>
      </w:rPr>
    </w:pPr>
    <w:r w:rsidRPr="00DC6FF0">
      <w:rPr>
        <w:color w:val="595959" w:themeColor="text1" w:themeTint="A6"/>
        <w:sz w:val="20"/>
        <w:szCs w:val="20"/>
      </w:rPr>
      <w:t xml:space="preserve">SCHOOL NURSE PROFESSIONAL DEVELOPMENT GRANT | </w:t>
    </w:r>
    <w:sdt>
      <w:sdtPr>
        <w:rPr>
          <w:color w:val="595959" w:themeColor="text1" w:themeTint="A6"/>
          <w:sz w:val="20"/>
          <w:szCs w:val="20"/>
        </w:rPr>
        <w:id w:val="-383252129"/>
        <w:docPartObj>
          <w:docPartGallery w:val="Page Numbers (Bottom of Page)"/>
          <w:docPartUnique/>
        </w:docPartObj>
      </w:sdtPr>
      <w:sdtEndPr>
        <w:rPr>
          <w:noProof/>
        </w:rPr>
      </w:sdtEndPr>
      <w:sdtContent>
        <w:r w:rsidRPr="00DC6FF0">
          <w:rPr>
            <w:color w:val="595959" w:themeColor="text1" w:themeTint="A6"/>
            <w:sz w:val="20"/>
            <w:szCs w:val="20"/>
          </w:rPr>
          <w:fldChar w:fldCharType="begin"/>
        </w:r>
        <w:r w:rsidRPr="00DC6FF0">
          <w:rPr>
            <w:color w:val="595959" w:themeColor="text1" w:themeTint="A6"/>
            <w:sz w:val="20"/>
            <w:szCs w:val="20"/>
          </w:rPr>
          <w:instrText xml:space="preserve"> PAGE   \* MERGEFORMAT </w:instrText>
        </w:r>
        <w:r w:rsidRPr="00DC6FF0">
          <w:rPr>
            <w:color w:val="595959" w:themeColor="text1" w:themeTint="A6"/>
            <w:sz w:val="20"/>
            <w:szCs w:val="20"/>
          </w:rPr>
          <w:fldChar w:fldCharType="separate"/>
        </w:r>
        <w:r w:rsidRPr="00DC6FF0">
          <w:rPr>
            <w:noProof/>
            <w:color w:val="595959" w:themeColor="text1" w:themeTint="A6"/>
            <w:sz w:val="20"/>
            <w:szCs w:val="20"/>
          </w:rPr>
          <w:t>2</w:t>
        </w:r>
        <w:r w:rsidRPr="00DC6FF0">
          <w:rPr>
            <w:noProof/>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C167" w14:textId="77777777" w:rsidR="00AF7FF0" w:rsidRDefault="00AF7FF0" w:rsidP="00AF7FF0">
    <w:pPr>
      <w:pBdr>
        <w:top w:val="single" w:sz="4" w:space="1" w:color="auto"/>
        <w:left w:val="nil"/>
        <w:bottom w:val="nil"/>
        <w:right w:val="nil"/>
        <w:between w:val="nil"/>
      </w:pBdr>
      <w:tabs>
        <w:tab w:val="center" w:pos="4680"/>
        <w:tab w:val="right" w:pos="9360"/>
      </w:tabs>
      <w:jc w:val="center"/>
      <w:rPr>
        <w:color w:val="262626"/>
      </w:rPr>
    </w:pPr>
    <w:r>
      <w:rPr>
        <w:color w:val="262626"/>
      </w:rPr>
      <w:t>Colorado Department of Education | School Health Services Office</w:t>
    </w:r>
  </w:p>
  <w:p w14:paraId="00000309" w14:textId="70CDC1A2" w:rsidR="00FC23B9" w:rsidRPr="00AF7FF0" w:rsidRDefault="00AF7FF0" w:rsidP="00AF7FF0">
    <w:pPr>
      <w:tabs>
        <w:tab w:val="center" w:pos="4680"/>
        <w:tab w:val="right" w:pos="9360"/>
      </w:tabs>
      <w:jc w:val="center"/>
    </w:pPr>
    <w:r>
      <w:t>201 East Colfax Avenue,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90ED" w14:textId="77777777" w:rsidR="004E44F7" w:rsidRDefault="004E44F7">
      <w:r>
        <w:separator/>
      </w:r>
    </w:p>
  </w:footnote>
  <w:footnote w:type="continuationSeparator" w:id="0">
    <w:p w14:paraId="6090CB69" w14:textId="77777777" w:rsidR="004E44F7" w:rsidRDefault="004E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A32"/>
    <w:multiLevelType w:val="multilevel"/>
    <w:tmpl w:val="BB58AEEE"/>
    <w:lvl w:ilvl="0">
      <w:start w:val="1"/>
      <w:numFmt w:val="decimal"/>
      <w:lvlText w:val="%1)"/>
      <w:lvlJc w:val="left"/>
      <w:pPr>
        <w:ind w:left="288" w:hanging="288"/>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7155954"/>
    <w:multiLevelType w:val="hybridMultilevel"/>
    <w:tmpl w:val="F23ED08A"/>
    <w:lvl w:ilvl="0" w:tplc="04090001">
      <w:start w:val="1"/>
      <w:numFmt w:val="bullet"/>
      <w:lvlText w:val=""/>
      <w:lvlJc w:val="left"/>
      <w:pPr>
        <w:ind w:left="860" w:hanging="360"/>
      </w:pPr>
      <w:rPr>
        <w:rFonts w:ascii="Symbol" w:hAnsi="Symbol" w:hint="default"/>
      </w:rPr>
    </w:lvl>
    <w:lvl w:ilvl="1" w:tplc="FFFFFFFF" w:tentative="1">
      <w:start w:val="1"/>
      <w:numFmt w:val="bullet"/>
      <w:lvlText w:val="o"/>
      <w:lvlJc w:val="left"/>
      <w:pPr>
        <w:ind w:left="1580" w:hanging="360"/>
      </w:pPr>
      <w:rPr>
        <w:rFonts w:ascii="Courier New" w:hAnsi="Courier New" w:cs="Courier New" w:hint="default"/>
      </w:rPr>
    </w:lvl>
    <w:lvl w:ilvl="2" w:tplc="FFFFFFFF" w:tentative="1">
      <w:start w:val="1"/>
      <w:numFmt w:val="bullet"/>
      <w:lvlText w:val=""/>
      <w:lvlJc w:val="left"/>
      <w:pPr>
        <w:ind w:left="2300" w:hanging="360"/>
      </w:pPr>
      <w:rPr>
        <w:rFonts w:ascii="Wingdings" w:hAnsi="Wingdings" w:hint="default"/>
      </w:rPr>
    </w:lvl>
    <w:lvl w:ilvl="3" w:tplc="FFFFFFFF" w:tentative="1">
      <w:start w:val="1"/>
      <w:numFmt w:val="bullet"/>
      <w:lvlText w:val=""/>
      <w:lvlJc w:val="left"/>
      <w:pPr>
        <w:ind w:left="3020" w:hanging="360"/>
      </w:pPr>
      <w:rPr>
        <w:rFonts w:ascii="Symbol" w:hAnsi="Symbol" w:hint="default"/>
      </w:rPr>
    </w:lvl>
    <w:lvl w:ilvl="4" w:tplc="FFFFFFFF" w:tentative="1">
      <w:start w:val="1"/>
      <w:numFmt w:val="bullet"/>
      <w:lvlText w:val="o"/>
      <w:lvlJc w:val="left"/>
      <w:pPr>
        <w:ind w:left="3740" w:hanging="360"/>
      </w:pPr>
      <w:rPr>
        <w:rFonts w:ascii="Courier New" w:hAnsi="Courier New" w:cs="Courier New" w:hint="default"/>
      </w:rPr>
    </w:lvl>
    <w:lvl w:ilvl="5" w:tplc="FFFFFFFF" w:tentative="1">
      <w:start w:val="1"/>
      <w:numFmt w:val="bullet"/>
      <w:lvlText w:val=""/>
      <w:lvlJc w:val="left"/>
      <w:pPr>
        <w:ind w:left="4460" w:hanging="360"/>
      </w:pPr>
      <w:rPr>
        <w:rFonts w:ascii="Wingdings" w:hAnsi="Wingdings" w:hint="default"/>
      </w:rPr>
    </w:lvl>
    <w:lvl w:ilvl="6" w:tplc="FFFFFFFF" w:tentative="1">
      <w:start w:val="1"/>
      <w:numFmt w:val="bullet"/>
      <w:lvlText w:val=""/>
      <w:lvlJc w:val="left"/>
      <w:pPr>
        <w:ind w:left="5180" w:hanging="360"/>
      </w:pPr>
      <w:rPr>
        <w:rFonts w:ascii="Symbol" w:hAnsi="Symbol" w:hint="default"/>
      </w:rPr>
    </w:lvl>
    <w:lvl w:ilvl="7" w:tplc="FFFFFFFF" w:tentative="1">
      <w:start w:val="1"/>
      <w:numFmt w:val="bullet"/>
      <w:lvlText w:val="o"/>
      <w:lvlJc w:val="left"/>
      <w:pPr>
        <w:ind w:left="5900" w:hanging="360"/>
      </w:pPr>
      <w:rPr>
        <w:rFonts w:ascii="Courier New" w:hAnsi="Courier New" w:cs="Courier New" w:hint="default"/>
      </w:rPr>
    </w:lvl>
    <w:lvl w:ilvl="8" w:tplc="FFFFFFFF" w:tentative="1">
      <w:start w:val="1"/>
      <w:numFmt w:val="bullet"/>
      <w:lvlText w:val=""/>
      <w:lvlJc w:val="left"/>
      <w:pPr>
        <w:ind w:left="6620" w:hanging="360"/>
      </w:pPr>
      <w:rPr>
        <w:rFonts w:ascii="Wingdings" w:hAnsi="Wingdings" w:hint="default"/>
      </w:rPr>
    </w:lvl>
  </w:abstractNum>
  <w:abstractNum w:abstractNumId="2" w15:restartNumberingAfterBreak="0">
    <w:nsid w:val="09313B70"/>
    <w:multiLevelType w:val="hybridMultilevel"/>
    <w:tmpl w:val="DEF2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01746"/>
    <w:multiLevelType w:val="hybridMultilevel"/>
    <w:tmpl w:val="0D5E4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AB40AF"/>
    <w:multiLevelType w:val="multilevel"/>
    <w:tmpl w:val="9046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0249B8"/>
    <w:multiLevelType w:val="multilevel"/>
    <w:tmpl w:val="B79C5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C86D32"/>
    <w:multiLevelType w:val="multilevel"/>
    <w:tmpl w:val="EEF86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5C5AB5"/>
    <w:multiLevelType w:val="hybridMultilevel"/>
    <w:tmpl w:val="95A664C8"/>
    <w:lvl w:ilvl="0" w:tplc="C6C85C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56ED6"/>
    <w:multiLevelType w:val="multilevel"/>
    <w:tmpl w:val="C1705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86708D"/>
    <w:multiLevelType w:val="hybridMultilevel"/>
    <w:tmpl w:val="626654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002CB"/>
    <w:multiLevelType w:val="hybridMultilevel"/>
    <w:tmpl w:val="85EA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76A65"/>
    <w:multiLevelType w:val="multilevel"/>
    <w:tmpl w:val="03E00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A97065"/>
    <w:multiLevelType w:val="hybridMultilevel"/>
    <w:tmpl w:val="CAE07962"/>
    <w:lvl w:ilvl="0" w:tplc="35FA157E">
      <w:start w:val="2"/>
      <w:numFmt w:val="bullet"/>
      <w:lvlText w:val="·"/>
      <w:lvlJc w:val="left"/>
      <w:pPr>
        <w:ind w:left="860" w:hanging="360"/>
      </w:pPr>
      <w:rPr>
        <w:rFonts w:ascii="Calibri" w:eastAsia="Calibri" w:hAnsi="Calibri" w:cs="Calibri"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4" w15:restartNumberingAfterBreak="0">
    <w:nsid w:val="5E0B2942"/>
    <w:multiLevelType w:val="multilevel"/>
    <w:tmpl w:val="D980807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6F22E91"/>
    <w:multiLevelType w:val="hybridMultilevel"/>
    <w:tmpl w:val="406CBE54"/>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6" w15:restartNumberingAfterBreak="0">
    <w:nsid w:val="77F2401D"/>
    <w:multiLevelType w:val="multilevel"/>
    <w:tmpl w:val="C9AC7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D038D"/>
    <w:multiLevelType w:val="hybridMultilevel"/>
    <w:tmpl w:val="D0DAB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686285">
    <w:abstractNumId w:val="5"/>
  </w:num>
  <w:num w:numId="2" w16cid:durableId="96563207">
    <w:abstractNumId w:val="14"/>
  </w:num>
  <w:num w:numId="3" w16cid:durableId="1997414553">
    <w:abstractNumId w:val="6"/>
  </w:num>
  <w:num w:numId="4" w16cid:durableId="779957587">
    <w:abstractNumId w:val="16"/>
  </w:num>
  <w:num w:numId="5" w16cid:durableId="519665923">
    <w:abstractNumId w:val="4"/>
  </w:num>
  <w:num w:numId="6" w16cid:durableId="2120030567">
    <w:abstractNumId w:val="8"/>
  </w:num>
  <w:num w:numId="7" w16cid:durableId="1136026866">
    <w:abstractNumId w:val="0"/>
  </w:num>
  <w:num w:numId="8" w16cid:durableId="318505026">
    <w:abstractNumId w:val="11"/>
  </w:num>
  <w:num w:numId="9" w16cid:durableId="1143930938">
    <w:abstractNumId w:val="10"/>
  </w:num>
  <w:num w:numId="10" w16cid:durableId="1644043913">
    <w:abstractNumId w:val="3"/>
  </w:num>
  <w:num w:numId="11" w16cid:durableId="1893077167">
    <w:abstractNumId w:val="9"/>
  </w:num>
  <w:num w:numId="12" w16cid:durableId="865488920">
    <w:abstractNumId w:val="18"/>
  </w:num>
  <w:num w:numId="13" w16cid:durableId="2123263929">
    <w:abstractNumId w:val="15"/>
  </w:num>
  <w:num w:numId="14" w16cid:durableId="1586065132">
    <w:abstractNumId w:val="12"/>
  </w:num>
  <w:num w:numId="15" w16cid:durableId="741217634">
    <w:abstractNumId w:val="1"/>
  </w:num>
  <w:num w:numId="16" w16cid:durableId="418214622">
    <w:abstractNumId w:val="2"/>
  </w:num>
  <w:num w:numId="17" w16cid:durableId="2115779466">
    <w:abstractNumId w:val="17"/>
  </w:num>
  <w:num w:numId="18" w16cid:durableId="541289640">
    <w:abstractNumId w:val="7"/>
  </w:num>
  <w:num w:numId="19" w16cid:durableId="1205871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B9"/>
    <w:rsid w:val="00210A6C"/>
    <w:rsid w:val="00226AA8"/>
    <w:rsid w:val="00260895"/>
    <w:rsid w:val="00392AFD"/>
    <w:rsid w:val="003D1F99"/>
    <w:rsid w:val="004E44F7"/>
    <w:rsid w:val="00572F5A"/>
    <w:rsid w:val="006157BA"/>
    <w:rsid w:val="0065360E"/>
    <w:rsid w:val="0079073A"/>
    <w:rsid w:val="007B704B"/>
    <w:rsid w:val="008638AA"/>
    <w:rsid w:val="008A518B"/>
    <w:rsid w:val="008B3AA0"/>
    <w:rsid w:val="009373E9"/>
    <w:rsid w:val="00992A00"/>
    <w:rsid w:val="00A07B9A"/>
    <w:rsid w:val="00AF7FF0"/>
    <w:rsid w:val="00B14365"/>
    <w:rsid w:val="00B2584F"/>
    <w:rsid w:val="00BA4CF8"/>
    <w:rsid w:val="00C93D69"/>
    <w:rsid w:val="00CA48AC"/>
    <w:rsid w:val="00DB0B55"/>
    <w:rsid w:val="00DC6FF0"/>
    <w:rsid w:val="00ED3945"/>
    <w:rsid w:val="00F24CD0"/>
    <w:rsid w:val="00F32B47"/>
    <w:rsid w:val="00FC23B9"/>
    <w:rsid w:val="00FD2528"/>
    <w:rsid w:val="00FF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EC112D"/>
  <w15:docId w15:val="{EE89E251-88D3-448C-9976-559C2EC4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7B704B"/>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table" w:customStyle="1" w:styleId="TableGrid2">
    <w:name w:val="Table Grid2"/>
    <w:basedOn w:val="TableNormal"/>
    <w:next w:val="TableGrid"/>
    <w:uiPriority w:val="59"/>
    <w:rsid w:val="00384FF9"/>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29" w:type="dxa"/>
        <w:right w:w="29"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36" w:type="dxa"/>
        <w:right w:w="36" w:type="dxa"/>
      </w:tblCellMar>
    </w:tblPr>
  </w:style>
  <w:style w:type="table" w:customStyle="1" w:styleId="a8">
    <w:basedOn w:val="TableNormal"/>
    <w:tblPr>
      <w:tblStyleRowBandSize w:val="1"/>
      <w:tblStyleColBandSize w:val="1"/>
      <w:tblCellMar>
        <w:left w:w="36" w:type="dxa"/>
        <w:right w:w="36" w:type="dxa"/>
      </w:tblCellMar>
    </w:tblPr>
  </w:style>
  <w:style w:type="table" w:customStyle="1" w:styleId="a9">
    <w:basedOn w:val="TableNormal"/>
    <w:tblPr>
      <w:tblStyleRowBandSize w:val="1"/>
      <w:tblStyleColBandSize w:val="1"/>
      <w:tblCellMar>
        <w:left w:w="36" w:type="dxa"/>
        <w:right w:w="36" w:type="dxa"/>
      </w:tblCellMar>
    </w:tblPr>
  </w:style>
  <w:style w:type="table" w:customStyle="1" w:styleId="aa">
    <w:basedOn w:val="TableNormal"/>
    <w:tblPr>
      <w:tblStyleRowBandSize w:val="1"/>
      <w:tblStyleColBandSize w:val="1"/>
      <w:tblCellMar>
        <w:left w:w="36" w:type="dxa"/>
        <w:right w:w="36" w:type="dxa"/>
      </w:tblCellMar>
    </w:tblPr>
  </w:style>
  <w:style w:type="table" w:customStyle="1" w:styleId="ab">
    <w:basedOn w:val="TableNormal"/>
    <w:tblPr>
      <w:tblStyleRowBandSize w:val="1"/>
      <w:tblStyleColBandSize w:val="1"/>
      <w:tblCellMar>
        <w:left w:w="36" w:type="dxa"/>
        <w:right w:w="36" w:type="dxa"/>
      </w:tblCellMar>
    </w:tblPr>
  </w:style>
  <w:style w:type="table" w:customStyle="1" w:styleId="ac">
    <w:basedOn w:val="TableNormal"/>
    <w:tblPr>
      <w:tblStyleRowBandSize w:val="1"/>
      <w:tblStyleColBandSize w:val="1"/>
      <w:tblCellMar>
        <w:left w:w="36" w:type="dxa"/>
        <w:right w:w="36" w:type="dxa"/>
      </w:tblCellMar>
    </w:tblPr>
  </w:style>
  <w:style w:type="table" w:customStyle="1" w:styleId="ad">
    <w:basedOn w:val="TableNormal"/>
    <w:tblPr>
      <w:tblStyleRowBandSize w:val="1"/>
      <w:tblStyleColBandSize w:val="1"/>
      <w:tblCellMar>
        <w:left w:w="36" w:type="dxa"/>
        <w:right w:w="36" w:type="dxa"/>
      </w:tblCellMar>
    </w:tblPr>
  </w:style>
  <w:style w:type="table" w:customStyle="1" w:styleId="ae">
    <w:basedOn w:val="TableNormal"/>
    <w:tblPr>
      <w:tblStyleRowBandSize w:val="1"/>
      <w:tblStyleColBandSize w:val="1"/>
      <w:tblCellMar>
        <w:left w:w="36" w:type="dxa"/>
        <w:right w:w="36"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36" w:type="dxa"/>
        <w:right w:w="36" w:type="dxa"/>
      </w:tblCellMar>
    </w:tblPr>
  </w:style>
  <w:style w:type="table" w:customStyle="1" w:styleId="af3">
    <w:basedOn w:val="TableNormal"/>
    <w:tblPr>
      <w:tblStyleRowBandSize w:val="1"/>
      <w:tblStyleColBandSize w:val="1"/>
      <w:tblCellMar>
        <w:left w:w="36" w:type="dxa"/>
        <w:right w:w="36" w:type="dxa"/>
      </w:tblCellMar>
    </w:tblPr>
  </w:style>
  <w:style w:type="table" w:customStyle="1" w:styleId="af4">
    <w:basedOn w:val="TableNormal"/>
    <w:tblPr>
      <w:tblStyleRowBandSize w:val="1"/>
      <w:tblStyleColBandSize w:val="1"/>
      <w:tblCellMar>
        <w:left w:w="36" w:type="dxa"/>
        <w:right w:w="36" w:type="dxa"/>
      </w:tblCellMar>
    </w:tblPr>
  </w:style>
  <w:style w:type="table" w:customStyle="1" w:styleId="af5">
    <w:basedOn w:val="TableNormal"/>
    <w:tblPr>
      <w:tblStyleRowBandSize w:val="1"/>
      <w:tblStyleColBandSize w:val="1"/>
      <w:tblCellMar>
        <w:left w:w="36" w:type="dxa"/>
        <w:right w:w="36"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table" w:customStyle="1" w:styleId="af8">
    <w:basedOn w:val="TableNormal"/>
    <w:tblPr>
      <w:tblStyleRowBandSize w:val="1"/>
      <w:tblStyleColBandSize w:val="1"/>
      <w:tblCellMar>
        <w:left w:w="36" w:type="dxa"/>
        <w:right w:w="36" w:type="dxa"/>
      </w:tblCellMar>
    </w:tblPr>
  </w:style>
  <w:style w:type="table" w:customStyle="1" w:styleId="af9">
    <w:basedOn w:val="TableNormal"/>
    <w:tblPr>
      <w:tblStyleRowBandSize w:val="1"/>
      <w:tblStyleColBandSize w:val="1"/>
      <w:tblCellMar>
        <w:left w:w="36" w:type="dxa"/>
        <w:right w:w="36" w:type="dxa"/>
      </w:tblCellMar>
    </w:tblPr>
  </w:style>
  <w:style w:type="table" w:customStyle="1" w:styleId="afa">
    <w:basedOn w:val="TableNormal"/>
    <w:tblPr>
      <w:tblStyleRowBandSize w:val="1"/>
      <w:tblStyleColBandSize w:val="1"/>
      <w:tblCellMar>
        <w:left w:w="36" w:type="dxa"/>
        <w:right w:w="36" w:type="dxa"/>
      </w:tblCellMar>
    </w:tblPr>
  </w:style>
  <w:style w:type="table" w:customStyle="1" w:styleId="afb">
    <w:basedOn w:val="TableNormal"/>
    <w:tblPr>
      <w:tblStyleRowBandSize w:val="1"/>
      <w:tblStyleColBandSize w:val="1"/>
      <w:tblCellMar>
        <w:left w:w="36" w:type="dxa"/>
        <w:right w:w="36" w:type="dxa"/>
      </w:tblCellMar>
    </w:tblPr>
  </w:style>
  <w:style w:type="table" w:customStyle="1" w:styleId="afc">
    <w:basedOn w:val="TableNormal"/>
    <w:tblPr>
      <w:tblStyleRowBandSize w:val="1"/>
      <w:tblStyleColBandSize w:val="1"/>
      <w:tblCellMar>
        <w:left w:w="36" w:type="dxa"/>
        <w:right w:w="36" w:type="dxa"/>
      </w:tblCellMar>
    </w:tblPr>
  </w:style>
  <w:style w:type="table" w:customStyle="1" w:styleId="afd">
    <w:basedOn w:val="TableNormal"/>
    <w:tblPr>
      <w:tblStyleRowBandSize w:val="1"/>
      <w:tblStyleColBandSize w:val="1"/>
      <w:tblCellMar>
        <w:left w:w="36" w:type="dxa"/>
        <w:right w:w="36" w:type="dxa"/>
      </w:tblCellMar>
    </w:tblPr>
  </w:style>
  <w:style w:type="table" w:customStyle="1" w:styleId="afe">
    <w:basedOn w:val="TableNormal"/>
    <w:tblPr>
      <w:tblStyleRowBandSize w:val="1"/>
      <w:tblStyleColBandSize w:val="1"/>
      <w:tblCellMar>
        <w:left w:w="36" w:type="dxa"/>
        <w:right w:w="36" w:type="dxa"/>
      </w:tblCellMar>
    </w:tblPr>
  </w:style>
  <w:style w:type="character" w:styleId="UnresolvedMention">
    <w:name w:val="Unresolved Mention"/>
    <w:basedOn w:val="DefaultParagraphFont"/>
    <w:uiPriority w:val="99"/>
    <w:semiHidden/>
    <w:unhideWhenUsed/>
    <w:rsid w:val="00AF7FF0"/>
    <w:rPr>
      <w:color w:val="605E5C"/>
      <w:shd w:val="clear" w:color="auto" w:fill="E1DFDD"/>
    </w:rPr>
  </w:style>
  <w:style w:type="character" w:customStyle="1" w:styleId="ui-provider">
    <w:name w:val="ui-provider"/>
    <w:basedOn w:val="DefaultParagraphFont"/>
    <w:rsid w:val="0065360E"/>
  </w:style>
  <w:style w:type="table" w:customStyle="1" w:styleId="TableGrid1">
    <w:name w:val="Table Grid1"/>
    <w:basedOn w:val="TableNormal"/>
    <w:next w:val="TableGrid"/>
    <w:uiPriority w:val="59"/>
    <w:rsid w:val="00572F5A"/>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572F5A"/>
    <w:pPr>
      <w:spacing w:after="100"/>
      <w:ind w:left="880"/>
    </w:pPr>
  </w:style>
  <w:style w:type="character" w:styleId="FollowedHyperlink">
    <w:name w:val="FollowedHyperlink"/>
    <w:basedOn w:val="DefaultParagraphFont"/>
    <w:uiPriority w:val="99"/>
    <w:semiHidden/>
    <w:unhideWhenUsed/>
    <w:rsid w:val="00B14365"/>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3716">
      <w:bodyDiv w:val="1"/>
      <w:marLeft w:val="0"/>
      <w:marRight w:val="0"/>
      <w:marTop w:val="0"/>
      <w:marBottom w:val="0"/>
      <w:divBdr>
        <w:top w:val="none" w:sz="0" w:space="0" w:color="auto"/>
        <w:left w:val="none" w:sz="0" w:space="0" w:color="auto"/>
        <w:bottom w:val="none" w:sz="0" w:space="0" w:color="auto"/>
        <w:right w:val="none" w:sz="0" w:space="0" w:color="auto"/>
      </w:divBdr>
    </w:div>
    <w:div w:id="661541326">
      <w:bodyDiv w:val="1"/>
      <w:marLeft w:val="0"/>
      <w:marRight w:val="0"/>
      <w:marTop w:val="0"/>
      <w:marBottom w:val="0"/>
      <w:divBdr>
        <w:top w:val="none" w:sz="0" w:space="0" w:color="auto"/>
        <w:left w:val="none" w:sz="0" w:space="0" w:color="auto"/>
        <w:bottom w:val="none" w:sz="0" w:space="0" w:color="auto"/>
        <w:right w:val="none" w:sz="0" w:space="0" w:color="auto"/>
      </w:divBdr>
    </w:div>
    <w:div w:id="859509491">
      <w:bodyDiv w:val="1"/>
      <w:marLeft w:val="0"/>
      <w:marRight w:val="0"/>
      <w:marTop w:val="0"/>
      <w:marBottom w:val="0"/>
      <w:divBdr>
        <w:top w:val="none" w:sz="0" w:space="0" w:color="auto"/>
        <w:left w:val="none" w:sz="0" w:space="0" w:color="auto"/>
        <w:bottom w:val="none" w:sz="0" w:space="0" w:color="auto"/>
        <w:right w:val="none" w:sz="0" w:space="0" w:color="auto"/>
      </w:divBdr>
    </w:div>
    <w:div w:id="1122264257">
      <w:bodyDiv w:val="1"/>
      <w:marLeft w:val="0"/>
      <w:marRight w:val="0"/>
      <w:marTop w:val="0"/>
      <w:marBottom w:val="0"/>
      <w:divBdr>
        <w:top w:val="none" w:sz="0" w:space="0" w:color="auto"/>
        <w:left w:val="none" w:sz="0" w:space="0" w:color="auto"/>
        <w:bottom w:val="none" w:sz="0" w:space="0" w:color="auto"/>
        <w:right w:val="none" w:sz="0" w:space="0" w:color="auto"/>
      </w:divBdr>
    </w:div>
    <w:div w:id="1450007119">
      <w:bodyDiv w:val="1"/>
      <w:marLeft w:val="0"/>
      <w:marRight w:val="0"/>
      <w:marTop w:val="0"/>
      <w:marBottom w:val="0"/>
      <w:divBdr>
        <w:top w:val="none" w:sz="0" w:space="0" w:color="auto"/>
        <w:left w:val="none" w:sz="0" w:space="0" w:color="auto"/>
        <w:bottom w:val="none" w:sz="0" w:space="0" w:color="auto"/>
        <w:right w:val="none" w:sz="0" w:space="0" w:color="auto"/>
      </w:divBdr>
    </w:div>
    <w:div w:id="1486580799">
      <w:bodyDiv w:val="1"/>
      <w:marLeft w:val="0"/>
      <w:marRight w:val="0"/>
      <w:marTop w:val="0"/>
      <w:marBottom w:val="0"/>
      <w:divBdr>
        <w:top w:val="none" w:sz="0" w:space="0" w:color="auto"/>
        <w:left w:val="none" w:sz="0" w:space="0" w:color="auto"/>
        <w:bottom w:val="none" w:sz="0" w:space="0" w:color="auto"/>
        <w:right w:val="none" w:sz="0" w:space="0" w:color="auto"/>
      </w:divBdr>
    </w:div>
    <w:div w:id="173253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riedman_A@cde.state.co.us" TargetMode="External"/><Relationship Id="rId18" Type="http://schemas.openxmlformats.org/officeDocument/2006/relationships/hyperlink" Target="mailto:Brodecky_A@cde.state.co.us" TargetMode="External"/><Relationship Id="rId26" Type="http://schemas.openxmlformats.org/officeDocument/2006/relationships/hyperlink" Target="https://www.fsd.gov/gsafsd_sp?id=gsafsd_kb_articles&amp;sys_id=a98eb3091bf111540944ece0f54bcbfe" TargetMode="External"/><Relationship Id="rId3" Type="http://schemas.openxmlformats.org/officeDocument/2006/relationships/numbering" Target="numbering.xml"/><Relationship Id="rId21" Type="http://schemas.openxmlformats.org/officeDocument/2006/relationships/hyperlink" Target="https://app.smartsheet.com/b/form/d84a0c02ae934a77be7ba1ba495b2c4a"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Brodecky_A@cde.state.co.us" TargetMode="External"/><Relationship Id="rId17" Type="http://schemas.openxmlformats.org/officeDocument/2006/relationships/hyperlink" Target="https://www.cde.state.co.us/healthandwellness/schoolnurseworkforcegrant" TargetMode="External"/><Relationship Id="rId25" Type="http://schemas.openxmlformats.org/officeDocument/2006/relationships/hyperlink" Target="https://sam.gov/content/duns-uei"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rive.google.com/drive/u/0/folders/1s4z-qT_0_ooD7RwKNqdwf7UXFXClIxGd" TargetMode="External"/><Relationship Id="rId20" Type="http://schemas.openxmlformats.org/officeDocument/2006/relationships/hyperlink" Target="https://www.cde.state.co.us/healthandwellness/schoolnurseworkforcegrant" TargetMode="External"/><Relationship Id="rId29" Type="http://schemas.openxmlformats.org/officeDocument/2006/relationships/hyperlink" Target="mailto:Brodecky_A@cde.state.co.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24" Type="http://schemas.openxmlformats.org/officeDocument/2006/relationships/hyperlink" Target="https://www.cde.state.co.us/datapipeline/org_orgcodes" TargetMode="External"/><Relationship Id="rId32" Type="http://schemas.openxmlformats.org/officeDocument/2006/relationships/hyperlink" Target="https://www.fsd.gov/gsafsd_sp?id=gsafsd_kb_articles&amp;sys_id=a98eb3091bf111540944ece0f54bcbfe" TargetMode="External"/><Relationship Id="rId5" Type="http://schemas.openxmlformats.org/officeDocument/2006/relationships/settings" Target="settings.xml"/><Relationship Id="rId15" Type="http://schemas.openxmlformats.org/officeDocument/2006/relationships/hyperlink" Target="https://app.smartsheet.com/b/form/d84a0c02ae934a77be7ba1ba495b2c4a" TargetMode="External"/><Relationship Id="rId23" Type="http://schemas.openxmlformats.org/officeDocument/2006/relationships/hyperlink" Target="https://app.smartsheet.com/b/form/d84a0c02ae934a77be7ba1ba495b2c4a" TargetMode="External"/><Relationship Id="rId28" Type="http://schemas.openxmlformats.org/officeDocument/2006/relationships/hyperlink" Target="mailto:Friedman_A@cde.state.co.us" TargetMode="External"/><Relationship Id="rId36" Type="http://schemas.openxmlformats.org/officeDocument/2006/relationships/theme" Target="theme/theme1.xml"/><Relationship Id="rId10" Type="http://schemas.openxmlformats.org/officeDocument/2006/relationships/hyperlink" Target="https://www.congress.gov/116/plaws/publ123/PLAW-116publ123.pdf" TargetMode="External"/><Relationship Id="rId19" Type="http://schemas.openxmlformats.org/officeDocument/2006/relationships/hyperlink" Target="https://www.cde.state.co.us/healthandwellness/schoolnurseprofessionaldevelopmentgrant" TargetMode="External"/><Relationship Id="rId31" Type="http://schemas.openxmlformats.org/officeDocument/2006/relationships/hyperlink" Target="https://sam.gov/content/duns-ue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hristensen_A@cde.state.co.us" TargetMode="External"/><Relationship Id="rId22" Type="http://schemas.openxmlformats.org/officeDocument/2006/relationships/hyperlink" Target="https://app.smartsheet.com/b/form/d84a0c02ae934a77be7ba1ba495b2c4a" TargetMode="External"/><Relationship Id="rId27" Type="http://schemas.openxmlformats.org/officeDocument/2006/relationships/hyperlink" Target="https://sam.gov/content/home" TargetMode="External"/><Relationship Id="rId30" Type="http://schemas.openxmlformats.org/officeDocument/2006/relationships/hyperlink" Target="https://app.smartsheet.com/b/form/d84a0c02ae934a77be7ba1ba495b2c4a"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H9qxawM9vwtlvuKZ+zC+7yAA==">CgMxLjAaGgoBMBIVChMIBCoPCgtBQUFBNGlvUmpucxACGhoKATESFQoTCAQqDwoLQUFBQTRpb1JqbnMQAhonCgEyEiIKIAgEKhwKC0FBQUE0Q0dSZjRnEAgaC0FBQUE0Q0dSZjRnGicKATMSIgogCAQqHAoLQUFBQTRDR1JmNGcQCBoLQUFBQTRDR1JmNGc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GwoCMTQSFQoTCAQqDwoLQUFBQTRnRXJOR00QAhooCgIxNRIiCiAIBCocCgtBQUFBNGdFck5HTRAIGgtBQUFBM3pyanV0YxooCgIxNhIiCiAIBCocCgtBQUFBNGdFck5HTRAIGgtBQUFBM3pyanV1RRooCgIxNxIiCiAIBCocCgtBQUFBNGdFck5HTRAIGgtBQUFBNHJSNGMzURooCgIxOBIiCiAIBCocCgtBQUFBNGdFck5HTRAIGgtBQUFBNHM1ekthaxobCgIxORIVChMIBCoPCgtBQUFBNGdFck5HURACGhsKAjIwEhUKEwgEKg8KC0FBQUE0Z0VyTkdREAIaGwoCMjESFQoTCAQqDwoLQUFBQTRnRXJOR1UQAhobCgIyMhIVChMIBCoPCgtBQUFBNGdFck5HVRACGhsKAjIzEhUKEwgEKg8KC0FBQUE0Z0VyTkdVEAIaGwoCMjQSFQoTCAQqDwoLQUFBQTRnRXJOR1UQAhooCgIyNRIiCiAIBCocCgtBQUFBNENFRWUwTRAIGgtBQUFBNENFRWUwTRobCgIyNhIVChMIBCoPCgtBQUFBNGdFck5JWRABGhsKAjI3EhUKEwgEKg8KC0FBQUE0Z0VyTklZEAIiuQIKC0FBQUE0aW9Sam5zEoMCCgtBQUFBNGlvUmpucxILQUFBQTRpb1JqbnMaDQoJdGV4dC9odG1sEgAiDgoKdGV4dC9wbGFpbhIAKhsiFTExMjA5NDUzNzcyNTQwMjU4MTUzOSgAOAAw9Imhl6UxOPuzoZelMUpPCiRhcHBsaWNhdGlvbi92bmQuZ29vZ2xlLWFwcHMuZG9jcy5tZHMaJ8LX2uQBIRIfChsKFWFuZCBFbGVjdHJvbmljIEJ1ZGdldBABGAAQAVogZTg5NjMyYjc0OGViZTg0ZDJiM2Y4OTc2MDA4OGU2MzJyAiAAeACCARRzdWdnZXN0LjJleDRlZGFjb3d2YpoBBggAEAAYALABALgBABj0iaGXpTEg+7Ohl6UxMABCFHN1Z2dlc3QuMmV4NGVkYWNvd3ZiIvUCCgtBQUFBNGdFck5HVRK/AgoLQUFBQTRnRXJOR1USC0FBQUE0Z0VyTkdVGg0KCXRleHQvaHRtbBIAIg4KCnRleHQvcGxhaW4SACobIhUxMDU1NDkzODkxNDg0MzcwMTQ5OTAoADgAMOT/qOakMTjDhKnmpDFKngEKJGFwcGxpY2F0aW9uL3ZuZC5nb29nbGUtYXBwcy5kb2NzLm1kcxp2wtfa5AFwEm4KagpkU3RlcCBCOiBDb21wbGV0ZSB0aGUgRWxlY3Ryb25pYyBCdWRnZXQgYW5kIHN1Ym1pdCBpdCB3aXRoIHRoZSBPbmxpbmUgQXBwbGljYXRpb24uIEVuc3VyZSB0aGF0IGFsbCBjbxABGAEQAVoMN2FuMDloazJrN3E2cgIgAHgAggEUc3VnZ2VzdC5zdGVscW40dDB5cWiaAQYIABAAGACwAQC4AQAY5P+o5qQxIMOEqeakMTAAQhRzdWdnZXN0LnN0ZWxxbjR0MHlxaCLDAgoLQUFBQTRnRXJOSVkSjQIKC0FBQUE0Z0VyTklZEgtBQUFBNGdFck5JWRoNCgl0ZXh0L2h0bWwSACIOCgp0ZXh0L3BsYWluEgAqGyIVMTA1NTQ5Mzg5MTQ4NDM3MDE0OTkwKAA4ADCLs4/npDE4qbeP56QxSm0KJGFwcGxpY2F0aW9uL3ZuZC5nb29nbGUtYXBwcy5kb2NzLm1kcxpFwtfa5AE/Cj0KEQoLZGF0YSB3aXRoaW4QARgAEiYKIGRhdGEgdG8gQ0RFIGZvciAxOCBtb250aHMgd2l0aGluEAEYABgBWgx6Mmx0aG1oNnVzbmtyAiAAeACCARRzdWdnZXN0LnE3ZGVxM2JuZ2UxcpoBBggAEAAYALABALgBABiLs4/npDEgqbeP56QxMABCFHN1Z2dlc3QucTdkZXEzYm5nZTFyIpcCCgtBQUFBNGdFck5HURLhAQoLQUFBQTRnRXJOR1ESC0FBQUE0Z0VyTkdRGg0KCXRleHQvaHRtbBIAIg4KCnRleHQvcGxhaW4SACobIhUxMDU1NDkzODkxNDg0MzcwMTQ5OTAoADgAMN7ZqOakMTiX36jmpDFKQQokYXBwbGljYXRpb24vdm5kLmdvb2dsZS1hcHBzLmRvY3MubWRzGhnC19rkARMSEQoNCgdTdGVwIEE6EAEYABABWgxhMTRqNGhvNzJ3OXVyAiAAeACCARRzdWdnZXN0Lmt5MXN4emt3cDA4dpoBBggAEAAYALABALgBABje2ajmpDEgl9+o5qQxMABCFHN1Z2dlc3Qua3kxc3h6a3dwMDh2IuQCCgtBQUFBNENHUmY0ZxKyAgoLQUFBQTRDR1JmNGcSC0FBQUE0Q0dSZjRnGh8KCXRleHQvaHRtbBISbWF5IG5lZWQgYW4gdXBkYXRlIiAKCnRleHQvcGxhaW4SEm1heSBuZWVkIGFuIHVwZGF0ZSobIhUxMDU1NDkzODkxNDg0MzcwMTQ5OTAoADgAMPeSpe2jMTj3kqXtozFKbgoKdGV4dC9wbGFpbhJgVHlwZSBvZiBFZHVjYXRpb24gUHJvdmlkZXIKW2NoZWNrIGJveCBiZWxvdyB0aGF0IGJlc3QgZGVzY3JpYmVzIHlvdXIgb3JnYW5pemF0aW9uIG9yIGF1dGhvcml6ZXJdWgxkbnk1OGk4ZXR3aGpyAiAAeACaAQYIABAAGACqARQSEm1heSBuZWVkIGFuIHVwZGF0ZbABALgBABj3kqXtozEg95Kl7aMxMABCEGtpeC5oZzltaG80OGJvYjAipAIKC0FBQUE0Z0VyTklVEu4BCgtBQUFBNGdFck5JVRILQUFBQTRnRXJOSVUaDQoJdGV4dC9odG1sEgAiDgoKdGV4dC9wbGFpbhIAKhsiFTEwNTU0OTM4OTE0ODQzNzAxNDk5MCgAOAAwxYuP56QxOJiQj+ekMUpOCiRhcHBsaWNhdGlvbi92bmQuZ29vZ2xlLWFwcHMuZG9jcy5tZHMaJsLX2uQBIBIeChoKFHRvIENERSBmb3IgMTggbW9udGhzEAEYABABWgxoMmFvdnVwa2oyaW5yAiAAeACCARRzdWdnZXN0LmJsY241Z3MxYWNudZoBBggAEAAYALABALgBABjFi4/npDEgmJCP56QxMABCFHN1Z2dlc3QuYmxjbjVnczFhY251IsEXCgtBQUFBNGdFck5HTRKLFwoLQUFBQTRnRXJOR00SC0FBQUE0Z0VyTkdNGg0KCXRleHQvaHRtbBIAIg4KCnRleHQvcGxhaW4SACobIhUxMDU1NDkzODkxNDg0MzcwMTQ5OTAoADgAMND+p+akMTiH/MLZpjFCjwkKC0FBQUEzenJqdXRjEgtBQUFBNGdFck5HTRqxAwoJdGV4dC9odG1sEqMDQDxhIGhyZWY9Im1haWx0bzpmcmllZG1hbl9hQGNkZS5zdGF0ZS5jby51cyIgZGF0YS1yYXdIcmVmPSJtYWlsdG86ZnJpZWRtYW5fYUBjZGUuc3RhdGUuY28udXMiIHRhcmdldD0iX2JsYW5rIj5mcmllZG1hbl9hQGNkZS5zdGF0ZS5jby51czwvYT4gQDxhIGhyZWY9Im1haWx0bzpjaHJpc3RlbnNlbl9hQGNkZS5zdGF0ZS5jby51cyIgZGF0YS1yYXdIcmVmPSJtYWlsdG86Y2hyaXN0ZW5zZW5fYUBjZGUuc3RhdGUuY28udXMiIHRhcmdldD0iX2JsYW5rIj5jaHJpc3RlbnNlbl9hQGNkZS5zdGF0ZS5jby51czwvYT4gZG91YmxlIGNoZWNraW5nIGl0JiMzOTtzIG9rIGZvciB1cyB0byBkZWxldGUgdGhlIGJ1ZGdldCBmcm9tIHRoZSBhcHBsaWNhdGlvbiBzaW5jZSBmdW5kaW5nIHJlcXVlc3RzIGFtb3VudHMgYXJlIHNwZWNpZmllZCBhYm92ZS4ixgEKCnRleHQvcGxhaW4StwFAZnJpZWRtYW5fYUBjZGUuc3RhdGUuY28udXMgQGNocmlzdGVuc2VuX2FAY2RlLnN0YXRlLmNvLnVzIGRvdWJsZSBjaGVja2luZyBpdCdzIG9rIGZvciB1cyB0byBkZWxldGUgdGhlIGJ1ZGdldCBmcm9tIHRoZSBhcHBsaWNhdGlvbiBzaW5jZSBmdW5kaW5nIHJlcXVlc3RzIGFtb3VudHMgYXJlIHNwZWNpZmllZCBhYm92ZS4qGyIVMTEyMDk0NTM3NzI1NDAyNTgxNTM5KAA4ADCy7pytpjE4su6craYxWgw3OHA3ZWNiOTd6M3dyAiAAeACaAQYIABAAGACqAaYDEqMDQDxhIGhyZWY9Im1haWx0bzpmcmllZG1hbl9hQGNkZS5zdGF0ZS5jby51cyIgZGF0YS1yYXdocmVmPSJtYWlsdG86ZnJpZWRtYW5fYUBjZGUuc3RhdGUuY28udXMiIHRhcmdldD0iX2JsYW5rIj5mcmllZG1hbl9hQGNkZS5zdGF0ZS5jby51czwvYT4gQDxhIGhyZWY9Im1haWx0bzpjaHJpc3RlbnNlbl9hQGNkZS5zdGF0ZS5jby51cyIgZGF0YS1yYXdocmVmPSJtYWlsdG86Y2hyaXN0ZW5zZW5fYUBjZGUuc3RhdGUuY28udXMiIHRhcmdldD0iX2JsYW5rIj5jaHJpc3RlbnNlbl9hQGNkZS5zdGF0ZS5jby51czwvYT4gZG91YmxlIGNoZWNraW5nIGl0JiMzOTtzIG9rIGZvciB1cyB0byBkZWxldGUgdGhlIGJ1ZGdldCBmcm9tIHRoZSBhcHBsaWNhdGlvbiBzaW5jZSBmdW5kaW5nIHJlcXVlc3RzIGFtb3VudHMgYXJlIHNwZWNpZmllZCBhYm92ZS6wAQC4AQBCxgUKC0FBQUEzenJqdXVFEgtBQUFBNGdFck5HTRrOAQoJdGV4dC9odG1sEsABSSYjMzk7bGwgZGVmZXIgdG8gQW5uYSBvbiB0aGlzIG9uZSEgV2hpbGUgd2UgbGlrZWx5IHdvdWxkbiYjMzk7dCBuZWVkIHRoZW0gdG8gc3VibWl0IGEgYnVkZ2V0IHdpdGggdGhlaXIgYXBwLCBJJiMzOTttIG5vdCBzdXJlIGlmIEdyYW50cyBGaXNjYWwgbmVlZHMgb3RoZXIgZG9jdW1lbnRhdGlvbi9idWRnZXRzIGRvd24gdGhlIGxpbmUuIsMBCgp0ZXh0L3BsYWluErQBSSdsbCBkZWZlciB0byBBbm5hIG9uIHRoaXMgb25lISBXaGlsZSB3ZSBsaWtlbHkgd291bGRuJ3QgbmVlZCB0aGVtIHRvIHN1Ym1pdCBhIGJ1ZGdldCB3aXRoIHRoZWlyIGFwcCwgSSdtIG5vdCBzdXJlIGlmIEdyYW50cyBGaXNjYWwgbmVlZHMgb3RoZXIgZG9jdW1lbnRhdGlvbi9idWRnZXRzIGRvd24gdGhlIGxpbmUuKhsiFTEwNTczMTA1OTE1NTk5NjYxNDE3MCgAOAAw7/3SraYxOO/90q2mMVoMa3ZzM255bG9vcTB3cgIgAHgAmgEGCAAQABgAqgHDARLAAUkmIzM5O2xsIGRlZmVyIHRvIEFubmEgb24gdGhpcyBvbmUhIFdoaWxlIHdlIGxpa2VseSB3b3VsZG4mIzM5O3QgbmVlZCB0aGVtIHRvIHN1Ym1pdCBhIGJ1ZGdldCB3aXRoIHRoZWlyIGFwcCwgSSYjMzk7bSBub3Qgc3VyZSBpZiBHcmFudHMgRmlzY2FsIG5lZWRzIG90aGVyIGRvY3VtZW50YXRpb24vYnVkZ2V0cyBkb3duIHRoZSBsaW5lLrABALgBAEKQBQoLQUFBQTRyUjRjM1ESC0FBQUE0Z0VyTkdNGrgBCgl0ZXh0L2h0bWwSqgFIaSBhbGwhIFllcywgYWJzb2x1dGVseS4gV2UgY2FuIGZvbGxvdyB0aGUgc2FtZSBwYXR0ZXJuIHRoYXQgd2UgZGlkIHdpdGggTUhQQSAoYnVkZ2V0IGZpbGxlZCBvdXQgYWZ0ZXIgYXBwbGljYXRpb24vbm90aWNlIG9mIGF3YXJkIGJ1dCBiZWZvcmUgZGlzYnVyc2VtZW50IG9mIGZ1bmRpbmcvR0FMKSK5AQoKdGV4dC9wbGFpbhKqAUhpIGFsbCEgWWVzLCBhYnNvbHV0ZWx5LiBXZSBjYW4gZm9sbG93IHRoZSBzYW1lIHBhdHRlcm4gdGhhdCB3ZSBkaWQgd2l0aCBNSFBBIChidWRnZXQgZmlsbGVkIG91dCBhZnRlciBhcHBsaWNhdGlvbi9ub3RpY2Ugb2YgYXdhcmQgYnV0IGJlZm9yZSBkaXNidXJzZW1lbnQgb2YgZnVuZGluZy9HQUwpKhsiFTEwNTk3ODAzMzY3NTA0OTA0MjQyMCgAOAAw4NyZuaYxOODcmbmmMVoMcnN3a2hqN3B6a2pocgIgAHgAmgEGCAAQABgAqgGtARKqAUhpIGFsbCEgWWVzLCBhYnNvbHV0ZWx5LiBXZSBjYW4gZm9sbG93IHRoZSBzYW1lIHBhdHRlcm4gdGhhdCB3ZSBkaWQgd2l0aCBNSFBBIChidWRnZXQgZmlsbGVkIG91dCBhZnRlciBhcHBsaWNhdGlvbi9ub3RpY2Ugb2YgYXdhcmQgYnV0IGJlZm9yZSBkaXNidXJzZW1lbnQgb2YgZnVuZGluZy9HQUwpsAEAuAEAQrYBCgtBQUFBNHM1ekthaxILQUFBQTRnRXJOR00aHQoJdGV4dC9odG1sEhBUaGFuayB5b3UsIEFubmEhIh4KCnRleHQvcGxhaW4SEFRoYW5rIHlvdSwgQW5uYSEqGyIVMTA1NzMxMDU5MTU1OTk2NjE0MTcwKAA4ADCH/MLZpjE4h/zC2aYxWgw4ZjFwcWdxbDBqYmFyAiAAeACaAQYIABAAGACqARISEFRoYW5rIHlvdSwgQW5uYSFKRAokYXBwbGljYXRpb24vdm5kLmdvb2dsZS1hcHBzLmRvY3MubWRzGhzC19rkARYSFAoQCgphbmQgQnVkZ2V0EAEYABABWgxiMjRjd212a2QxMzRyAiAAeACCARRzdWdnZXN0LjlnMWNwaHI5dXV0Z5oBBggAEAAYALABALgBABjQ/qfmpDEgh/zC2aYxMABCFHN1Z2dlc3QuOWcxY3Bocjl1dXRnIpgCCgtBQUFBNENFRWUwTRLmAQoLQUFBQTRDRUVlME0SC0FBQUE0Q0VFZTBNGiAKCXRleHQvaHRtbBITV2Ugd2lsbCBuZWVkIHRoaXMuLiIhCgp0ZXh0L3BsYWluEhNXZSB3aWxsIG5lZWQgdGhpcy4uKhsiFTEwNTU0OTM4OTE0ODQzNzAxNDk5MCgAOAAw/fOx7KMxOP3zseyjMUofCgp0ZXh0L3BsYWluEhFFbGVjdHJvbmljIEJ1ZGdldFoMYjE5a2pzc3lqbGkzcgIgAHgAmgEGCAAQABgAqgEVEhNXZSB3aWxsIG5lZWQgdGhpcy4usAEAuAEAGP3zseyjMSD987HsozEwAEIQa2l4Ljc3enducWY2MGZvZyKQAgoLQUFBQTRnRXJOSU0S2gEKC0FBQUE0Z0VyTklNEgtBQUFBNGdFck5JTRoNCgl0ZXh0L2h0bWwSACIOCgp0ZXh0L3BsYWluEgAqGyIVMTA1NTQ5Mzg5MTQ4NDM3MDE0OTkwKAA4ADCE3IjnpDE49eCI56QxSjoKJGFwcGxpY2F0aW9uL3ZuZC5nb29nbGUtYXBwcy5kb2NzLm1kcxoSwtfa5AEMEgoKBgoAEBMYABABWgxwbmkxZThpamx6MDdyAiAAeACCARRzdWdnZXN0LjhibzJnbWpremlyZpoBBggAEAAYALABALgBABiE3IjnpDEg9eCI56QxMABCFHN1Z2dlc3QuOGJvMmdtamt6aXJmMghoLmdqZGd4czIJaC4xZm9iOXRlMgloLjN6bnlzaDcyCWguMmV0OTJwMDIOaC4zdTl0bWhxb3RzZ3IyCGgudHlqY3d0MgloLjNkeTZ2a20yCWguMXQzaDVzZjIJaC40ZDM0b2c4MgloLjJzOGV5bzEyCWguMTdkcDh2dTIJaC4zcmRjcmpuMgloLjI2aW4xcmcyCGgubG54Yno5MgloLjM1bmt1bjIyCWguMWtzdjR1djIJaC40NHNpbmlvMg5oLjJ6N3F1YXdmNWRyNDINaC44MW0zd2Y0cTR0djIOaC5jYWFudnE3aTl4OWsyDmguNWhoNGxqdjM5NmN3OABqJgoUc3VnZ2VzdC4yZXg0ZWRhY293dmISDkFuaXRhIEJyb2RlY2t5aigKFHN1Z2dlc3Quc3Nnd2JxdXp1eXRmEhBKYWNrbHluIFRob21wc29uaigKFHN1Z2dlc3QuMXowZmF0dTFzMnJ5EhBKYWNrbHluIFRob21wc29uaigKFHN1Z2dlc3Quc3M2bjlqNXhmbjVkEhBKYWNrbHluIFRob21wc29uaigKFHN1Z2dlc3QuMzk4OTh1cW53ZGEwEhBKYWNrbHluIFRob21wc29uaigKFHN1Z2dlc3Quc3RlbHFuNHQweXFoEhBKYWNrbHluIFRob21wc29uaigKFHN1Z2dlc3QucTdkZXEzYm5nZTFyEhBKYWNrbHluIFRob21wc29uaigKFHN1Z2dlc3Qua3kxc3h6a3dwMDh2EhBKYWNrbHluIFRob21wc29uaigKFHN1Z2dlc3QuM3VjZTZ2OTI1eTg2EhBKYWNrbHluIFRob21wc29uaigKFHN1Z2dlc3QuYmxjbjVnczFhY251EhBKYWNrbHluIFRob21wc29uaigKFHN1Z2dlc3QuOWcxY3Bocjl1dXRnEhBKYWNrbHluIFRob21wc29uaigKFHN1Z2dlc3QuZmJ5eDByY3ZhdTN0EhBKYWNrbHluIFRob21wc29uaigKFHN1Z2dlc3QuNGJjNG54Z2Jtazg5EhBKYWNrbHluIFRob21wc29uaigKFHN1Z2dlc3QuOGJvMmdtamt6aXJmEhBKYWNrbHluIFRob21wc29uciExLTRSX2loR1ppSm1oa3JFSVIwdzMzZTNaaUE5VGRMel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7AC822-4516-4B29-953C-11F3F54C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Christensen, Mandy</cp:lastModifiedBy>
  <cp:revision>13</cp:revision>
  <dcterms:created xsi:type="dcterms:W3CDTF">2023-09-08T15:43:00Z</dcterms:created>
  <dcterms:modified xsi:type="dcterms:W3CDTF">2023-09-11T22:33:00Z</dcterms:modified>
</cp:coreProperties>
</file>