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11740" w:val="left" w:leader="none"/>
        </w:tabs>
      </w:pPr>
      <w:r>
        <w:rPr/>
        <w:t>ESSA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School</w:t>
      </w:r>
      <w:r>
        <w:rPr>
          <w:spacing w:val="-4"/>
        </w:rPr>
        <w:t> </w:t>
      </w:r>
      <w:r>
        <w:rPr/>
        <w:t>Improvement</w:t>
      </w:r>
      <w:r>
        <w:rPr>
          <w:spacing w:val="-3"/>
        </w:rPr>
        <w:t> </w:t>
      </w:r>
      <w:r>
        <w:rPr/>
        <w:t>Spoke</w:t>
      </w:r>
      <w:r>
        <w:rPr>
          <w:spacing w:val="-3"/>
        </w:rPr>
        <w:t> </w:t>
      </w:r>
      <w:r>
        <w:rPr>
          <w:spacing w:val="-2"/>
        </w:rPr>
        <w:t>Committee</w:t>
      </w:r>
      <w:r>
        <w:rPr/>
        <w:tab/>
        <w:t>September</w:t>
      </w:r>
      <w:r>
        <w:rPr>
          <w:spacing w:val="-8"/>
        </w:rPr>
        <w:t> </w:t>
      </w:r>
      <w:r>
        <w:rPr>
          <w:spacing w:val="-4"/>
        </w:rPr>
        <w:t>2016</w:t>
      </w:r>
    </w:p>
    <w:p>
      <w:pPr>
        <w:pStyle w:val="BodyText"/>
        <w:rPr>
          <w:sz w:val="22"/>
        </w:rPr>
      </w:pPr>
    </w:p>
    <w:p>
      <w:pPr>
        <w:spacing w:before="0"/>
        <w:ind w:left="220" w:right="0" w:firstLine="0"/>
        <w:jc w:val="left"/>
        <w:rPr>
          <w:sz w:val="22"/>
        </w:rPr>
      </w:pPr>
      <w:r>
        <w:rPr>
          <w:b/>
          <w:sz w:val="22"/>
        </w:rPr>
        <w:t>School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Support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Matrix</w:t>
      </w:r>
      <w:r>
        <w:rPr>
          <w:sz w:val="22"/>
        </w:rPr>
        <w:t>:</w:t>
      </w:r>
      <w:r>
        <w:rPr>
          <w:spacing w:val="41"/>
          <w:sz w:val="22"/>
        </w:rPr>
        <w:t> </w:t>
      </w:r>
      <w:r>
        <w:rPr>
          <w:sz w:val="22"/>
        </w:rPr>
        <w:t>Current</w:t>
      </w:r>
      <w:r>
        <w:rPr>
          <w:spacing w:val="-2"/>
          <w:sz w:val="22"/>
        </w:rPr>
        <w:t> </w:t>
      </w:r>
      <w:r>
        <w:rPr>
          <w:sz w:val="22"/>
        </w:rPr>
        <w:t>support</w:t>
      </w:r>
      <w:r>
        <w:rPr>
          <w:spacing w:val="-3"/>
          <w:sz w:val="22"/>
        </w:rPr>
        <w:t> </w:t>
      </w:r>
      <w:r>
        <w:rPr>
          <w:sz w:val="22"/>
        </w:rPr>
        <w:t>structures</w:t>
      </w:r>
      <w:r>
        <w:rPr>
          <w:spacing w:val="-6"/>
          <w:sz w:val="22"/>
        </w:rPr>
        <w:t> </w:t>
      </w:r>
      <w:r>
        <w:rPr>
          <w:sz w:val="22"/>
        </w:rPr>
        <w:t>(y</w:t>
      </w:r>
      <w:r>
        <w:rPr>
          <w:spacing w:val="-4"/>
          <w:sz w:val="22"/>
        </w:rPr>
        <w:t> </w:t>
      </w:r>
      <w:r>
        <w:rPr>
          <w:sz w:val="22"/>
        </w:rPr>
        <w:t>axis)</w:t>
      </w:r>
      <w:r>
        <w:rPr>
          <w:spacing w:val="-5"/>
          <w:sz w:val="22"/>
        </w:rPr>
        <w:t> </w:t>
      </w:r>
      <w:r>
        <w:rPr>
          <w:sz w:val="22"/>
        </w:rPr>
        <w:t>vs.</w:t>
      </w:r>
      <w:r>
        <w:rPr>
          <w:spacing w:val="-4"/>
          <w:sz w:val="22"/>
        </w:rPr>
        <w:t> </w:t>
      </w:r>
      <w:r>
        <w:rPr>
          <w:sz w:val="22"/>
        </w:rPr>
        <w:t>Support</w:t>
      </w:r>
      <w:r>
        <w:rPr>
          <w:spacing w:val="-6"/>
          <w:sz w:val="22"/>
        </w:rPr>
        <w:t> </w:t>
      </w:r>
      <w:r>
        <w:rPr>
          <w:sz w:val="22"/>
        </w:rPr>
        <w:t>criteria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elements</w:t>
      </w:r>
      <w:r>
        <w:rPr>
          <w:spacing w:val="-6"/>
          <w:sz w:val="22"/>
        </w:rPr>
        <w:t> </w:t>
      </w:r>
      <w:r>
        <w:rPr>
          <w:sz w:val="22"/>
        </w:rPr>
        <w:t>(x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axis)</w:t>
      </w:r>
    </w:p>
    <w:p>
      <w:pPr>
        <w:pStyle w:val="BodyText"/>
        <w:spacing w:before="3"/>
        <w:ind w:left="220"/>
      </w:pPr>
      <w:r>
        <w:rPr/>
        <w:t>These</w:t>
      </w:r>
      <w:r>
        <w:rPr>
          <w:spacing w:val="-7"/>
        </w:rPr>
        <w:t> </w:t>
      </w:r>
      <w:r>
        <w:rPr/>
        <w:t>are</w:t>
      </w:r>
      <w:r>
        <w:rPr>
          <w:spacing w:val="-5"/>
        </w:rPr>
        <w:t> </w:t>
      </w:r>
      <w:r>
        <w:rPr/>
        <w:t>elements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interventions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</w:t>
      </w:r>
      <w:r>
        <w:rPr>
          <w:spacing w:val="-6"/>
        </w:rPr>
        <w:t> </w:t>
      </w:r>
      <w:r>
        <w:rPr/>
        <w:t>structures</w:t>
      </w:r>
      <w:r>
        <w:rPr>
          <w:spacing w:val="-7"/>
        </w:rPr>
        <w:t> </w:t>
      </w:r>
      <w:r>
        <w:rPr/>
        <w:t>offered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CDE,</w:t>
      </w:r>
      <w:r>
        <w:rPr>
          <w:spacing w:val="-5"/>
        </w:rPr>
        <w:t> </w:t>
      </w:r>
      <w:r>
        <w:rPr/>
        <w:t>specifically</w:t>
      </w:r>
      <w:r>
        <w:rPr>
          <w:spacing w:val="-5"/>
        </w:rPr>
        <w:t> </w:t>
      </w:r>
      <w:r>
        <w:rPr/>
        <w:t>tied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federal</w:t>
      </w:r>
      <w:r>
        <w:rPr>
          <w:spacing w:val="-7"/>
        </w:rPr>
        <w:t> </w:t>
      </w:r>
      <w:r>
        <w:rPr/>
        <w:t>1003</w:t>
      </w:r>
      <w:r>
        <w:rPr>
          <w:spacing w:val="-4"/>
        </w:rPr>
        <w:t> </w:t>
      </w:r>
      <w:r>
        <w:rPr/>
        <w:t>funds</w:t>
      </w:r>
      <w:r>
        <w:rPr>
          <w:spacing w:val="-7"/>
        </w:rPr>
        <w:t> </w:t>
      </w:r>
      <w:r>
        <w:rPr/>
        <w:t>and/or</w:t>
      </w:r>
      <w:r>
        <w:rPr>
          <w:spacing w:val="-6"/>
        </w:rPr>
        <w:t> </w:t>
      </w:r>
      <w:r>
        <w:rPr/>
        <w:t>future</w:t>
      </w:r>
      <w:r>
        <w:rPr>
          <w:spacing w:val="-7"/>
        </w:rPr>
        <w:t> </w:t>
      </w:r>
      <w:r>
        <w:rPr/>
        <w:t>ESSA</w:t>
      </w:r>
      <w:r>
        <w:rPr>
          <w:spacing w:val="-6"/>
        </w:rPr>
        <w:t> </w:t>
      </w:r>
      <w:r>
        <w:rPr>
          <w:spacing w:val="-2"/>
        </w:rPr>
        <w:t>requirements.</w:t>
      </w:r>
    </w:p>
    <w:p>
      <w:pPr>
        <w:pStyle w:val="BodyText"/>
        <w:spacing w:before="23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977"/>
        <w:gridCol w:w="975"/>
        <w:gridCol w:w="977"/>
        <w:gridCol w:w="977"/>
        <w:gridCol w:w="975"/>
        <w:gridCol w:w="977"/>
        <w:gridCol w:w="977"/>
        <w:gridCol w:w="977"/>
        <w:gridCol w:w="975"/>
        <w:gridCol w:w="977"/>
        <w:gridCol w:w="977"/>
        <w:gridCol w:w="975"/>
        <w:gridCol w:w="980"/>
      </w:tblGrid>
      <w:tr>
        <w:trPr>
          <w:trHeight w:val="2186" w:hRule="atLeast"/>
        </w:trPr>
        <w:tc>
          <w:tcPr>
            <w:tcW w:w="1908" w:type="dxa"/>
            <w:shd w:val="clear" w:color="auto" w:fill="BDD6EE"/>
          </w:tcPr>
          <w:p>
            <w:pPr>
              <w:pStyle w:val="TableParagraph"/>
              <w:spacing w:line="240" w:lineRule="auto"/>
              <w:ind w:left="189" w:hanging="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Criteria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element</w:t>
            </w:r>
            <w:r>
              <w:rPr>
                <w:i/>
                <w:sz w:val="20"/>
              </w:rPr>
              <w:t> of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support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structure</w:t>
            </w:r>
          </w:p>
          <w:p>
            <w:pPr>
              <w:pStyle w:val="TableParagraph"/>
              <w:spacing w:line="224" w:lineRule="exact"/>
              <w:ind w:left="0" w:right="97"/>
              <w:jc w:val="right"/>
              <w:rPr>
                <w:rFonts w:ascii="Wingdings" w:hAnsi="Wingdings"/>
                <w:i/>
                <w:sz w:val="21"/>
              </w:rPr>
            </w:pPr>
            <w:r>
              <w:rPr>
                <w:rFonts w:ascii="Wingdings" w:hAnsi="Wingdings"/>
                <w:i/>
                <w:spacing w:val="-10"/>
                <w:sz w:val="21"/>
              </w:rPr>
              <w:t></w:t>
            </w:r>
          </w:p>
        </w:tc>
        <w:tc>
          <w:tcPr>
            <w:tcW w:w="977" w:type="dxa"/>
            <w:shd w:val="clear" w:color="auto" w:fill="BDD6EE"/>
            <w:textDirection w:val="btLr"/>
          </w:tcPr>
          <w:p>
            <w:pPr>
              <w:pStyle w:val="TableParagraph"/>
              <w:spacing w:line="240" w:lineRule="auto" w:before="119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127"/>
              <w:jc w:val="left"/>
              <w:rPr>
                <w:sz w:val="20"/>
              </w:rPr>
            </w:pPr>
            <w:r>
              <w:rPr>
                <w:sz w:val="20"/>
              </w:rPr>
              <w:t>Focused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level</w:t>
            </w:r>
          </w:p>
        </w:tc>
        <w:tc>
          <w:tcPr>
            <w:tcW w:w="975" w:type="dxa"/>
            <w:shd w:val="clear" w:color="auto" w:fill="BDD6EE"/>
            <w:textDirection w:val="btLr"/>
          </w:tcPr>
          <w:p>
            <w:pPr>
              <w:pStyle w:val="TableParagraph"/>
              <w:spacing w:line="244" w:lineRule="auto" w:before="238"/>
              <w:ind w:left="126" w:right="120" w:firstLine="283"/>
              <w:jc w:val="left"/>
              <w:rPr>
                <w:sz w:val="20"/>
              </w:rPr>
            </w:pPr>
            <w:r>
              <w:rPr>
                <w:sz w:val="20"/>
              </w:rPr>
              <w:t>Focused on ESSA Comprehensive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Schools</w:t>
            </w:r>
          </w:p>
        </w:tc>
        <w:tc>
          <w:tcPr>
            <w:tcW w:w="977" w:type="dxa"/>
            <w:shd w:val="clear" w:color="auto" w:fill="BDD6EE"/>
            <w:textDirection w:val="btLr"/>
          </w:tcPr>
          <w:p>
            <w:pPr>
              <w:pStyle w:val="TableParagraph"/>
              <w:spacing w:line="247" w:lineRule="auto" w:before="108"/>
              <w:ind w:left="398" w:right="212" w:firstLine="12"/>
              <w:jc w:val="left"/>
              <w:rPr>
                <w:sz w:val="20"/>
              </w:rPr>
            </w:pPr>
            <w:r>
              <w:rPr>
                <w:sz w:val="20"/>
              </w:rPr>
              <w:t>Focused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ESSA Targeted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Schools</w:t>
            </w:r>
          </w:p>
        </w:tc>
        <w:tc>
          <w:tcPr>
            <w:tcW w:w="977" w:type="dxa"/>
            <w:shd w:val="clear" w:color="auto" w:fill="BDD6EE"/>
            <w:textDirection w:val="btLr"/>
          </w:tcPr>
          <w:p>
            <w:pPr>
              <w:pStyle w:val="TableParagraph"/>
              <w:spacing w:line="240" w:lineRule="auto" w:before="1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251"/>
              <w:jc w:val="left"/>
              <w:rPr>
                <w:sz w:val="20"/>
              </w:rPr>
            </w:pPr>
            <w:r>
              <w:rPr>
                <w:sz w:val="20"/>
              </w:rPr>
              <w:t>Includes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funds</w:t>
            </w:r>
          </w:p>
        </w:tc>
        <w:tc>
          <w:tcPr>
            <w:tcW w:w="975" w:type="dxa"/>
            <w:shd w:val="clear" w:color="auto" w:fill="BDD6EE"/>
            <w:textDirection w:val="btLr"/>
          </w:tcPr>
          <w:p>
            <w:pPr>
              <w:pStyle w:val="TableParagraph"/>
              <w:spacing w:line="244" w:lineRule="auto" w:before="108"/>
              <w:ind w:left="92" w:right="90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engagement with CDE (low, med, </w:t>
            </w:r>
            <w:r>
              <w:rPr>
                <w:spacing w:val="-2"/>
                <w:sz w:val="20"/>
              </w:rPr>
              <w:t>high)</w:t>
            </w:r>
          </w:p>
        </w:tc>
        <w:tc>
          <w:tcPr>
            <w:tcW w:w="977" w:type="dxa"/>
            <w:shd w:val="clear" w:color="auto" w:fill="BDD6EE"/>
            <w:textDirection w:val="btLr"/>
          </w:tcPr>
          <w:p>
            <w:pPr>
              <w:pStyle w:val="TableParagraph"/>
              <w:spacing w:line="247" w:lineRule="auto" w:before="107"/>
              <w:ind w:left="165" w:right="158" w:firstLine="273"/>
              <w:jc w:val="left"/>
              <w:rPr>
                <w:sz w:val="20"/>
              </w:rPr>
            </w:pPr>
            <w:r>
              <w:rPr>
                <w:sz w:val="20"/>
              </w:rPr>
              <w:t>Network and/or individual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engagement</w:t>
            </w:r>
          </w:p>
        </w:tc>
        <w:tc>
          <w:tcPr>
            <w:tcW w:w="977" w:type="dxa"/>
            <w:shd w:val="clear" w:color="auto" w:fill="BDD6EE"/>
            <w:textDirection w:val="btLr"/>
          </w:tcPr>
          <w:p>
            <w:pPr>
              <w:pStyle w:val="TableParagraph"/>
              <w:spacing w:line="247" w:lineRule="auto" w:before="237"/>
              <w:ind w:left="551" w:right="281" w:hanging="262"/>
              <w:jc w:val="left"/>
              <w:rPr>
                <w:sz w:val="20"/>
              </w:rPr>
            </w:pPr>
            <w:r>
              <w:rPr>
                <w:sz w:val="20"/>
              </w:rPr>
              <w:t>Includes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Leadership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977" w:type="dxa"/>
            <w:shd w:val="clear" w:color="auto" w:fill="BDD6EE"/>
            <w:textDirection w:val="btLr"/>
          </w:tcPr>
          <w:p>
            <w:pPr>
              <w:pStyle w:val="TableParagraph"/>
              <w:spacing w:line="244" w:lineRule="auto" w:before="236"/>
              <w:ind w:left="357" w:right="212" w:hanging="135"/>
              <w:jc w:val="left"/>
              <w:rPr>
                <w:sz w:val="20"/>
              </w:rPr>
            </w:pPr>
            <w:r>
              <w:rPr>
                <w:sz w:val="20"/>
              </w:rPr>
              <w:t>Includes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partnerships with external orgs</w:t>
            </w:r>
          </w:p>
        </w:tc>
        <w:tc>
          <w:tcPr>
            <w:tcW w:w="975" w:type="dxa"/>
            <w:shd w:val="clear" w:color="auto" w:fill="BDD6EE"/>
            <w:textDirection w:val="btLr"/>
          </w:tcPr>
          <w:p>
            <w:pPr>
              <w:pStyle w:val="TableParagraph"/>
              <w:spacing w:line="240" w:lineRule="auto" w:before="117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UIP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977" w:type="dxa"/>
            <w:shd w:val="clear" w:color="auto" w:fill="BDD6EE"/>
            <w:textDirection w:val="btLr"/>
          </w:tcPr>
          <w:p>
            <w:pPr>
              <w:pStyle w:val="TableParagraph"/>
              <w:spacing w:line="247" w:lineRule="auto" w:before="111"/>
              <w:ind w:left="92" w:right="93"/>
              <w:rPr>
                <w:sz w:val="20"/>
              </w:rPr>
            </w:pPr>
            <w:r>
              <w:rPr>
                <w:spacing w:val="-2"/>
                <w:sz w:val="20"/>
              </w:rPr>
              <w:t>Performance </w:t>
            </w:r>
            <w:r>
              <w:rPr>
                <w:sz w:val="20"/>
              </w:rPr>
              <w:t>management or monitoring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support</w:t>
            </w:r>
          </w:p>
        </w:tc>
        <w:tc>
          <w:tcPr>
            <w:tcW w:w="977" w:type="dxa"/>
            <w:shd w:val="clear" w:color="auto" w:fill="BDD6EE"/>
            <w:textDirection w:val="btLr"/>
          </w:tcPr>
          <w:p>
            <w:pPr>
              <w:pStyle w:val="TableParagraph"/>
              <w:spacing w:line="247" w:lineRule="auto" w:before="111"/>
              <w:ind w:left="510" w:right="510" w:hanging="2"/>
              <w:rPr>
                <w:sz w:val="20"/>
              </w:rPr>
            </w:pPr>
            <w:r>
              <w:rPr>
                <w:sz w:val="20"/>
              </w:rPr>
              <w:t>Connection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2"/>
                <w:sz w:val="20"/>
              </w:rPr>
              <w:t>Accountability Pathways</w:t>
            </w:r>
          </w:p>
        </w:tc>
        <w:tc>
          <w:tcPr>
            <w:tcW w:w="975" w:type="dxa"/>
            <w:shd w:val="clear" w:color="auto" w:fill="BDD6EE"/>
            <w:textDirection w:val="btLr"/>
          </w:tcPr>
          <w:p>
            <w:pPr>
              <w:pStyle w:val="TableParagraph"/>
              <w:spacing w:line="240" w:lineRule="auto" w:before="116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Includes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diagnostic</w:t>
            </w:r>
          </w:p>
        </w:tc>
        <w:tc>
          <w:tcPr>
            <w:tcW w:w="980" w:type="dxa"/>
            <w:shd w:val="clear" w:color="auto" w:fill="BDD6EE"/>
            <w:textDirection w:val="btLr"/>
          </w:tcPr>
          <w:p>
            <w:pPr>
              <w:pStyle w:val="TableParagraph"/>
              <w:spacing w:line="240" w:lineRule="auto" w:before="1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530"/>
              <w:jc w:val="left"/>
              <w:rPr>
                <w:sz w:val="20"/>
              </w:rPr>
            </w:pPr>
            <w:r>
              <w:rPr>
                <w:sz w:val="20"/>
              </w:rPr>
              <w:t>Duration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(yrs)</w:t>
            </w:r>
          </w:p>
        </w:tc>
      </w:tr>
      <w:tr>
        <w:trPr>
          <w:trHeight w:val="537" w:hRule="atLeast"/>
        </w:trPr>
        <w:tc>
          <w:tcPr>
            <w:tcW w:w="1908" w:type="dxa"/>
          </w:tcPr>
          <w:p>
            <w:pPr>
              <w:pStyle w:val="TableParagraph"/>
              <w:spacing w:line="265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Turnaround</w:t>
            </w:r>
          </w:p>
          <w:p>
            <w:pPr>
              <w:pStyle w:val="TableParagraph"/>
              <w:spacing w:line="252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Network</w:t>
            </w:r>
          </w:p>
        </w:tc>
        <w:tc>
          <w:tcPr>
            <w:tcW w:w="977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7" w:type="dxa"/>
          </w:tcPr>
          <w:p>
            <w:pPr>
              <w:pStyle w:val="TableParagraph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7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7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977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7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7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12"/>
              <w:rPr>
                <w:sz w:val="20"/>
              </w:rPr>
            </w:pPr>
            <w:r>
              <w:rPr>
                <w:spacing w:val="-2"/>
                <w:sz w:val="20"/>
              </w:rPr>
              <w:t>Modified</w:t>
            </w:r>
          </w:p>
        </w:tc>
        <w:tc>
          <w:tcPr>
            <w:tcW w:w="97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7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1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80" w:type="dxa"/>
          </w:tcPr>
          <w:p>
            <w:pPr>
              <w:pStyle w:val="TableParagraph"/>
              <w:ind w:left="0" w:right="4"/>
              <w:rPr>
                <w:sz w:val="20"/>
              </w:rPr>
            </w:pPr>
            <w:r>
              <w:rPr>
                <w:spacing w:val="-2"/>
                <w:sz w:val="20"/>
              </w:rPr>
              <w:t>2-</w:t>
            </w: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537" w:hRule="atLeast"/>
        </w:trPr>
        <w:tc>
          <w:tcPr>
            <w:tcW w:w="1908" w:type="dxa"/>
          </w:tcPr>
          <w:p>
            <w:pPr>
              <w:pStyle w:val="TableParagraph"/>
              <w:spacing w:line="265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Turnaround</w:t>
            </w:r>
          </w:p>
          <w:p>
            <w:pPr>
              <w:pStyle w:val="TableParagraph"/>
              <w:spacing w:line="252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Academy</w:t>
            </w:r>
          </w:p>
        </w:tc>
        <w:tc>
          <w:tcPr>
            <w:tcW w:w="977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7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7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7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977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7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7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7"/>
              <w:rPr>
                <w:sz w:val="20"/>
              </w:rPr>
            </w:pP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97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7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80" w:type="dxa"/>
          </w:tcPr>
          <w:p>
            <w:pPr>
              <w:pStyle w:val="TableParagraph"/>
              <w:ind w:left="3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805" w:hRule="atLeast"/>
        </w:trPr>
        <w:tc>
          <w:tcPr>
            <w:tcW w:w="1908" w:type="dxa"/>
          </w:tcPr>
          <w:p>
            <w:pPr>
              <w:pStyle w:val="TableParagraph"/>
              <w:spacing w:line="265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Turnaround</w:t>
            </w:r>
          </w:p>
          <w:p>
            <w:pPr>
              <w:pStyle w:val="TableParagraph"/>
              <w:spacing w:line="270" w:lineRule="atLeas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Leaders Development</w:t>
            </w:r>
          </w:p>
        </w:tc>
        <w:tc>
          <w:tcPr>
            <w:tcW w:w="977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7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7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5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977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7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7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7"/>
              <w:rPr>
                <w:sz w:val="20"/>
              </w:rPr>
            </w:pP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977" w:type="dxa"/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7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8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80" w:type="dxa"/>
          </w:tcPr>
          <w:p>
            <w:pPr>
              <w:pStyle w:val="TableParagraph"/>
              <w:ind w:left="0" w:right="4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537" w:hRule="atLeast"/>
        </w:trPr>
        <w:tc>
          <w:tcPr>
            <w:tcW w:w="1908" w:type="dxa"/>
          </w:tcPr>
          <w:p>
            <w:pPr>
              <w:pStyle w:val="TableParagraph"/>
              <w:spacing w:line="265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District</w:t>
            </w:r>
          </w:p>
          <w:p>
            <w:pPr>
              <w:pStyle w:val="TableParagraph"/>
              <w:spacing w:line="252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consultation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(SDP)</w:t>
            </w:r>
          </w:p>
        </w:tc>
        <w:tc>
          <w:tcPr>
            <w:tcW w:w="977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7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7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7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977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7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7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7"/>
              <w:rPr>
                <w:sz w:val="20"/>
              </w:rPr>
            </w:pP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977" w:type="dxa"/>
          </w:tcPr>
          <w:p>
            <w:pPr>
              <w:pStyle w:val="TableParagraph"/>
              <w:ind w:left="0" w:right="1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7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1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80" w:type="dxa"/>
          </w:tcPr>
          <w:p>
            <w:pPr>
              <w:pStyle w:val="TableParagraph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Ongoing</w:t>
            </w:r>
          </w:p>
        </w:tc>
      </w:tr>
      <w:tr>
        <w:trPr>
          <w:trHeight w:val="537" w:hRule="atLeast"/>
        </w:trPr>
        <w:tc>
          <w:tcPr>
            <w:tcW w:w="1908" w:type="dxa"/>
          </w:tcPr>
          <w:p>
            <w:pPr>
              <w:pStyle w:val="TableParagraph"/>
              <w:spacing w:line="265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Pathways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grant</w:t>
            </w:r>
          </w:p>
        </w:tc>
        <w:tc>
          <w:tcPr>
            <w:tcW w:w="977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7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7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7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977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7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7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7"/>
              <w:rPr>
                <w:sz w:val="20"/>
              </w:rPr>
            </w:pP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977" w:type="dxa"/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7" w:type="dxa"/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8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80" w:type="dxa"/>
          </w:tcPr>
          <w:p>
            <w:pPr>
              <w:pStyle w:val="TableParagraph"/>
              <w:ind w:left="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806" w:hRule="atLeast"/>
        </w:trPr>
        <w:tc>
          <w:tcPr>
            <w:tcW w:w="1908" w:type="dxa"/>
          </w:tcPr>
          <w:p>
            <w:pPr>
              <w:pStyle w:val="TableParagraph"/>
              <w:spacing w:line="240" w:lineRule="auto"/>
              <w:ind w:left="107" w:right="4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Consolidated </w:t>
            </w:r>
            <w:r>
              <w:rPr>
                <w:sz w:val="22"/>
              </w:rPr>
              <w:t>Application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</w:p>
          <w:p>
            <w:pPr>
              <w:pStyle w:val="TableParagraph"/>
              <w:spacing w:line="252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federal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funds</w:t>
            </w:r>
          </w:p>
        </w:tc>
        <w:tc>
          <w:tcPr>
            <w:tcW w:w="977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7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7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5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977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7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7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7"/>
              <w:rPr>
                <w:sz w:val="20"/>
              </w:rPr>
            </w:pP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977" w:type="dxa"/>
          </w:tcPr>
          <w:p>
            <w:pPr>
              <w:pStyle w:val="TableParagraph"/>
              <w:ind w:left="10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7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1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80" w:type="dxa"/>
          </w:tcPr>
          <w:p>
            <w:pPr>
              <w:pStyle w:val="TableParagraph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</w:tr>
      <w:tr>
        <w:trPr>
          <w:trHeight w:val="537" w:hRule="atLeast"/>
        </w:trPr>
        <w:tc>
          <w:tcPr>
            <w:tcW w:w="1908" w:type="dxa"/>
          </w:tcPr>
          <w:p>
            <w:pPr>
              <w:pStyle w:val="TableParagraph"/>
              <w:spacing w:line="265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Connect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52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Success</w:t>
            </w:r>
          </w:p>
        </w:tc>
        <w:tc>
          <w:tcPr>
            <w:tcW w:w="977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5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7" w:type="dxa"/>
          </w:tcPr>
          <w:p>
            <w:pPr>
              <w:pStyle w:val="TableParagraph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7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7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977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7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7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7"/>
              <w:rPr>
                <w:sz w:val="20"/>
              </w:rPr>
            </w:pP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977" w:type="dxa"/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7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80" w:type="dxa"/>
          </w:tcPr>
          <w:p>
            <w:pPr>
              <w:pStyle w:val="TableParagraph"/>
              <w:ind w:left="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537" w:hRule="atLeast"/>
        </w:trPr>
        <w:tc>
          <w:tcPr>
            <w:tcW w:w="1908" w:type="dxa"/>
          </w:tcPr>
          <w:p>
            <w:pPr>
              <w:pStyle w:val="TableParagraph"/>
              <w:spacing w:line="265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  <w:p>
            <w:pPr>
              <w:pStyle w:val="TableParagraph"/>
              <w:spacing w:line="252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Ignite</w:t>
            </w:r>
          </w:p>
        </w:tc>
        <w:tc>
          <w:tcPr>
            <w:tcW w:w="977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5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7" w:type="dxa"/>
          </w:tcPr>
          <w:p>
            <w:pPr>
              <w:pStyle w:val="TableParagraph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7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7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977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7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7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7"/>
              <w:rPr>
                <w:sz w:val="20"/>
              </w:rPr>
            </w:pP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977" w:type="dxa"/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7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8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80" w:type="dxa"/>
          </w:tcPr>
          <w:p>
            <w:pPr>
              <w:pStyle w:val="TableParagraph"/>
              <w:ind w:left="3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731" w:hRule="atLeast"/>
        </w:trPr>
        <w:tc>
          <w:tcPr>
            <w:tcW w:w="1908" w:type="dxa"/>
          </w:tcPr>
          <w:p>
            <w:pPr>
              <w:pStyle w:val="TableParagraph"/>
              <w:spacing w:line="265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UIP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planning</w:t>
            </w:r>
          </w:p>
        </w:tc>
        <w:tc>
          <w:tcPr>
            <w:tcW w:w="977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/>
              <w:ind w:left="147" w:firstLine="40"/>
              <w:jc w:val="left"/>
              <w:rPr>
                <w:sz w:val="20"/>
              </w:rPr>
            </w:pPr>
            <w:r>
              <w:rPr>
                <w:sz w:val="20"/>
              </w:rPr>
              <w:t>Yes but </w:t>
            </w:r>
            <w:r>
              <w:rPr>
                <w:spacing w:val="-2"/>
                <w:sz w:val="20"/>
              </w:rPr>
              <w:t>optional</w:t>
            </w:r>
          </w:p>
        </w:tc>
        <w:tc>
          <w:tcPr>
            <w:tcW w:w="977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5" w:type="dxa"/>
          </w:tcPr>
          <w:p>
            <w:pPr>
              <w:pStyle w:val="TableParagraph"/>
              <w:spacing w:line="240" w:lineRule="auto"/>
              <w:ind w:left="118" w:right="103" w:firstLine="11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Varies </w:t>
            </w:r>
            <w:r>
              <w:rPr>
                <w:sz w:val="20"/>
              </w:rPr>
              <w:t>from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low</w:t>
            </w:r>
          </w:p>
          <w:p>
            <w:pPr>
              <w:pStyle w:val="TableParagraph"/>
              <w:spacing w:line="224" w:lineRule="exact"/>
              <w:ind w:left="202"/>
              <w:jc w:val="lef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977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77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7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7"/>
              <w:rPr>
                <w:sz w:val="20"/>
              </w:rPr>
            </w:pP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977" w:type="dxa"/>
          </w:tcPr>
          <w:p>
            <w:pPr>
              <w:pStyle w:val="TableParagraph"/>
              <w:ind w:left="0" w:right="1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Maybe</w:t>
            </w:r>
          </w:p>
        </w:tc>
        <w:tc>
          <w:tcPr>
            <w:tcW w:w="977" w:type="dxa"/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5" w:type="dxa"/>
          </w:tcPr>
          <w:p>
            <w:pPr>
              <w:pStyle w:val="TableParagraph"/>
              <w:ind w:left="12" w:right="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80" w:type="dxa"/>
          </w:tcPr>
          <w:p>
            <w:pPr>
              <w:pStyle w:val="TableParagraph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</w:tr>
    </w:tbl>
    <w:sectPr>
      <w:type w:val="continuous"/>
      <w:pgSz w:w="15840" w:h="12240" w:orient="landscape"/>
      <w:pgMar w:top="680" w:bottom="280" w:left="5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7"/>
      <w:ind w:left="22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3" w:lineRule="exact"/>
      <w:ind w:left="9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CDE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Sherman, Peter</dc:creator>
  <dc:description/>
  <dcterms:created xsi:type="dcterms:W3CDTF">2024-04-03T21:58:09Z</dcterms:created>
  <dcterms:modified xsi:type="dcterms:W3CDTF">2024-04-03T21:58:09Z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2024-04-03T00:00:00Z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D:20160923151246</vt:lpwstr>
  </property>
</Properties>
</file>