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24D8" w14:textId="77777777" w:rsidR="00D218E8" w:rsidRDefault="00D218E8" w:rsidP="00D218E8">
      <w:pPr>
        <w:jc w:val="center"/>
        <w:rPr>
          <w:b/>
          <w:bCs/>
          <w:color w:val="5B9BD5" w:themeColor="accent5"/>
          <w:sz w:val="44"/>
          <w:szCs w:val="44"/>
        </w:rPr>
      </w:pPr>
      <w:r>
        <w:rPr>
          <w:b/>
          <w:bCs/>
          <w:color w:val="5B9BD5" w:themeColor="accent5"/>
          <w:sz w:val="44"/>
          <w:szCs w:val="44"/>
        </w:rPr>
        <w:t>Facility Schools Directors’ Meeting Agenda</w:t>
      </w:r>
    </w:p>
    <w:p w14:paraId="19383E39" w14:textId="0B4DCD41" w:rsidR="00D218E8" w:rsidRDefault="00D218E8" w:rsidP="00D218E8">
      <w:pPr>
        <w:jc w:val="center"/>
        <w:rPr>
          <w:i/>
          <w:iCs/>
        </w:rPr>
      </w:pPr>
      <w:r>
        <w:rPr>
          <w:i/>
          <w:iCs/>
        </w:rPr>
        <w:t xml:space="preserve">October </w:t>
      </w:r>
      <w:r w:rsidR="00AD581B">
        <w:rPr>
          <w:i/>
          <w:iCs/>
        </w:rPr>
        <w:t>8</w:t>
      </w:r>
      <w:r>
        <w:rPr>
          <w:i/>
          <w:iCs/>
        </w:rPr>
        <w:t>, 2021</w:t>
      </w:r>
    </w:p>
    <w:p w14:paraId="1DB7DCB0" w14:textId="0C5BCFBC" w:rsidR="00D218E8" w:rsidRDefault="00D218E8" w:rsidP="00D218E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*Please note – we would like your CFO’s/Accountants to join us for the first part of the meeting to </w:t>
      </w:r>
      <w:r w:rsidR="00AD581B">
        <w:rPr>
          <w:b/>
          <w:bCs/>
          <w:i/>
          <w:iCs/>
          <w:sz w:val="24"/>
          <w:szCs w:val="24"/>
        </w:rPr>
        <w:t>review a few items regarding the Tuition Cost process</w:t>
      </w:r>
      <w:r>
        <w:rPr>
          <w:b/>
          <w:bCs/>
          <w:i/>
          <w:iCs/>
          <w:sz w:val="24"/>
          <w:szCs w:val="24"/>
        </w:rPr>
        <w:t>.</w:t>
      </w:r>
    </w:p>
    <w:p w14:paraId="319A0675" w14:textId="77777777" w:rsidR="00D218E8" w:rsidRDefault="00D218E8" w:rsidP="00D218E8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D218E8" w14:paraId="685E3D3B" w14:textId="77777777" w:rsidTr="00D218E8">
        <w:tc>
          <w:tcPr>
            <w:tcW w:w="1345" w:type="dxa"/>
            <w:hideMark/>
          </w:tcPr>
          <w:p w14:paraId="7CF68B05" w14:textId="77777777" w:rsidR="00D218E8" w:rsidRDefault="00D218E8">
            <w:pPr>
              <w:spacing w:line="240" w:lineRule="auto"/>
            </w:pPr>
            <w:r>
              <w:t xml:space="preserve">  9:00am</w:t>
            </w:r>
          </w:p>
        </w:tc>
        <w:tc>
          <w:tcPr>
            <w:tcW w:w="6300" w:type="dxa"/>
            <w:hideMark/>
          </w:tcPr>
          <w:p w14:paraId="19403AD3" w14:textId="77777777" w:rsidR="00D218E8" w:rsidRDefault="00D218E8">
            <w:pPr>
              <w:spacing w:line="240" w:lineRule="auto"/>
            </w:pPr>
            <w:r>
              <w:t>Welcome</w:t>
            </w:r>
          </w:p>
        </w:tc>
        <w:tc>
          <w:tcPr>
            <w:tcW w:w="1705" w:type="dxa"/>
          </w:tcPr>
          <w:p w14:paraId="501D7BCE" w14:textId="77777777" w:rsidR="00D218E8" w:rsidRDefault="00D218E8">
            <w:pPr>
              <w:spacing w:line="240" w:lineRule="auto"/>
            </w:pPr>
          </w:p>
          <w:p w14:paraId="16236ECC" w14:textId="77777777" w:rsidR="00D218E8" w:rsidRDefault="00D218E8">
            <w:pPr>
              <w:spacing w:line="240" w:lineRule="auto"/>
            </w:pPr>
          </w:p>
        </w:tc>
      </w:tr>
      <w:tr w:rsidR="00D218E8" w14:paraId="21B6C38C" w14:textId="77777777" w:rsidTr="00BB32CB">
        <w:tc>
          <w:tcPr>
            <w:tcW w:w="1345" w:type="dxa"/>
          </w:tcPr>
          <w:p w14:paraId="025FF853" w14:textId="77777777" w:rsidR="00D218E8" w:rsidRDefault="00D218E8">
            <w:pPr>
              <w:spacing w:line="240" w:lineRule="auto"/>
            </w:pPr>
            <w:r>
              <w:t xml:space="preserve">  9:05am</w:t>
            </w:r>
          </w:p>
          <w:p w14:paraId="36C62D3E" w14:textId="77777777" w:rsidR="00D218E8" w:rsidRDefault="00D218E8">
            <w:pPr>
              <w:spacing w:line="240" w:lineRule="auto"/>
            </w:pPr>
          </w:p>
          <w:p w14:paraId="6BC279FE" w14:textId="77777777" w:rsidR="00D218E8" w:rsidRDefault="00D218E8">
            <w:pPr>
              <w:spacing w:line="240" w:lineRule="auto"/>
            </w:pPr>
            <w:r>
              <w:t>10:00am</w:t>
            </w:r>
          </w:p>
        </w:tc>
        <w:tc>
          <w:tcPr>
            <w:tcW w:w="6300" w:type="dxa"/>
          </w:tcPr>
          <w:p w14:paraId="1ECEE748" w14:textId="57088294" w:rsidR="00D218E8" w:rsidRDefault="00D218E8">
            <w:pPr>
              <w:spacing w:line="240" w:lineRule="auto"/>
            </w:pPr>
            <w:r>
              <w:t>Facility Schools</w:t>
            </w:r>
            <w:r w:rsidR="00AD581B">
              <w:t xml:space="preserve"> – Tuition Cost process/staff/review</w:t>
            </w:r>
            <w:r>
              <w:t xml:space="preserve"> </w:t>
            </w:r>
            <w:r w:rsidR="00AD581B">
              <w:t>submission</w:t>
            </w:r>
          </w:p>
          <w:p w14:paraId="286CC3F4" w14:textId="77777777" w:rsidR="00D218E8" w:rsidRDefault="00D218E8">
            <w:pPr>
              <w:spacing w:line="240" w:lineRule="auto"/>
            </w:pPr>
          </w:p>
          <w:p w14:paraId="6FA62F7F" w14:textId="77777777" w:rsidR="00D218E8" w:rsidRDefault="00D218E8">
            <w:pPr>
              <w:spacing w:line="240" w:lineRule="auto"/>
            </w:pPr>
            <w:r>
              <w:t>CDE/ESSU Internal Updates</w:t>
            </w:r>
          </w:p>
          <w:p w14:paraId="5578FC65" w14:textId="77777777" w:rsidR="00D218E8" w:rsidRDefault="00D218E8" w:rsidP="00703D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Facility Schools Updates</w:t>
            </w:r>
          </w:p>
          <w:p w14:paraId="1D777FD7" w14:textId="77777777" w:rsidR="00D218E8" w:rsidRDefault="00D218E8" w:rsidP="00703D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Professional Development/Curriculum/Kaleidoscope                                 </w:t>
            </w:r>
          </w:p>
          <w:p w14:paraId="0C702A15" w14:textId="77777777" w:rsidR="00D218E8" w:rsidRDefault="00D218E8" w:rsidP="00703D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Monitoring/Updates from the Field/Training</w:t>
            </w:r>
          </w:p>
          <w:p w14:paraId="460B2C57" w14:textId="77777777" w:rsidR="00D218E8" w:rsidRDefault="00D218E8" w:rsidP="00703D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System Support and Data/Management</w:t>
            </w:r>
          </w:p>
          <w:p w14:paraId="35B0CEBD" w14:textId="77777777" w:rsidR="00D218E8" w:rsidRDefault="00D218E8" w:rsidP="00703D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iReady/Tuition Cost Training</w:t>
            </w:r>
          </w:p>
          <w:p w14:paraId="5AF7E6ED" w14:textId="77777777" w:rsidR="00D218E8" w:rsidRDefault="00D218E8" w:rsidP="00703D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Assessment/Enrich/AnLar Update</w:t>
            </w:r>
          </w:p>
        </w:tc>
        <w:tc>
          <w:tcPr>
            <w:tcW w:w="1705" w:type="dxa"/>
          </w:tcPr>
          <w:p w14:paraId="7362E9C3" w14:textId="3447CE44" w:rsidR="00D218E8" w:rsidRDefault="00AD581B">
            <w:pPr>
              <w:spacing w:line="276" w:lineRule="auto"/>
            </w:pPr>
            <w:r>
              <w:t>Lauren/Lori</w:t>
            </w:r>
          </w:p>
          <w:p w14:paraId="34AECB9C" w14:textId="77777777" w:rsidR="00D218E8" w:rsidRDefault="00D218E8">
            <w:pPr>
              <w:spacing w:line="276" w:lineRule="auto"/>
            </w:pPr>
          </w:p>
          <w:p w14:paraId="39262593" w14:textId="00B2C80F" w:rsidR="00D218E8" w:rsidRDefault="00D218E8">
            <w:pPr>
              <w:spacing w:line="276" w:lineRule="auto"/>
            </w:pPr>
            <w:r>
              <w:t>Judy</w:t>
            </w:r>
          </w:p>
          <w:p w14:paraId="077C444F" w14:textId="77777777" w:rsidR="00D218E8" w:rsidRDefault="00D218E8">
            <w:pPr>
              <w:spacing w:line="276" w:lineRule="auto"/>
            </w:pPr>
            <w:r>
              <w:t>Wendy</w:t>
            </w:r>
          </w:p>
          <w:p w14:paraId="45553E40" w14:textId="221C9934" w:rsidR="00D218E8" w:rsidRDefault="003149A3">
            <w:pPr>
              <w:spacing w:line="276" w:lineRule="auto"/>
            </w:pPr>
            <w:r>
              <w:t>Robin</w:t>
            </w:r>
          </w:p>
          <w:p w14:paraId="7241F5E3" w14:textId="77777777" w:rsidR="00D218E8" w:rsidRDefault="00D218E8">
            <w:pPr>
              <w:spacing w:line="276" w:lineRule="auto"/>
            </w:pPr>
            <w:r>
              <w:t>Quinn</w:t>
            </w:r>
          </w:p>
          <w:p w14:paraId="67830118" w14:textId="77777777" w:rsidR="00D218E8" w:rsidRDefault="00D218E8">
            <w:pPr>
              <w:spacing w:line="276" w:lineRule="auto"/>
            </w:pPr>
            <w:r>
              <w:t>Lori</w:t>
            </w:r>
          </w:p>
          <w:p w14:paraId="27CDEAD5" w14:textId="77777777" w:rsidR="00D218E8" w:rsidRDefault="00D218E8">
            <w:pPr>
              <w:spacing w:line="276" w:lineRule="auto"/>
            </w:pPr>
            <w:r>
              <w:t>Dede/Annie</w:t>
            </w:r>
          </w:p>
        </w:tc>
      </w:tr>
      <w:tr w:rsidR="00D218E8" w14:paraId="2EEB4256" w14:textId="77777777" w:rsidTr="00D218E8">
        <w:tc>
          <w:tcPr>
            <w:tcW w:w="1345" w:type="dxa"/>
          </w:tcPr>
          <w:p w14:paraId="7B78A759" w14:textId="77777777" w:rsidR="00D218E8" w:rsidRDefault="00D218E8">
            <w:pPr>
              <w:spacing w:line="240" w:lineRule="auto"/>
            </w:pPr>
          </w:p>
        </w:tc>
        <w:tc>
          <w:tcPr>
            <w:tcW w:w="6300" w:type="dxa"/>
          </w:tcPr>
          <w:p w14:paraId="5EB90B33" w14:textId="77777777" w:rsidR="00D218E8" w:rsidRDefault="00D218E8">
            <w:pPr>
              <w:spacing w:line="240" w:lineRule="auto"/>
            </w:pPr>
          </w:p>
        </w:tc>
        <w:tc>
          <w:tcPr>
            <w:tcW w:w="1705" w:type="dxa"/>
          </w:tcPr>
          <w:p w14:paraId="7BEF85C1" w14:textId="77777777" w:rsidR="00D218E8" w:rsidRDefault="00D218E8">
            <w:pPr>
              <w:spacing w:line="240" w:lineRule="auto"/>
            </w:pPr>
          </w:p>
        </w:tc>
      </w:tr>
      <w:tr w:rsidR="00D218E8" w14:paraId="4C3E6676" w14:textId="77777777" w:rsidTr="00D218E8">
        <w:tc>
          <w:tcPr>
            <w:tcW w:w="1345" w:type="dxa"/>
            <w:hideMark/>
          </w:tcPr>
          <w:p w14:paraId="125CB596" w14:textId="77777777" w:rsidR="00D218E8" w:rsidRDefault="00D218E8">
            <w:pPr>
              <w:spacing w:line="240" w:lineRule="auto"/>
            </w:pPr>
            <w:r>
              <w:t>10:30 am</w:t>
            </w:r>
          </w:p>
        </w:tc>
        <w:tc>
          <w:tcPr>
            <w:tcW w:w="6300" w:type="dxa"/>
            <w:hideMark/>
          </w:tcPr>
          <w:p w14:paraId="09AEF4E4" w14:textId="77777777" w:rsidR="00D218E8" w:rsidRDefault="00D218E8">
            <w:pPr>
              <w:spacing w:line="240" w:lineRule="auto"/>
            </w:pPr>
            <w:r>
              <w:t>BREAK</w:t>
            </w:r>
          </w:p>
        </w:tc>
        <w:tc>
          <w:tcPr>
            <w:tcW w:w="1705" w:type="dxa"/>
          </w:tcPr>
          <w:p w14:paraId="17F5878D" w14:textId="77777777" w:rsidR="00D218E8" w:rsidRDefault="00D218E8">
            <w:pPr>
              <w:spacing w:line="240" w:lineRule="auto"/>
            </w:pPr>
          </w:p>
          <w:p w14:paraId="415DF2F5" w14:textId="77777777" w:rsidR="00D218E8" w:rsidRDefault="00D218E8">
            <w:pPr>
              <w:spacing w:line="240" w:lineRule="auto"/>
            </w:pPr>
          </w:p>
        </w:tc>
      </w:tr>
      <w:tr w:rsidR="00D218E8" w14:paraId="3F93386D" w14:textId="77777777" w:rsidTr="00D218E8">
        <w:tc>
          <w:tcPr>
            <w:tcW w:w="1345" w:type="dxa"/>
            <w:hideMark/>
          </w:tcPr>
          <w:p w14:paraId="10EDA552" w14:textId="77777777" w:rsidR="00D218E8" w:rsidRDefault="00D218E8">
            <w:pPr>
              <w:spacing w:line="240" w:lineRule="auto"/>
            </w:pPr>
            <w:r>
              <w:t>10:40 am</w:t>
            </w:r>
          </w:p>
        </w:tc>
        <w:tc>
          <w:tcPr>
            <w:tcW w:w="6300" w:type="dxa"/>
            <w:hideMark/>
          </w:tcPr>
          <w:p w14:paraId="07EBF636" w14:textId="29F2BE7A" w:rsidR="00D218E8" w:rsidRDefault="00AD581B">
            <w:pPr>
              <w:spacing w:line="240" w:lineRule="auto"/>
            </w:pPr>
            <w:r>
              <w:t>Questions about allocation/funding</w:t>
            </w:r>
          </w:p>
        </w:tc>
        <w:tc>
          <w:tcPr>
            <w:tcW w:w="1705" w:type="dxa"/>
          </w:tcPr>
          <w:p w14:paraId="02512AAC" w14:textId="77777777" w:rsidR="00D218E8" w:rsidRDefault="00D218E8">
            <w:pPr>
              <w:spacing w:line="240" w:lineRule="auto"/>
            </w:pPr>
            <w:r>
              <w:t>Judy</w:t>
            </w:r>
          </w:p>
          <w:p w14:paraId="7EDEACAC" w14:textId="77777777" w:rsidR="00D218E8" w:rsidRDefault="00D218E8">
            <w:pPr>
              <w:spacing w:line="240" w:lineRule="auto"/>
            </w:pPr>
          </w:p>
        </w:tc>
      </w:tr>
      <w:tr w:rsidR="00D218E8" w14:paraId="1C13416A" w14:textId="77777777" w:rsidTr="00D218E8">
        <w:tc>
          <w:tcPr>
            <w:tcW w:w="1345" w:type="dxa"/>
            <w:hideMark/>
          </w:tcPr>
          <w:p w14:paraId="0DE87469" w14:textId="77777777" w:rsidR="00D218E8" w:rsidRDefault="00D218E8">
            <w:pPr>
              <w:spacing w:line="240" w:lineRule="auto"/>
            </w:pPr>
            <w:r>
              <w:t>10:50 am</w:t>
            </w:r>
          </w:p>
        </w:tc>
        <w:tc>
          <w:tcPr>
            <w:tcW w:w="6300" w:type="dxa"/>
            <w:hideMark/>
          </w:tcPr>
          <w:p w14:paraId="29C68636" w14:textId="77777777" w:rsidR="00D218E8" w:rsidRDefault="00D218E8">
            <w:pPr>
              <w:spacing w:line="240" w:lineRule="auto"/>
            </w:pPr>
            <w:r>
              <w:t>Facility Schools Model Stakeholder’s Group Update</w:t>
            </w:r>
          </w:p>
        </w:tc>
        <w:tc>
          <w:tcPr>
            <w:tcW w:w="1705" w:type="dxa"/>
          </w:tcPr>
          <w:p w14:paraId="40178395" w14:textId="77777777" w:rsidR="00D218E8" w:rsidRDefault="00D218E8">
            <w:pPr>
              <w:spacing w:line="240" w:lineRule="auto"/>
            </w:pPr>
            <w:r>
              <w:t>Wendy</w:t>
            </w:r>
          </w:p>
          <w:p w14:paraId="611FCD49" w14:textId="77777777" w:rsidR="00D218E8" w:rsidRDefault="00D218E8">
            <w:pPr>
              <w:spacing w:line="240" w:lineRule="auto"/>
            </w:pPr>
          </w:p>
        </w:tc>
      </w:tr>
      <w:tr w:rsidR="00D218E8" w14:paraId="4AD3D56D" w14:textId="77777777" w:rsidTr="00D218E8">
        <w:tc>
          <w:tcPr>
            <w:tcW w:w="1345" w:type="dxa"/>
            <w:hideMark/>
          </w:tcPr>
          <w:p w14:paraId="29C13575" w14:textId="77777777" w:rsidR="00D218E8" w:rsidRDefault="00D218E8">
            <w:pPr>
              <w:spacing w:line="240" w:lineRule="auto"/>
            </w:pPr>
            <w:r>
              <w:t>11:00 am</w:t>
            </w:r>
          </w:p>
        </w:tc>
        <w:tc>
          <w:tcPr>
            <w:tcW w:w="6300" w:type="dxa"/>
          </w:tcPr>
          <w:p w14:paraId="742C9AF3" w14:textId="77777777" w:rsidR="00D218E8" w:rsidRDefault="00D218E8">
            <w:pPr>
              <w:spacing w:line="240" w:lineRule="auto"/>
            </w:pPr>
            <w:r>
              <w:t>Tuition Cost Updates</w:t>
            </w:r>
          </w:p>
          <w:p w14:paraId="6E41471F" w14:textId="77777777" w:rsidR="00D218E8" w:rsidRDefault="00D218E8">
            <w:pPr>
              <w:spacing w:line="240" w:lineRule="auto"/>
            </w:pPr>
          </w:p>
        </w:tc>
        <w:tc>
          <w:tcPr>
            <w:tcW w:w="1705" w:type="dxa"/>
            <w:hideMark/>
          </w:tcPr>
          <w:p w14:paraId="5952715D" w14:textId="77777777" w:rsidR="00D218E8" w:rsidRDefault="00D218E8">
            <w:pPr>
              <w:spacing w:line="240" w:lineRule="auto"/>
            </w:pPr>
            <w:r>
              <w:t>Lori</w:t>
            </w:r>
          </w:p>
        </w:tc>
      </w:tr>
      <w:tr w:rsidR="00D218E8" w14:paraId="0B66CDA1" w14:textId="77777777" w:rsidTr="00D218E8">
        <w:tc>
          <w:tcPr>
            <w:tcW w:w="1345" w:type="dxa"/>
            <w:hideMark/>
          </w:tcPr>
          <w:p w14:paraId="3BAF8BDE" w14:textId="77777777" w:rsidR="00D218E8" w:rsidRDefault="00D218E8">
            <w:pPr>
              <w:spacing w:line="240" w:lineRule="auto"/>
            </w:pPr>
            <w:r>
              <w:t>11:10 am</w:t>
            </w:r>
          </w:p>
        </w:tc>
        <w:tc>
          <w:tcPr>
            <w:tcW w:w="6300" w:type="dxa"/>
          </w:tcPr>
          <w:p w14:paraId="5895923F" w14:textId="03587363" w:rsidR="00AD581B" w:rsidRDefault="00D218E8" w:rsidP="00AD581B">
            <w:pPr>
              <w:spacing w:line="240" w:lineRule="auto"/>
            </w:pPr>
            <w:r>
              <w:t>Discussion</w:t>
            </w:r>
            <w:r w:rsidR="00AD581B">
              <w:t>/Updates/Examples</w:t>
            </w:r>
          </w:p>
          <w:p w14:paraId="7A0F3716" w14:textId="72122628" w:rsidR="00AD581B" w:rsidRDefault="00D218E8">
            <w:pPr>
              <w:spacing w:line="240" w:lineRule="auto"/>
            </w:pPr>
            <w:r>
              <w:t>Request from OOD – Discussion</w:t>
            </w:r>
            <w:r w:rsidR="00AD581B">
              <w:t xml:space="preserve"> – </w:t>
            </w:r>
          </w:p>
          <w:p w14:paraId="406B55BE" w14:textId="77777777" w:rsidR="003149A3" w:rsidRDefault="00D218E8" w:rsidP="00AD581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Would it be possible to provide districts with a notice of discharge with a discharge summary or statement including successful, not successful, run, where they went</w:t>
            </w:r>
            <w:r w:rsidR="003149A3">
              <w:t>?</w:t>
            </w:r>
          </w:p>
          <w:p w14:paraId="6B9405AB" w14:textId="77777777" w:rsidR="003149A3" w:rsidRDefault="003149A3" w:rsidP="00AD581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Timeframe - </w:t>
            </w:r>
            <w:r w:rsidR="00D218E8">
              <w:t xml:space="preserve">within 5 days?  </w:t>
            </w:r>
          </w:p>
          <w:p w14:paraId="2F6A0867" w14:textId="77777777" w:rsidR="003149A3" w:rsidRDefault="00D218E8" w:rsidP="003149A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Who do we talk to?</w:t>
            </w:r>
            <w:r w:rsidR="003149A3">
              <w:t xml:space="preserve"> </w:t>
            </w:r>
          </w:p>
          <w:p w14:paraId="3579B27D" w14:textId="357BD9A4" w:rsidR="00D218E8" w:rsidRDefault="00D218E8" w:rsidP="003149A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Notice of Placement – ideas for how we make this happen?</w:t>
            </w:r>
            <w:r w:rsidR="003149A3">
              <w:t xml:space="preserve"> (Share examples/decide on one to share)</w:t>
            </w:r>
          </w:p>
          <w:p w14:paraId="18C13091" w14:textId="77777777" w:rsidR="00D218E8" w:rsidRDefault="00D218E8">
            <w:pPr>
              <w:spacing w:line="240" w:lineRule="auto"/>
            </w:pPr>
          </w:p>
        </w:tc>
        <w:tc>
          <w:tcPr>
            <w:tcW w:w="1705" w:type="dxa"/>
          </w:tcPr>
          <w:p w14:paraId="4670E545" w14:textId="3DC3196A" w:rsidR="00D218E8" w:rsidRDefault="00AD581B">
            <w:pPr>
              <w:spacing w:line="240" w:lineRule="auto"/>
            </w:pPr>
            <w:r>
              <w:t>Robin</w:t>
            </w:r>
          </w:p>
          <w:p w14:paraId="7418638D" w14:textId="77777777" w:rsidR="00D218E8" w:rsidRDefault="00D218E8">
            <w:pPr>
              <w:spacing w:line="240" w:lineRule="auto"/>
            </w:pPr>
          </w:p>
          <w:p w14:paraId="66B0101B" w14:textId="77777777" w:rsidR="00D218E8" w:rsidRDefault="00D218E8">
            <w:pPr>
              <w:spacing w:line="240" w:lineRule="auto"/>
            </w:pPr>
          </w:p>
        </w:tc>
      </w:tr>
      <w:tr w:rsidR="00D218E8" w14:paraId="78F22230" w14:textId="77777777" w:rsidTr="00D218E8">
        <w:tc>
          <w:tcPr>
            <w:tcW w:w="1345" w:type="dxa"/>
            <w:hideMark/>
          </w:tcPr>
          <w:p w14:paraId="01EB4999" w14:textId="77777777" w:rsidR="00D218E8" w:rsidRDefault="00D218E8">
            <w:pPr>
              <w:spacing w:line="240" w:lineRule="auto"/>
            </w:pPr>
            <w:r>
              <w:t>11:45 am</w:t>
            </w:r>
          </w:p>
        </w:tc>
        <w:tc>
          <w:tcPr>
            <w:tcW w:w="6300" w:type="dxa"/>
          </w:tcPr>
          <w:p w14:paraId="04B465D4" w14:textId="77777777" w:rsidR="00D218E8" w:rsidRDefault="003149A3" w:rsidP="003149A3">
            <w:pPr>
              <w:spacing w:line="240" w:lineRule="auto"/>
            </w:pPr>
            <w:r>
              <w:t>Other Discussion</w:t>
            </w:r>
          </w:p>
          <w:p w14:paraId="6C4EB8BA" w14:textId="48411AF8" w:rsidR="003149A3" w:rsidRDefault="003149A3" w:rsidP="003149A3">
            <w:pPr>
              <w:spacing w:line="240" w:lineRule="auto"/>
            </w:pPr>
          </w:p>
        </w:tc>
        <w:tc>
          <w:tcPr>
            <w:tcW w:w="1705" w:type="dxa"/>
            <w:hideMark/>
          </w:tcPr>
          <w:p w14:paraId="2311B24E" w14:textId="24A233A3" w:rsidR="00D218E8" w:rsidRDefault="00D218E8">
            <w:pPr>
              <w:spacing w:line="240" w:lineRule="auto"/>
            </w:pPr>
          </w:p>
        </w:tc>
      </w:tr>
      <w:tr w:rsidR="00D218E8" w14:paraId="4AF4CD87" w14:textId="77777777" w:rsidTr="00D218E8">
        <w:tc>
          <w:tcPr>
            <w:tcW w:w="1345" w:type="dxa"/>
            <w:hideMark/>
          </w:tcPr>
          <w:p w14:paraId="7C16930E" w14:textId="77777777" w:rsidR="00D218E8" w:rsidRDefault="00D218E8">
            <w:pPr>
              <w:spacing w:line="240" w:lineRule="auto"/>
            </w:pPr>
            <w:r>
              <w:t>12:00 pm</w:t>
            </w:r>
          </w:p>
        </w:tc>
        <w:tc>
          <w:tcPr>
            <w:tcW w:w="6300" w:type="dxa"/>
            <w:hideMark/>
          </w:tcPr>
          <w:p w14:paraId="0914779A" w14:textId="77777777" w:rsidR="00D218E8" w:rsidRDefault="00D218E8">
            <w:pPr>
              <w:spacing w:line="240" w:lineRule="auto"/>
            </w:pPr>
            <w:r>
              <w:t>Adjourn</w:t>
            </w:r>
          </w:p>
        </w:tc>
        <w:tc>
          <w:tcPr>
            <w:tcW w:w="1705" w:type="dxa"/>
          </w:tcPr>
          <w:p w14:paraId="713CF7A1" w14:textId="77777777" w:rsidR="00D218E8" w:rsidRDefault="00D218E8">
            <w:pPr>
              <w:spacing w:line="240" w:lineRule="auto"/>
            </w:pPr>
          </w:p>
        </w:tc>
      </w:tr>
    </w:tbl>
    <w:p w14:paraId="2C7D9F91" w14:textId="77777777" w:rsidR="00D218E8" w:rsidRDefault="00D218E8" w:rsidP="00D218E8"/>
    <w:p w14:paraId="6A5F4A40" w14:textId="77777777" w:rsidR="00D218E8" w:rsidRDefault="00D218E8" w:rsidP="00D218E8"/>
    <w:p w14:paraId="1E1B1101" w14:textId="77777777" w:rsidR="002D5A82" w:rsidRDefault="002D5A82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12EB"/>
    <w:multiLevelType w:val="hybridMultilevel"/>
    <w:tmpl w:val="F11E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63947"/>
    <w:multiLevelType w:val="hybridMultilevel"/>
    <w:tmpl w:val="3418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E8"/>
    <w:rsid w:val="002D5A82"/>
    <w:rsid w:val="003149A3"/>
    <w:rsid w:val="00AD581B"/>
    <w:rsid w:val="00BB32CB"/>
    <w:rsid w:val="00D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169E"/>
  <w15:chartTrackingRefBased/>
  <w15:docId w15:val="{D1A37099-C0B1-4C96-87AD-8C6ECB97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8E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E8"/>
    <w:pPr>
      <w:ind w:left="720"/>
      <w:contextualSpacing/>
    </w:pPr>
  </w:style>
  <w:style w:type="table" w:styleId="TableGrid">
    <w:name w:val="Table Grid"/>
    <w:basedOn w:val="TableNormal"/>
    <w:uiPriority w:val="39"/>
    <w:rsid w:val="00D218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2</cp:revision>
  <dcterms:created xsi:type="dcterms:W3CDTF">2021-10-06T21:52:00Z</dcterms:created>
  <dcterms:modified xsi:type="dcterms:W3CDTF">2021-10-06T21:52:00Z</dcterms:modified>
</cp:coreProperties>
</file>