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5EE297F" w:rsidRDefault="35EE297F" w14:paraId="485D4786" w14:textId="6D9B1863"/>
    <w:p w:rsidRPr="003E27D4" w:rsidR="002B7237" w:rsidP="00884765" w:rsidRDefault="009D4A56" w14:paraId="4949F9B5" w14:textId="0BAF0E37">
      <w:pPr>
        <w:rPr>
          <w:rFonts w:asciiTheme="minorHAnsi" w:hAnsiTheme="minorHAnsi" w:cstheme="minorHAnsi"/>
          <w:color w:val="5C6670"/>
          <w:sz w:val="36"/>
          <w:szCs w:val="36"/>
        </w:rPr>
      </w:pPr>
      <w:r w:rsidRPr="003E27D4">
        <w:rPr>
          <w:rFonts w:asciiTheme="minorHAnsi" w:hAnsiTheme="minorHAnsi" w:cstheme="minorHAnsi"/>
          <w:noProof/>
          <w:color w:val="2B579A"/>
          <w:sz w:val="36"/>
          <w:szCs w:val="36"/>
          <w:shd w:val="clear" w:color="auto" w:fill="E6E6E6"/>
        </w:rPr>
        <w:drawing>
          <wp:inline distT="0" distB="0" distL="0" distR="0" wp14:anchorId="5D458139" wp14:editId="3A773EC0">
            <wp:extent cx="2849880" cy="480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9880" cy="480060"/>
                    </a:xfrm>
                    <a:prstGeom prst="rect">
                      <a:avLst/>
                    </a:prstGeom>
                    <a:noFill/>
                    <a:ln>
                      <a:noFill/>
                    </a:ln>
                  </pic:spPr>
                </pic:pic>
              </a:graphicData>
            </a:graphic>
          </wp:inline>
        </w:drawing>
      </w:r>
    </w:p>
    <w:p w:rsidRPr="003E27D4" w:rsidR="002B7237" w:rsidP="00884765" w:rsidRDefault="002B7237" w14:paraId="35FD6334" w14:textId="77777777">
      <w:pPr>
        <w:rPr>
          <w:rFonts w:asciiTheme="minorHAnsi" w:hAnsiTheme="minorHAnsi" w:cstheme="minorHAnsi"/>
          <w:color w:val="5C6670"/>
          <w:sz w:val="36"/>
          <w:szCs w:val="36"/>
        </w:rPr>
      </w:pPr>
    </w:p>
    <w:p w:rsidRPr="003E27D4" w:rsidR="00122FB6" w:rsidP="00122FB6" w:rsidRDefault="004D79BA" w14:paraId="54D3A28C" w14:textId="77777777">
      <w:pPr>
        <w:jc w:val="center"/>
        <w:rPr>
          <w:rFonts w:asciiTheme="minorHAnsi" w:hAnsiTheme="minorHAnsi" w:cstheme="minorHAnsi"/>
          <w:color w:val="5C6670"/>
          <w:sz w:val="36"/>
          <w:szCs w:val="36"/>
        </w:rPr>
      </w:pPr>
      <w:r w:rsidRPr="003E27D4">
        <w:rPr>
          <w:rFonts w:asciiTheme="minorHAnsi" w:hAnsiTheme="minorHAnsi" w:cstheme="minorHAnsi"/>
          <w:color w:val="5C6670"/>
          <w:sz w:val="36"/>
          <w:szCs w:val="36"/>
        </w:rPr>
        <w:t>Expelled and At-Risk Student Services Grant (EARSS)</w:t>
      </w:r>
    </w:p>
    <w:p w:rsidRPr="003E27D4" w:rsidR="00122FB6" w:rsidP="58FD56BF" w:rsidRDefault="00190C30" w14:paraId="560FBAD6" w14:textId="53AE636F">
      <w:pPr>
        <w:jc w:val="center"/>
        <w:rPr>
          <w:rFonts w:asciiTheme="minorHAnsi" w:hAnsiTheme="minorHAnsi" w:cstheme="minorBidi"/>
          <w:color w:val="5C6670"/>
          <w:sz w:val="36"/>
          <w:szCs w:val="36"/>
        </w:rPr>
      </w:pPr>
      <w:r w:rsidRPr="58FD56BF">
        <w:rPr>
          <w:rFonts w:asciiTheme="minorHAnsi" w:hAnsiTheme="minorHAnsi" w:cstheme="minorBidi"/>
          <w:color w:val="5C6670"/>
          <w:sz w:val="36"/>
          <w:szCs w:val="36"/>
        </w:rPr>
        <w:t>2023-2024</w:t>
      </w:r>
      <w:r w:rsidRPr="58FD56BF" w:rsidR="007F6C4C">
        <w:rPr>
          <w:rFonts w:asciiTheme="minorHAnsi" w:hAnsiTheme="minorHAnsi" w:cstheme="minorBidi"/>
          <w:color w:val="5C6670"/>
          <w:sz w:val="36"/>
          <w:szCs w:val="36"/>
        </w:rPr>
        <w:t xml:space="preserve"> </w:t>
      </w:r>
      <w:r w:rsidRPr="58FD56BF" w:rsidR="00122FB6">
        <w:rPr>
          <w:rFonts w:asciiTheme="minorHAnsi" w:hAnsiTheme="minorHAnsi" w:cstheme="minorBidi"/>
          <w:color w:val="5C6670"/>
          <w:sz w:val="36"/>
          <w:szCs w:val="36"/>
        </w:rPr>
        <w:t>End-of-Year Grant Reporting</w:t>
      </w:r>
    </w:p>
    <w:p w:rsidRPr="003E27D4" w:rsidR="00122FB6" w:rsidP="00122FB6" w:rsidRDefault="00122FB6" w14:paraId="347F85C0" w14:textId="77777777">
      <w:pPr>
        <w:shd w:val="clear" w:color="auto" w:fill="FFFFFF"/>
        <w:rPr>
          <w:rFonts w:eastAsia="Times New Roman" w:asciiTheme="minorHAnsi" w:hAnsiTheme="minorHAnsi" w:cstheme="minorHAnsi"/>
          <w:b/>
          <w:color w:val="333333"/>
          <w:sz w:val="24"/>
        </w:rPr>
      </w:pPr>
    </w:p>
    <w:p w:rsidR="00122FB6" w:rsidP="00AC428E" w:rsidRDefault="004D79BA" w14:paraId="07C6C7F4" w14:textId="067B8D7F">
      <w:pPr>
        <w:pStyle w:val="Subhead"/>
      </w:pPr>
      <w:r w:rsidRPr="003E27D4">
        <w:t xml:space="preserve">The End-of-Year Reporting for the EARSS grant program will take place online </w:t>
      </w:r>
      <w:r w:rsidRPr="003E27D4" w:rsidR="00BC35B8">
        <w:t>via Qualtrics (an online survey tool) and the Student Engagement Evaluation Data Collection (SEEDC)</w:t>
      </w:r>
      <w:r w:rsidRPr="003E27D4" w:rsidR="0001780C">
        <w:rPr>
          <w:bCs/>
        </w:rPr>
        <w:t xml:space="preserve">. </w:t>
      </w:r>
      <w:r w:rsidRPr="003E27D4">
        <w:t>The purpose of this document is to help you fill out the report online. Please do not submit this document to the Colorado Department of Education.</w:t>
      </w:r>
    </w:p>
    <w:p w:rsidR="00AC428E" w:rsidP="00AC428E" w:rsidRDefault="00AC428E" w14:paraId="4CEFF476" w14:textId="40C60A43"/>
    <w:sdt>
      <w:sdtPr>
        <w:rPr>
          <w:b w:val="0"/>
          <w:bCs w:val="0"/>
          <w:color w:val="auto"/>
          <w:sz w:val="22"/>
          <w:szCs w:val="24"/>
          <w:shd w:val="clear" w:color="auto" w:fill="E6E6E6"/>
        </w:rPr>
        <w:id w:val="1716398256"/>
        <w:docPartObj>
          <w:docPartGallery w:val="Table of Contents"/>
          <w:docPartUnique/>
        </w:docPartObj>
      </w:sdtPr>
      <w:sdtEndPr>
        <w:rPr>
          <w:noProof/>
        </w:rPr>
      </w:sdtEndPr>
      <w:sdtContent>
        <w:p w:rsidR="00AC428E" w:rsidRDefault="00AC428E" w14:paraId="137C5771" w14:textId="3AA6FC3E">
          <w:pPr>
            <w:pStyle w:val="TOCHeading"/>
          </w:pPr>
          <w:r>
            <w:t>Contents</w:t>
          </w:r>
        </w:p>
        <w:p w:rsidR="00AC428E" w:rsidRDefault="00AC428E" w14:paraId="5E54B4D4" w14:textId="48BC8943">
          <w:pPr>
            <w:pStyle w:val="TOC1"/>
            <w:rPr>
              <w:rFonts w:asciiTheme="minorHAnsi" w:hAnsiTheme="minorHAnsi" w:eastAsiaTheme="minorEastAsia" w:cstheme="minorBidi"/>
              <w:bCs w:val="0"/>
              <w:noProof/>
              <w:color w:val="auto"/>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21484915">
            <w:r w:rsidRPr="00044337">
              <w:rPr>
                <w:rStyle w:val="Hyperlink"/>
                <w:rFonts w:cstheme="minorHAnsi"/>
                <w:b/>
                <w:noProof/>
              </w:rPr>
              <w:t>SECTION 1: CONTACT AND GRANT INFORMATION</w:t>
            </w:r>
            <w:r>
              <w:rPr>
                <w:noProof/>
                <w:webHidden/>
              </w:rPr>
              <w:tab/>
            </w:r>
            <w:r>
              <w:rPr>
                <w:noProof/>
                <w:webHidden/>
                <w:color w:val="2B579A"/>
                <w:shd w:val="clear" w:color="auto" w:fill="E6E6E6"/>
              </w:rPr>
              <w:fldChar w:fldCharType="begin"/>
            </w:r>
            <w:r>
              <w:rPr>
                <w:noProof/>
                <w:webHidden/>
              </w:rPr>
              <w:instrText xml:space="preserve"> PAGEREF _Toc121484915 \h </w:instrText>
            </w:r>
            <w:r>
              <w:rPr>
                <w:noProof/>
                <w:webHidden/>
                <w:color w:val="2B579A"/>
                <w:shd w:val="clear" w:color="auto" w:fill="E6E6E6"/>
              </w:rPr>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rsidR="00AC428E" w:rsidRDefault="00000000" w14:paraId="72AA137C" w14:textId="588979AC">
          <w:pPr>
            <w:pStyle w:val="TOC1"/>
            <w:rPr>
              <w:rFonts w:asciiTheme="minorHAnsi" w:hAnsiTheme="minorHAnsi" w:eastAsiaTheme="minorEastAsia" w:cstheme="minorBidi"/>
              <w:bCs w:val="0"/>
              <w:noProof/>
              <w:color w:val="auto"/>
              <w:sz w:val="22"/>
              <w:szCs w:val="22"/>
            </w:rPr>
          </w:pPr>
          <w:hyperlink w:history="1" w:anchor="_Toc121484916">
            <w:r w:rsidRPr="00044337" w:rsidR="00AC428E">
              <w:rPr>
                <w:rStyle w:val="Hyperlink"/>
                <w:rFonts w:cstheme="minorHAnsi"/>
                <w:b/>
                <w:noProof/>
              </w:rPr>
              <w:t>SECTION 2: STUDENTS SERVED</w:t>
            </w:r>
            <w:r w:rsidR="00AC428E">
              <w:rPr>
                <w:noProof/>
                <w:webHidden/>
              </w:rPr>
              <w:tab/>
            </w:r>
            <w:r w:rsidR="00AC428E">
              <w:rPr>
                <w:noProof/>
                <w:webHidden/>
                <w:color w:val="2B579A"/>
                <w:shd w:val="clear" w:color="auto" w:fill="E6E6E6"/>
              </w:rPr>
              <w:fldChar w:fldCharType="begin"/>
            </w:r>
            <w:r w:rsidR="00AC428E">
              <w:rPr>
                <w:noProof/>
                <w:webHidden/>
              </w:rPr>
              <w:instrText xml:space="preserve"> PAGEREF _Toc121484916 \h </w:instrText>
            </w:r>
            <w:r w:rsidR="00AC428E">
              <w:rPr>
                <w:noProof/>
                <w:webHidden/>
                <w:color w:val="2B579A"/>
                <w:shd w:val="clear" w:color="auto" w:fill="E6E6E6"/>
              </w:rPr>
            </w:r>
            <w:r w:rsidR="00AC428E">
              <w:rPr>
                <w:noProof/>
                <w:webHidden/>
                <w:color w:val="2B579A"/>
                <w:shd w:val="clear" w:color="auto" w:fill="E6E6E6"/>
              </w:rPr>
              <w:fldChar w:fldCharType="separate"/>
            </w:r>
            <w:r w:rsidR="00AC428E">
              <w:rPr>
                <w:noProof/>
                <w:webHidden/>
              </w:rPr>
              <w:t>3</w:t>
            </w:r>
            <w:r w:rsidR="00AC428E">
              <w:rPr>
                <w:noProof/>
                <w:webHidden/>
                <w:color w:val="2B579A"/>
                <w:shd w:val="clear" w:color="auto" w:fill="E6E6E6"/>
              </w:rPr>
              <w:fldChar w:fldCharType="end"/>
            </w:r>
          </w:hyperlink>
        </w:p>
        <w:p w:rsidR="00AC428E" w:rsidRDefault="00000000" w14:paraId="01BA8086" w14:textId="3C920D5C">
          <w:pPr>
            <w:pStyle w:val="TOC1"/>
            <w:rPr>
              <w:rFonts w:asciiTheme="minorHAnsi" w:hAnsiTheme="minorHAnsi" w:eastAsiaTheme="minorEastAsia" w:cstheme="minorBidi"/>
              <w:bCs w:val="0"/>
              <w:noProof/>
              <w:color w:val="auto"/>
              <w:sz w:val="22"/>
              <w:szCs w:val="22"/>
            </w:rPr>
          </w:pPr>
          <w:hyperlink w:history="1" w:anchor="_Toc121484917">
            <w:r w:rsidRPr="00044337" w:rsidR="00AC428E">
              <w:rPr>
                <w:rStyle w:val="Hyperlink"/>
                <w:rFonts w:cstheme="minorHAnsi"/>
                <w:b/>
                <w:noProof/>
              </w:rPr>
              <w:t>SECTION 3</w:t>
            </w:r>
            <w:r w:rsidRPr="00044337" w:rsidR="00AC428E">
              <w:rPr>
                <w:rStyle w:val="Hyperlink"/>
                <w:rFonts w:cstheme="minorHAnsi"/>
                <w:b/>
                <w:caps/>
                <w:noProof/>
              </w:rPr>
              <w:t>: Family and School Partnering</w:t>
            </w:r>
            <w:r w:rsidR="00AC428E">
              <w:rPr>
                <w:noProof/>
                <w:webHidden/>
              </w:rPr>
              <w:tab/>
            </w:r>
            <w:r w:rsidR="00AC428E">
              <w:rPr>
                <w:noProof/>
                <w:webHidden/>
                <w:color w:val="2B579A"/>
                <w:shd w:val="clear" w:color="auto" w:fill="E6E6E6"/>
              </w:rPr>
              <w:fldChar w:fldCharType="begin"/>
            </w:r>
            <w:r w:rsidR="00AC428E">
              <w:rPr>
                <w:noProof/>
                <w:webHidden/>
              </w:rPr>
              <w:instrText xml:space="preserve"> PAGEREF _Toc121484917 \h </w:instrText>
            </w:r>
            <w:r w:rsidR="00AC428E">
              <w:rPr>
                <w:noProof/>
                <w:webHidden/>
                <w:color w:val="2B579A"/>
                <w:shd w:val="clear" w:color="auto" w:fill="E6E6E6"/>
              </w:rPr>
            </w:r>
            <w:r w:rsidR="00AC428E">
              <w:rPr>
                <w:noProof/>
                <w:webHidden/>
                <w:color w:val="2B579A"/>
                <w:shd w:val="clear" w:color="auto" w:fill="E6E6E6"/>
              </w:rPr>
              <w:fldChar w:fldCharType="separate"/>
            </w:r>
            <w:r w:rsidR="00AC428E">
              <w:rPr>
                <w:noProof/>
                <w:webHidden/>
              </w:rPr>
              <w:t>8</w:t>
            </w:r>
            <w:r w:rsidR="00AC428E">
              <w:rPr>
                <w:noProof/>
                <w:webHidden/>
                <w:color w:val="2B579A"/>
                <w:shd w:val="clear" w:color="auto" w:fill="E6E6E6"/>
              </w:rPr>
              <w:fldChar w:fldCharType="end"/>
            </w:r>
          </w:hyperlink>
        </w:p>
        <w:p w:rsidR="00AC428E" w:rsidRDefault="00000000" w14:paraId="6AE14D8C" w14:textId="5A9EE1E2">
          <w:pPr>
            <w:pStyle w:val="TOC1"/>
            <w:rPr>
              <w:rFonts w:asciiTheme="minorHAnsi" w:hAnsiTheme="minorHAnsi" w:eastAsiaTheme="minorEastAsia" w:cstheme="minorBidi"/>
              <w:bCs w:val="0"/>
              <w:noProof/>
              <w:color w:val="auto"/>
              <w:sz w:val="22"/>
              <w:szCs w:val="22"/>
            </w:rPr>
          </w:pPr>
          <w:hyperlink w:history="1" w:anchor="_Toc121484918">
            <w:r w:rsidRPr="00044337" w:rsidR="00AC428E">
              <w:rPr>
                <w:rStyle w:val="Hyperlink"/>
                <w:rFonts w:cstheme="minorHAnsi"/>
                <w:b/>
                <w:noProof/>
              </w:rPr>
              <w:t>SECTION 4: Program Strategies and Services</w:t>
            </w:r>
            <w:r w:rsidR="00AC428E">
              <w:rPr>
                <w:noProof/>
                <w:webHidden/>
              </w:rPr>
              <w:tab/>
            </w:r>
            <w:r w:rsidR="00AC428E">
              <w:rPr>
                <w:noProof/>
                <w:webHidden/>
                <w:color w:val="2B579A"/>
                <w:shd w:val="clear" w:color="auto" w:fill="E6E6E6"/>
              </w:rPr>
              <w:fldChar w:fldCharType="begin"/>
            </w:r>
            <w:r w:rsidR="00AC428E">
              <w:rPr>
                <w:noProof/>
                <w:webHidden/>
              </w:rPr>
              <w:instrText xml:space="preserve"> PAGEREF _Toc121484918 \h </w:instrText>
            </w:r>
            <w:r w:rsidR="00AC428E">
              <w:rPr>
                <w:noProof/>
                <w:webHidden/>
                <w:color w:val="2B579A"/>
                <w:shd w:val="clear" w:color="auto" w:fill="E6E6E6"/>
              </w:rPr>
            </w:r>
            <w:r w:rsidR="00AC428E">
              <w:rPr>
                <w:noProof/>
                <w:webHidden/>
                <w:color w:val="2B579A"/>
                <w:shd w:val="clear" w:color="auto" w:fill="E6E6E6"/>
              </w:rPr>
              <w:fldChar w:fldCharType="separate"/>
            </w:r>
            <w:r w:rsidR="00AC428E">
              <w:rPr>
                <w:noProof/>
                <w:webHidden/>
              </w:rPr>
              <w:t>9</w:t>
            </w:r>
            <w:r w:rsidR="00AC428E">
              <w:rPr>
                <w:noProof/>
                <w:webHidden/>
                <w:color w:val="2B579A"/>
                <w:shd w:val="clear" w:color="auto" w:fill="E6E6E6"/>
              </w:rPr>
              <w:fldChar w:fldCharType="end"/>
            </w:r>
          </w:hyperlink>
        </w:p>
        <w:p w:rsidR="00AC428E" w:rsidRDefault="00000000" w14:paraId="6068EEE4" w14:textId="713382F7">
          <w:pPr>
            <w:pStyle w:val="TOC1"/>
            <w:rPr>
              <w:rFonts w:asciiTheme="minorHAnsi" w:hAnsiTheme="minorHAnsi" w:eastAsiaTheme="minorEastAsia" w:cstheme="minorBidi"/>
              <w:bCs w:val="0"/>
              <w:noProof/>
              <w:color w:val="auto"/>
              <w:sz w:val="22"/>
              <w:szCs w:val="22"/>
            </w:rPr>
          </w:pPr>
          <w:hyperlink w:history="1" w:anchor="_Toc121484919">
            <w:r w:rsidRPr="00044337" w:rsidR="00AC428E">
              <w:rPr>
                <w:rStyle w:val="Hyperlink"/>
                <w:rFonts w:cstheme="minorHAnsi"/>
                <w:b/>
                <w:noProof/>
              </w:rPr>
              <w:t>SECTION 5: PERFORMANCE OBJECTIVES</w:t>
            </w:r>
            <w:r w:rsidR="00AC428E">
              <w:rPr>
                <w:noProof/>
                <w:webHidden/>
              </w:rPr>
              <w:tab/>
            </w:r>
            <w:r w:rsidR="00AC428E">
              <w:rPr>
                <w:noProof/>
                <w:webHidden/>
                <w:color w:val="2B579A"/>
                <w:shd w:val="clear" w:color="auto" w:fill="E6E6E6"/>
              </w:rPr>
              <w:fldChar w:fldCharType="begin"/>
            </w:r>
            <w:r w:rsidR="00AC428E">
              <w:rPr>
                <w:noProof/>
                <w:webHidden/>
              </w:rPr>
              <w:instrText xml:space="preserve"> PAGEREF _Toc121484919 \h </w:instrText>
            </w:r>
            <w:r w:rsidR="00AC428E">
              <w:rPr>
                <w:noProof/>
                <w:webHidden/>
                <w:color w:val="2B579A"/>
                <w:shd w:val="clear" w:color="auto" w:fill="E6E6E6"/>
              </w:rPr>
            </w:r>
            <w:r w:rsidR="00AC428E">
              <w:rPr>
                <w:noProof/>
                <w:webHidden/>
                <w:color w:val="2B579A"/>
                <w:shd w:val="clear" w:color="auto" w:fill="E6E6E6"/>
              </w:rPr>
              <w:fldChar w:fldCharType="separate"/>
            </w:r>
            <w:r w:rsidR="00AC428E">
              <w:rPr>
                <w:noProof/>
                <w:webHidden/>
              </w:rPr>
              <w:t>11</w:t>
            </w:r>
            <w:r w:rsidR="00AC428E">
              <w:rPr>
                <w:noProof/>
                <w:webHidden/>
                <w:color w:val="2B579A"/>
                <w:shd w:val="clear" w:color="auto" w:fill="E6E6E6"/>
              </w:rPr>
              <w:fldChar w:fldCharType="end"/>
            </w:r>
          </w:hyperlink>
        </w:p>
        <w:p w:rsidR="00AC428E" w:rsidRDefault="00000000" w14:paraId="36D6CB26" w14:textId="434F85C7">
          <w:pPr>
            <w:pStyle w:val="TOC1"/>
            <w:rPr>
              <w:rFonts w:asciiTheme="minorHAnsi" w:hAnsiTheme="minorHAnsi" w:eastAsiaTheme="minorEastAsia" w:cstheme="minorBidi"/>
              <w:bCs w:val="0"/>
              <w:noProof/>
              <w:color w:val="auto"/>
              <w:sz w:val="22"/>
              <w:szCs w:val="22"/>
            </w:rPr>
          </w:pPr>
          <w:hyperlink w:history="1" w:anchor="_Toc121484921">
            <w:r w:rsidRPr="00044337" w:rsidR="00AC428E">
              <w:rPr>
                <w:rStyle w:val="Hyperlink"/>
                <w:rFonts w:cstheme="minorHAnsi"/>
                <w:b/>
                <w:noProof/>
              </w:rPr>
              <w:t xml:space="preserve">SECTION </w:t>
            </w:r>
            <w:r w:rsidR="003E4588">
              <w:rPr>
                <w:rStyle w:val="Hyperlink"/>
                <w:rFonts w:cstheme="minorHAnsi"/>
                <w:b/>
                <w:noProof/>
              </w:rPr>
              <w:t>6</w:t>
            </w:r>
            <w:r w:rsidRPr="00044337" w:rsidR="00AC428E">
              <w:rPr>
                <w:rStyle w:val="Hyperlink"/>
                <w:rFonts w:cstheme="minorHAnsi"/>
                <w:b/>
                <w:noProof/>
              </w:rPr>
              <w:t xml:space="preserve">: </w:t>
            </w:r>
            <w:r w:rsidRPr="00044337" w:rsidR="00AC428E">
              <w:rPr>
                <w:rStyle w:val="Hyperlink"/>
                <w:rFonts w:cstheme="minorHAnsi"/>
                <w:b/>
                <w:caps/>
                <w:noProof/>
              </w:rPr>
              <w:t>Capacity Building</w:t>
            </w:r>
            <w:r w:rsidR="00AC428E">
              <w:rPr>
                <w:noProof/>
                <w:webHidden/>
              </w:rPr>
              <w:tab/>
            </w:r>
            <w:r w:rsidR="00AC428E">
              <w:rPr>
                <w:noProof/>
                <w:webHidden/>
                <w:color w:val="2B579A"/>
                <w:shd w:val="clear" w:color="auto" w:fill="E6E6E6"/>
              </w:rPr>
              <w:fldChar w:fldCharType="begin"/>
            </w:r>
            <w:r w:rsidR="00AC428E">
              <w:rPr>
                <w:noProof/>
                <w:webHidden/>
              </w:rPr>
              <w:instrText xml:space="preserve"> PAGEREF _Toc121484921 \h </w:instrText>
            </w:r>
            <w:r w:rsidR="00AC428E">
              <w:rPr>
                <w:noProof/>
                <w:webHidden/>
                <w:color w:val="2B579A"/>
                <w:shd w:val="clear" w:color="auto" w:fill="E6E6E6"/>
              </w:rPr>
            </w:r>
            <w:r w:rsidR="00AC428E">
              <w:rPr>
                <w:noProof/>
                <w:webHidden/>
                <w:color w:val="2B579A"/>
                <w:shd w:val="clear" w:color="auto" w:fill="E6E6E6"/>
              </w:rPr>
              <w:fldChar w:fldCharType="separate"/>
            </w:r>
            <w:r w:rsidR="00AC428E">
              <w:rPr>
                <w:noProof/>
                <w:webHidden/>
              </w:rPr>
              <w:t>14</w:t>
            </w:r>
            <w:r w:rsidR="00AC428E">
              <w:rPr>
                <w:noProof/>
                <w:webHidden/>
                <w:color w:val="2B579A"/>
                <w:shd w:val="clear" w:color="auto" w:fill="E6E6E6"/>
              </w:rPr>
              <w:fldChar w:fldCharType="end"/>
            </w:r>
          </w:hyperlink>
        </w:p>
        <w:p w:rsidR="00AC428E" w:rsidRDefault="00AC428E" w14:paraId="24334792" w14:textId="332C0420">
          <w:r>
            <w:rPr>
              <w:b/>
              <w:bCs/>
              <w:noProof/>
              <w:color w:val="2B579A"/>
              <w:shd w:val="clear" w:color="auto" w:fill="E6E6E6"/>
            </w:rPr>
            <w:fldChar w:fldCharType="end"/>
          </w:r>
        </w:p>
      </w:sdtContent>
    </w:sdt>
    <w:p w:rsidRPr="00AC428E" w:rsidR="00AC428E" w:rsidP="00AC428E" w:rsidRDefault="00AC428E" w14:paraId="08847F24" w14:textId="77777777"/>
    <w:p w:rsidRPr="003E27D4" w:rsidR="00122FB6" w:rsidP="00E9306D" w:rsidRDefault="00122FB6" w14:paraId="6FF188AC" w14:textId="7B94FABD">
      <w:pPr>
        <w:jc w:val="center"/>
        <w:rPr>
          <w:rFonts w:asciiTheme="minorHAnsi" w:hAnsiTheme="minorHAnsi" w:cstheme="minorHAnsi"/>
        </w:rPr>
      </w:pPr>
      <w:r w:rsidRPr="003E27D4">
        <w:rPr>
          <w:rFonts w:asciiTheme="minorHAnsi" w:hAnsiTheme="minorHAnsi" w:cstheme="minorHAnsi"/>
        </w:rPr>
        <w:br w:type="page"/>
      </w:r>
      <w:bookmarkStart w:name="SP" w:id="0"/>
      <w:r w:rsidRPr="003E27D4" w:rsidR="00AA25D9">
        <w:rPr>
          <w:rFonts w:asciiTheme="minorHAnsi" w:hAnsiTheme="minorHAnsi" w:cstheme="minorHAnsi"/>
          <w:b/>
          <w:color w:val="2B579A"/>
          <w:sz w:val="24"/>
          <w:shd w:val="clear" w:color="auto" w:fill="E6E6E6"/>
        </w:rPr>
        <w:lastRenderedPageBreak/>
        <w:fldChar w:fldCharType="begin"/>
      </w:r>
      <w:r w:rsidRPr="003E27D4" w:rsidR="00AA25D9">
        <w:rPr>
          <w:rFonts w:asciiTheme="minorHAnsi" w:hAnsiTheme="minorHAnsi" w:cstheme="minorHAnsi"/>
          <w:b/>
          <w:sz w:val="24"/>
        </w:rPr>
        <w:instrText xml:space="preserve"> HYPERLINK  \l "TOB" </w:instrText>
      </w:r>
      <w:r w:rsidRPr="003E27D4" w:rsidR="00AA25D9">
        <w:rPr>
          <w:rFonts w:asciiTheme="minorHAnsi" w:hAnsiTheme="minorHAnsi" w:cstheme="minorHAnsi"/>
          <w:b/>
          <w:color w:val="2B579A"/>
          <w:sz w:val="24"/>
          <w:shd w:val="clear" w:color="auto" w:fill="E6E6E6"/>
        </w:rPr>
      </w:r>
      <w:r w:rsidRPr="003E27D4" w:rsidR="00AA25D9">
        <w:rPr>
          <w:rFonts w:asciiTheme="minorHAnsi" w:hAnsiTheme="minorHAnsi" w:cstheme="minorHAnsi"/>
          <w:b/>
          <w:color w:val="2B579A"/>
          <w:sz w:val="24"/>
          <w:shd w:val="clear" w:color="auto" w:fill="E6E6E6"/>
        </w:rPr>
        <w:fldChar w:fldCharType="separate"/>
      </w:r>
      <w:r w:rsidRPr="003E27D4">
        <w:rPr>
          <w:rStyle w:val="Hyperlink"/>
          <w:rFonts w:asciiTheme="minorHAnsi" w:hAnsiTheme="minorHAnsi" w:cstheme="minorHAnsi"/>
          <w:b/>
          <w:sz w:val="24"/>
        </w:rPr>
        <w:t>SUBMISSION PROCESS</w:t>
      </w:r>
      <w:r w:rsidRPr="003E27D4" w:rsidR="00AA25D9">
        <w:rPr>
          <w:rFonts w:asciiTheme="minorHAnsi" w:hAnsiTheme="minorHAnsi" w:cstheme="minorHAnsi"/>
          <w:b/>
          <w:color w:val="2B579A"/>
          <w:sz w:val="24"/>
          <w:shd w:val="clear" w:color="auto" w:fill="E6E6E6"/>
        </w:rPr>
        <w:fldChar w:fldCharType="end"/>
      </w:r>
      <w:r w:rsidRPr="003E27D4">
        <w:rPr>
          <w:rFonts w:asciiTheme="minorHAnsi" w:hAnsiTheme="minorHAnsi" w:cstheme="minorHAnsi"/>
        </w:rPr>
        <w:t xml:space="preserve"> </w:t>
      </w:r>
      <w:bookmarkEnd w:id="0"/>
      <w:r w:rsidRPr="003E27D4">
        <w:rPr>
          <w:rFonts w:asciiTheme="minorHAnsi" w:hAnsiTheme="minorHAnsi" w:cstheme="minorHAnsi"/>
        </w:rPr>
        <w:t xml:space="preserve">- </w:t>
      </w:r>
      <w:r w:rsidRPr="003E27D4">
        <w:rPr>
          <w:rFonts w:asciiTheme="minorHAnsi" w:hAnsiTheme="minorHAnsi" w:cstheme="minorHAnsi"/>
          <w:i/>
        </w:rPr>
        <w:t>CTRL click to go to Table of Contents</w:t>
      </w:r>
    </w:p>
    <w:p w:rsidRPr="003E27D4" w:rsidR="00122FB6" w:rsidP="00122FB6" w:rsidRDefault="00122FB6" w14:paraId="20150EB2" w14:textId="77777777">
      <w:pPr>
        <w:rPr>
          <w:rFonts w:asciiTheme="minorHAnsi" w:hAnsiTheme="minorHAnsi" w:cstheme="minorHAnsi"/>
        </w:rPr>
      </w:pPr>
    </w:p>
    <w:p w:rsidRPr="003E27D4" w:rsidR="00122FB6" w:rsidP="3E413B1C" w:rsidRDefault="004D79BA" w14:paraId="3DD6DE75" w14:textId="7D2927B3">
      <w:pPr>
        <w:rPr>
          <w:rFonts w:asciiTheme="minorHAnsi" w:hAnsiTheme="minorHAnsi" w:cstheme="minorBidi"/>
        </w:rPr>
      </w:pPr>
      <w:r w:rsidRPr="3E413B1C">
        <w:rPr>
          <w:rFonts w:asciiTheme="minorHAnsi" w:hAnsiTheme="minorHAnsi" w:cstheme="minorBidi"/>
        </w:rPr>
        <w:t>The following document includes questions for the Expelled and At-Risk Student Services (EARSS) End-of-Year Reporting. End-of-Year Reporting is required for ALL grantees</w:t>
      </w:r>
      <w:r w:rsidRPr="3E413B1C" w:rsidR="00141DDA">
        <w:rPr>
          <w:rFonts w:asciiTheme="minorHAnsi" w:hAnsiTheme="minorHAnsi" w:cstheme="minorBidi"/>
        </w:rPr>
        <w:t xml:space="preserve"> and covers the period of July 1, 20</w:t>
      </w:r>
      <w:r w:rsidRPr="3E413B1C" w:rsidR="00BC35B8">
        <w:rPr>
          <w:rFonts w:asciiTheme="minorHAnsi" w:hAnsiTheme="minorHAnsi" w:cstheme="minorBidi"/>
        </w:rPr>
        <w:t>2</w:t>
      </w:r>
      <w:r w:rsidRPr="3E413B1C" w:rsidR="06738985">
        <w:rPr>
          <w:rFonts w:asciiTheme="minorHAnsi" w:hAnsiTheme="minorHAnsi" w:cstheme="minorBidi"/>
        </w:rPr>
        <w:t>3</w:t>
      </w:r>
      <w:r w:rsidRPr="3E413B1C" w:rsidR="00141DDA">
        <w:rPr>
          <w:rFonts w:asciiTheme="minorHAnsi" w:hAnsiTheme="minorHAnsi" w:cstheme="minorBidi"/>
        </w:rPr>
        <w:t xml:space="preserve"> to June 30, 202</w:t>
      </w:r>
      <w:r w:rsidRPr="3E413B1C" w:rsidR="6074DDA8">
        <w:rPr>
          <w:rFonts w:asciiTheme="minorHAnsi" w:hAnsiTheme="minorHAnsi" w:cstheme="minorBidi"/>
        </w:rPr>
        <w:t>4</w:t>
      </w:r>
      <w:r w:rsidRPr="3E413B1C" w:rsidR="00141DDA">
        <w:rPr>
          <w:rFonts w:asciiTheme="minorHAnsi" w:hAnsiTheme="minorHAnsi" w:cstheme="minorBidi"/>
        </w:rPr>
        <w:t xml:space="preserve">. </w:t>
      </w:r>
      <w:r w:rsidRPr="3E413B1C">
        <w:rPr>
          <w:rFonts w:asciiTheme="minorHAnsi" w:hAnsiTheme="minorHAnsi" w:cstheme="minorBidi"/>
        </w:rPr>
        <w:t xml:space="preserve"> </w:t>
      </w:r>
      <w:r w:rsidRPr="3E413B1C" w:rsidR="00122FB6">
        <w:rPr>
          <w:rFonts w:asciiTheme="minorHAnsi" w:hAnsiTheme="minorHAnsi" w:cstheme="minorBidi"/>
        </w:rPr>
        <w:t xml:space="preserve">Please only report on the number of students served and activities provided during the reporting period. </w:t>
      </w:r>
    </w:p>
    <w:p w:rsidRPr="003E27D4" w:rsidR="004D79BA" w:rsidP="004D79BA" w:rsidRDefault="004D79BA" w14:paraId="772101E5" w14:textId="77777777">
      <w:pPr>
        <w:rPr>
          <w:rFonts w:asciiTheme="minorHAnsi" w:hAnsiTheme="minorHAnsi" w:cstheme="minorHAnsi"/>
          <w:b/>
        </w:rPr>
      </w:pPr>
    </w:p>
    <w:p w:rsidRPr="003E27D4" w:rsidR="004D79BA" w:rsidP="004D79BA" w:rsidRDefault="004D79BA" w14:paraId="4852B4C3" w14:textId="14CE47BA">
      <w:pPr>
        <w:rPr>
          <w:rFonts w:asciiTheme="minorHAnsi" w:hAnsiTheme="minorHAnsi" w:cstheme="minorHAnsi"/>
          <w:b/>
        </w:rPr>
      </w:pPr>
      <w:r w:rsidRPr="003E27D4">
        <w:rPr>
          <w:rFonts w:asciiTheme="minorHAnsi" w:hAnsiTheme="minorHAnsi" w:cstheme="minorHAnsi"/>
          <w:b/>
        </w:rPr>
        <w:t xml:space="preserve">The End-of-Year Reporting include two components: </w:t>
      </w:r>
    </w:p>
    <w:p w:rsidRPr="003E27D4" w:rsidR="004D79BA" w:rsidP="004D79BA" w:rsidRDefault="004D79BA" w14:paraId="27ED7F5F" w14:textId="77777777">
      <w:pPr>
        <w:rPr>
          <w:rFonts w:asciiTheme="minorHAnsi" w:hAnsiTheme="minorHAnsi" w:cstheme="minorHAnsi"/>
          <w:b/>
        </w:rPr>
      </w:pPr>
    </w:p>
    <w:p w:rsidRPr="003E27D4" w:rsidR="004D79BA" w:rsidP="001C78A3" w:rsidRDefault="004D79BA" w14:paraId="5D3C33E1" w14:textId="01F4B535">
      <w:pPr>
        <w:numPr>
          <w:ilvl w:val="0"/>
          <w:numId w:val="5"/>
        </w:numPr>
        <w:rPr>
          <w:rFonts w:asciiTheme="minorHAnsi" w:hAnsiTheme="minorHAnsi" w:cstheme="minorHAnsi"/>
          <w:b/>
        </w:rPr>
      </w:pPr>
      <w:r w:rsidRPr="003E27D4">
        <w:rPr>
          <w:rFonts w:asciiTheme="minorHAnsi" w:hAnsiTheme="minorHAnsi" w:cstheme="minorHAnsi"/>
          <w:b/>
        </w:rPr>
        <w:t>Evaluation Survey</w:t>
      </w:r>
      <w:r w:rsidRPr="003E27D4" w:rsidR="00174C02">
        <w:rPr>
          <w:rFonts w:asciiTheme="minorHAnsi" w:hAnsiTheme="minorHAnsi" w:cstheme="minorHAnsi"/>
          <w:b/>
        </w:rPr>
        <w:t>.</w:t>
      </w:r>
      <w:r w:rsidRPr="003E27D4">
        <w:rPr>
          <w:rFonts w:asciiTheme="minorHAnsi" w:hAnsiTheme="minorHAnsi" w:cstheme="minorHAnsi"/>
          <w:b/>
        </w:rPr>
        <w:t xml:space="preserve"> </w:t>
      </w:r>
      <w:r w:rsidRPr="003E27D4">
        <w:rPr>
          <w:rFonts w:asciiTheme="minorHAnsi" w:hAnsiTheme="minorHAnsi" w:cstheme="minorHAnsi"/>
        </w:rPr>
        <w:t>EARSS grantees will be sent a link via email to complete the evaluation survey in Qualtrics. The results of the survey will help inform CDE management of the EARSS program and inform grantees of their progress to date. The data provided will also be aggregated and reported to the Colorado legislature.</w:t>
      </w:r>
      <w:r w:rsidRPr="003E27D4">
        <w:rPr>
          <w:rFonts w:asciiTheme="minorHAnsi" w:hAnsiTheme="minorHAnsi" w:cstheme="minorHAnsi"/>
          <w:b/>
        </w:rPr>
        <w:t xml:space="preserve"> </w:t>
      </w:r>
      <w:r w:rsidR="00A26399">
        <w:rPr>
          <w:rFonts w:asciiTheme="minorHAnsi" w:hAnsiTheme="minorHAnsi" w:cstheme="minorHAnsi"/>
          <w:b/>
        </w:rPr>
        <w:t>Evaluation Survey is due July 10, 202</w:t>
      </w:r>
      <w:r w:rsidR="00C44B21">
        <w:rPr>
          <w:rFonts w:asciiTheme="minorHAnsi" w:hAnsiTheme="minorHAnsi" w:cstheme="minorHAnsi"/>
          <w:b/>
        </w:rPr>
        <w:t>4</w:t>
      </w:r>
      <w:r w:rsidR="00A26399">
        <w:rPr>
          <w:rFonts w:asciiTheme="minorHAnsi" w:hAnsiTheme="minorHAnsi" w:cstheme="minorHAnsi"/>
          <w:b/>
        </w:rPr>
        <w:t xml:space="preserve"> and must be submitted first.</w:t>
      </w:r>
    </w:p>
    <w:p w:rsidRPr="003E27D4" w:rsidR="004D79BA" w:rsidP="004D79BA" w:rsidRDefault="004D79BA" w14:paraId="699F2CCE" w14:textId="77777777">
      <w:pPr>
        <w:rPr>
          <w:rFonts w:asciiTheme="minorHAnsi" w:hAnsiTheme="minorHAnsi" w:cstheme="minorHAnsi"/>
          <w:b/>
        </w:rPr>
      </w:pPr>
    </w:p>
    <w:p w:rsidRPr="003E27D4" w:rsidR="000458DB" w:rsidP="35EE297F" w:rsidRDefault="749B9FBA" w14:paraId="3C8BBF02" w14:textId="3C7DCFD4">
      <w:pPr>
        <w:numPr>
          <w:ilvl w:val="0"/>
          <w:numId w:val="5"/>
        </w:numPr>
        <w:rPr>
          <w:rFonts w:asciiTheme="minorHAnsi" w:hAnsiTheme="minorHAnsi" w:cstheme="minorBidi"/>
        </w:rPr>
      </w:pPr>
      <w:bookmarkStart w:name="_Hlk47450467" w:id="1"/>
      <w:r w:rsidRPr="35EE297F">
        <w:rPr>
          <w:rFonts w:asciiTheme="minorHAnsi" w:hAnsiTheme="minorHAnsi" w:cstheme="minorBidi"/>
          <w:b/>
          <w:bCs/>
        </w:rPr>
        <w:t>State Assigned Student Identifiers.</w:t>
      </w:r>
      <w:r w:rsidRPr="35EE297F">
        <w:rPr>
          <w:rFonts w:asciiTheme="minorHAnsi" w:hAnsiTheme="minorHAnsi" w:cstheme="minorBidi"/>
        </w:rPr>
        <w:t xml:space="preserve"> All grantees will be required to upload a spreadsheet of the State Assigned Student Identifiers (SASIDS) via the Student Engagement Evaluation Data Collection (SEEDC) in Data Pipeline. SASIDs are reported to allow the CDE to pull demographic data for students served.  Example demographic information pulled from SASIDs includes gender, race/ethnicity, grade, special education, Free and Reduced Lunch, and English Language Learner status. The SASID reporting spreadsheet is located </w:t>
      </w:r>
      <w:hyperlink w:tgtFrame="_blank" w:history="1" r:id="rId12">
        <w:r w:rsidRPr="35EE297F" w:rsidR="3A831FAC">
          <w:rPr>
            <w:rStyle w:val="normaltextrun"/>
            <w:rFonts w:cs="Calibri"/>
            <w:color w:val="0000FF"/>
            <w:u w:val="single"/>
            <w:shd w:val="clear" w:color="auto" w:fill="FFFFFF"/>
            <w:lang w:val="en"/>
          </w:rPr>
          <w:t>https://www.cde.state.co.us/datapipeline/seedc</w:t>
        </w:r>
      </w:hyperlink>
      <w:r w:rsidRPr="35EE297F" w:rsidR="3A831FAC">
        <w:rPr>
          <w:rStyle w:val="normaltextrun"/>
          <w:rFonts w:cs="Calibri"/>
          <w:shd w:val="clear" w:color="auto" w:fill="FFFFFF"/>
          <w:lang w:val="en"/>
        </w:rPr>
        <w:t>. </w:t>
      </w:r>
      <w:r w:rsidRPr="35EE297F">
        <w:rPr>
          <w:rFonts w:asciiTheme="minorHAnsi" w:hAnsiTheme="minorHAnsi" w:cstheme="minorBidi"/>
        </w:rPr>
        <w:t xml:space="preserve">Please fill out this spreadsheet as is and upload it via SEEDC when completed. </w:t>
      </w:r>
      <w:r w:rsidRPr="003E27D4" w:rsidR="000458DB">
        <w:rPr>
          <w:rFonts w:asciiTheme="minorHAnsi" w:hAnsiTheme="minorHAnsi" w:cstheme="minorHAnsi"/>
          <w:b/>
        </w:rPr>
        <w:tab/>
      </w:r>
      <w:r w:rsidRPr="35EE297F" w:rsidR="6D3EE7B8">
        <w:rPr>
          <w:rFonts w:asciiTheme="minorHAnsi" w:hAnsiTheme="minorHAnsi" w:cstheme="minorBidi"/>
          <w:b/>
          <w:bCs/>
        </w:rPr>
        <w:t>Submission to SEEDC must be completed by July 17, 202</w:t>
      </w:r>
      <w:r w:rsidRPr="35EE297F" w:rsidR="277BCBA1">
        <w:rPr>
          <w:rFonts w:asciiTheme="minorHAnsi" w:hAnsiTheme="minorHAnsi" w:cstheme="minorBidi"/>
          <w:b/>
          <w:bCs/>
        </w:rPr>
        <w:t>4</w:t>
      </w:r>
      <w:r w:rsidRPr="35EE297F" w:rsidR="6D3EE7B8">
        <w:rPr>
          <w:rFonts w:asciiTheme="minorHAnsi" w:hAnsiTheme="minorHAnsi" w:cstheme="minorBidi"/>
          <w:b/>
          <w:bCs/>
        </w:rPr>
        <w:t>.</w:t>
      </w:r>
    </w:p>
    <w:bookmarkEnd w:id="1"/>
    <w:p w:rsidRPr="003E27D4" w:rsidR="00122FB6" w:rsidP="000458DB" w:rsidRDefault="004D79BA" w14:paraId="5DF4ED3C" w14:textId="0D59932B">
      <w:pPr>
        <w:ind w:left="360"/>
        <w:rPr>
          <w:rFonts w:asciiTheme="minorHAnsi" w:hAnsiTheme="minorHAnsi" w:cstheme="minorHAnsi"/>
          <w:b/>
        </w:rPr>
      </w:pPr>
      <w:r w:rsidRPr="003E27D4">
        <w:rPr>
          <w:rFonts w:asciiTheme="minorHAnsi" w:hAnsiTheme="minorHAnsi" w:cstheme="minorHAnsi"/>
          <w:b/>
        </w:rPr>
        <w:tab/>
      </w:r>
    </w:p>
    <w:p w:rsidRPr="005665E5" w:rsidR="00C6433D" w:rsidP="005665E5" w:rsidRDefault="00122FB6" w14:paraId="2024F6C3" w14:textId="2CAFF114">
      <w:pPr>
        <w:rPr>
          <w:rFonts w:asciiTheme="minorHAnsi" w:hAnsiTheme="minorHAnsi" w:cstheme="minorHAnsi"/>
        </w:rPr>
      </w:pPr>
      <w:r w:rsidRPr="003E27D4">
        <w:rPr>
          <w:rFonts w:asciiTheme="minorHAnsi" w:hAnsiTheme="minorHAnsi" w:cstheme="minorHAnsi"/>
          <w:b/>
        </w:rPr>
        <w:t xml:space="preserve">Need </w:t>
      </w:r>
      <w:r w:rsidRPr="003E27D4" w:rsidR="00947E48">
        <w:rPr>
          <w:rFonts w:asciiTheme="minorHAnsi" w:hAnsiTheme="minorHAnsi" w:cstheme="minorHAnsi"/>
          <w:b/>
        </w:rPr>
        <w:t>Assistance?</w:t>
      </w:r>
      <w:r w:rsidRPr="003E27D4" w:rsidR="00F103C3">
        <w:rPr>
          <w:rFonts w:asciiTheme="minorHAnsi" w:hAnsiTheme="minorHAnsi" w:cstheme="minorHAnsi"/>
          <w:b/>
        </w:rPr>
        <w:t xml:space="preserve"> </w:t>
      </w:r>
      <w:r w:rsidRPr="003E27D4">
        <w:rPr>
          <w:rFonts w:asciiTheme="minorHAnsi" w:hAnsiTheme="minorHAnsi" w:cstheme="minorHAnsi"/>
        </w:rPr>
        <w:t>Technical questions about Qualtrics and SEE</w:t>
      </w:r>
      <w:r w:rsidR="00D45534">
        <w:rPr>
          <w:rFonts w:asciiTheme="minorHAnsi" w:hAnsiTheme="minorHAnsi" w:cstheme="minorHAnsi"/>
        </w:rPr>
        <w:t>DC</w:t>
      </w:r>
      <w:r w:rsidRPr="003E27D4">
        <w:rPr>
          <w:rFonts w:asciiTheme="minorHAnsi" w:hAnsiTheme="minorHAnsi" w:cstheme="minorHAnsi"/>
        </w:rPr>
        <w:t xml:space="preserve"> can be directed to</w:t>
      </w:r>
      <w:r w:rsidRPr="003E27D4" w:rsidR="00C6433D">
        <w:rPr>
          <w:rFonts w:asciiTheme="minorHAnsi" w:hAnsiTheme="minorHAnsi" w:cstheme="minorHAnsi"/>
        </w:rPr>
        <w:t>:</w:t>
      </w:r>
      <w:r w:rsidR="005665E5">
        <w:rPr>
          <w:rFonts w:asciiTheme="minorHAnsi" w:hAnsiTheme="minorHAnsi" w:cstheme="minorHAnsi"/>
        </w:rPr>
        <w:t xml:space="preserve"> </w:t>
      </w:r>
      <w:hyperlink w:history="1" r:id="rId13">
        <w:r w:rsidRPr="003E27D4" w:rsidR="00C6433D">
          <w:rPr>
            <w:rStyle w:val="Hyperlink"/>
            <w:rFonts w:asciiTheme="minorHAnsi" w:hAnsiTheme="minorHAnsi" w:cstheme="minorHAnsi"/>
            <w:bCs/>
          </w:rPr>
          <w:t>GrantEvaluation@cde.state.co.us</w:t>
        </w:r>
      </w:hyperlink>
    </w:p>
    <w:p w:rsidRPr="003E27D4" w:rsidR="003A2BC6" w:rsidP="003A2BC6" w:rsidRDefault="003A2BC6" w14:paraId="22DCC95B" w14:textId="0B256953">
      <w:pPr>
        <w:rPr>
          <w:rStyle w:val="Hyperlink"/>
          <w:rFonts w:asciiTheme="minorHAnsi" w:hAnsiTheme="minorHAnsi" w:cstheme="minorHAnsi"/>
          <w:bCs/>
        </w:rPr>
      </w:pPr>
    </w:p>
    <w:p w:rsidRPr="003E27D4" w:rsidR="003A2BC6" w:rsidP="003A2BC6" w:rsidRDefault="003A2BC6" w14:paraId="354650A5" w14:textId="6590AC52">
      <w:pPr>
        <w:rPr>
          <w:rStyle w:val="Hyperlink"/>
          <w:rFonts w:asciiTheme="minorHAnsi" w:hAnsiTheme="minorHAnsi" w:cstheme="minorHAnsi"/>
          <w:bCs/>
        </w:rPr>
      </w:pPr>
    </w:p>
    <w:p w:rsidRPr="00AC35A7" w:rsidR="00B22BE5" w:rsidP="6EED26E8" w:rsidRDefault="00B22BE5" w14:paraId="0BAF3E4C" w14:textId="7A2B2FDE">
      <w:pPr>
        <w:rPr>
          <w:rFonts w:eastAsia="Times New Roman" w:cs="Calibri"/>
          <w:b/>
          <w:bCs/>
          <w:i/>
          <w:iCs/>
        </w:rPr>
      </w:pPr>
      <w:r w:rsidRPr="6EED26E8">
        <w:rPr>
          <w:rFonts w:eastAsia="Times New Roman" w:cs="Calibri"/>
          <w:b/>
          <w:bCs/>
          <w:i/>
          <w:iCs/>
        </w:rPr>
        <w:t>Important Note</w:t>
      </w:r>
      <w:r w:rsidRPr="6EED26E8" w:rsidR="00AC35A7">
        <w:rPr>
          <w:rFonts w:eastAsia="Times New Roman" w:cs="Calibri"/>
          <w:b/>
          <w:bCs/>
          <w:i/>
          <w:iCs/>
        </w:rPr>
        <w:t xml:space="preserve">: </w:t>
      </w:r>
      <w:r w:rsidRPr="6EED26E8">
        <w:rPr>
          <w:rFonts w:eastAsia="Times New Roman" w:cs="Calibri"/>
          <w:i/>
          <w:iCs/>
        </w:rPr>
        <w:t>Information reported to CDE in relation to grant activities is not confidential and is subject to public request.  Grantees should ensure reported information does not contain Personally Identifiable Information (PII) or confidential information.</w:t>
      </w:r>
      <w:r w:rsidRPr="6EED26E8" w:rsidR="00AC35A7">
        <w:rPr>
          <w:rFonts w:eastAsia="Times New Roman" w:cs="Calibri"/>
          <w:i/>
          <w:iCs/>
        </w:rPr>
        <w:t xml:space="preserve"> </w:t>
      </w:r>
      <w:r w:rsidRPr="6EED26E8" w:rsidR="6E00E43F">
        <w:rPr>
          <w:rFonts w:eastAsia="Times New Roman" w:cs="Calibri"/>
          <w:i/>
          <w:iCs/>
        </w:rPr>
        <w:t>Please do not submit PII outside of the secure SEEDC network.</w:t>
      </w:r>
    </w:p>
    <w:p w:rsidRPr="0020411C" w:rsidR="00B22BE5" w:rsidP="00B22BE5" w:rsidRDefault="00B22BE5" w14:paraId="5CF5937E" w14:textId="77777777">
      <w:pPr>
        <w:rPr>
          <w:rFonts w:cs="Calibri"/>
        </w:rPr>
      </w:pPr>
    </w:p>
    <w:p w:rsidRPr="003E27D4" w:rsidR="003A2BC6" w:rsidP="003A2BC6" w:rsidRDefault="003A2BC6" w14:paraId="7A2FB295" w14:textId="54283738">
      <w:pPr>
        <w:rPr>
          <w:rFonts w:asciiTheme="minorHAnsi" w:hAnsiTheme="minorHAnsi" w:cstheme="minorHAnsi"/>
          <w:bCs/>
        </w:rPr>
      </w:pPr>
    </w:p>
    <w:p w:rsidRPr="003E27D4" w:rsidR="00C6433D" w:rsidP="00122FB6" w:rsidRDefault="00C6433D" w14:paraId="414476EB" w14:textId="77777777">
      <w:pPr>
        <w:rPr>
          <w:rFonts w:asciiTheme="minorHAnsi" w:hAnsiTheme="minorHAnsi" w:cstheme="minorHAnsi"/>
          <w:b/>
        </w:rPr>
      </w:pPr>
    </w:p>
    <w:p w:rsidRPr="003E27D4" w:rsidR="00122FB6" w:rsidP="00EC7B8E" w:rsidRDefault="00122FB6" w14:paraId="7A92DD4D" w14:textId="766D8817">
      <w:pPr>
        <w:pStyle w:val="HeadingMuseo"/>
      </w:pPr>
      <w:r w:rsidRPr="003E27D4">
        <w:br w:type="page"/>
      </w:r>
      <w:bookmarkStart w:name="S1" w:id="2"/>
      <w:r w:rsidRPr="003E27D4" w:rsidR="00AA25D9">
        <w:rPr>
          <w:color w:val="2B579A"/>
          <w:shd w:val="clear" w:color="auto" w:fill="E6E6E6"/>
        </w:rPr>
        <w:lastRenderedPageBreak/>
        <w:fldChar w:fldCharType="begin"/>
      </w:r>
      <w:r w:rsidRPr="003E27D4" w:rsidR="00AA25D9">
        <w:instrText>HYPERLINK  \l "TOB"</w:instrText>
      </w:r>
      <w:r w:rsidRPr="003E27D4" w:rsidR="00AA25D9">
        <w:rPr>
          <w:color w:val="2B579A"/>
          <w:shd w:val="clear" w:color="auto" w:fill="E6E6E6"/>
        </w:rPr>
      </w:r>
      <w:r w:rsidRPr="003E27D4" w:rsidR="00AA25D9">
        <w:rPr>
          <w:color w:val="2B579A"/>
          <w:shd w:val="clear" w:color="auto" w:fill="E6E6E6"/>
        </w:rPr>
        <w:fldChar w:fldCharType="separate"/>
      </w:r>
      <w:bookmarkStart w:name="_Toc121484900" w:id="3"/>
      <w:bookmarkStart w:name="_Toc121484915" w:id="4"/>
      <w:r w:rsidRPr="003E27D4">
        <w:rPr>
          <w:rStyle w:val="Hyperlink"/>
          <w:rFonts w:asciiTheme="minorHAnsi" w:hAnsiTheme="minorHAnsi" w:cstheme="minorHAnsi"/>
          <w:b/>
          <w:sz w:val="24"/>
        </w:rPr>
        <w:t>SECTION 1: CONTACT AND GRANT INFORMATION</w:t>
      </w:r>
      <w:bookmarkEnd w:id="3"/>
      <w:bookmarkEnd w:id="4"/>
      <w:r w:rsidRPr="003E27D4" w:rsidR="00AA25D9">
        <w:rPr>
          <w:color w:val="2B579A"/>
          <w:shd w:val="clear" w:color="auto" w:fill="E6E6E6"/>
        </w:rPr>
        <w:fldChar w:fldCharType="end"/>
      </w:r>
      <w:r w:rsidRPr="003E27D4">
        <w:t xml:space="preserve"> </w:t>
      </w:r>
      <w:bookmarkEnd w:id="2"/>
    </w:p>
    <w:p w:rsidRPr="003E27D4" w:rsidR="00122FB6" w:rsidP="001C78A3" w:rsidRDefault="00122FB6" w14:paraId="6F40BB32" w14:textId="6A5A2402">
      <w:pPr>
        <w:numPr>
          <w:ilvl w:val="0"/>
          <w:numId w:val="6"/>
        </w:numPr>
        <w:rPr>
          <w:rFonts w:asciiTheme="minorHAnsi" w:hAnsiTheme="minorHAnsi" w:cstheme="minorHAnsi"/>
        </w:rPr>
      </w:pPr>
      <w:r w:rsidRPr="003E27D4">
        <w:rPr>
          <w:rFonts w:asciiTheme="minorHAnsi" w:hAnsiTheme="minorHAnsi" w:cstheme="minorHAnsi"/>
          <w:b/>
        </w:rPr>
        <w:t>Grantee Name</w:t>
      </w:r>
      <w:r w:rsidRPr="003E27D4" w:rsidR="00947E48">
        <w:rPr>
          <w:rFonts w:asciiTheme="minorHAnsi" w:hAnsiTheme="minorHAnsi" w:cstheme="minorHAnsi"/>
          <w:b/>
        </w:rPr>
        <w:t>.</w:t>
      </w:r>
      <w:r w:rsidRPr="003E27D4">
        <w:rPr>
          <w:rFonts w:asciiTheme="minorHAnsi" w:hAnsiTheme="minorHAnsi" w:cstheme="minorHAnsi"/>
        </w:rPr>
        <w:t xml:space="preserve"> </w:t>
      </w:r>
      <w:r w:rsidRPr="003E27D4" w:rsidR="00581578">
        <w:rPr>
          <w:rFonts w:asciiTheme="minorHAnsi" w:hAnsiTheme="minorHAnsi" w:cstheme="minorHAnsi"/>
        </w:rPr>
        <w:t>Please note in the space provided if this information has changed.</w:t>
      </w:r>
      <w:r w:rsidRPr="003E27D4" w:rsidR="00581578">
        <w:rPr>
          <w:rFonts w:asciiTheme="minorHAnsi" w:hAnsiTheme="minorHAnsi" w:cstheme="minorHAnsi"/>
          <w:i/>
          <w:iCs/>
        </w:rPr>
        <w:t xml:space="preserve"> </w:t>
      </w:r>
      <w:r w:rsidRPr="003E27D4" w:rsidR="00581578">
        <w:rPr>
          <w:rFonts w:asciiTheme="minorHAnsi" w:hAnsiTheme="minorHAnsi" w:cstheme="minorHAnsi"/>
          <w:i/>
          <w:color w:val="FF0000"/>
        </w:rPr>
        <w:t>Prepopulated for grantees.</w:t>
      </w:r>
      <w:r w:rsidRPr="003E27D4" w:rsidR="00581578">
        <w:rPr>
          <w:rFonts w:asciiTheme="minorHAnsi" w:hAnsiTheme="minorHAnsi" w:cstheme="minorHAnsi"/>
        </w:rPr>
        <w:t xml:space="preserve">  </w:t>
      </w:r>
    </w:p>
    <w:p w:rsidRPr="003E27D4" w:rsidR="004D79BA" w:rsidP="001C78A3" w:rsidRDefault="004D79BA" w14:paraId="215A607B" w14:textId="3ACADD0D">
      <w:pPr>
        <w:numPr>
          <w:ilvl w:val="0"/>
          <w:numId w:val="6"/>
        </w:numPr>
        <w:rPr>
          <w:rFonts w:asciiTheme="minorHAnsi" w:hAnsiTheme="minorHAnsi" w:cstheme="minorHAnsi"/>
          <w:i/>
          <w:color w:val="FF0000"/>
        </w:rPr>
      </w:pPr>
      <w:r w:rsidRPr="003E27D4">
        <w:rPr>
          <w:rFonts w:asciiTheme="minorHAnsi" w:hAnsiTheme="minorHAnsi" w:cstheme="minorHAnsi"/>
          <w:b/>
        </w:rPr>
        <w:t>Name of Program</w:t>
      </w:r>
      <w:r w:rsidRPr="003E27D4" w:rsidR="00947E48">
        <w:rPr>
          <w:rFonts w:asciiTheme="minorHAnsi" w:hAnsiTheme="minorHAnsi" w:cstheme="minorHAnsi"/>
          <w:b/>
        </w:rPr>
        <w:t>.</w:t>
      </w:r>
      <w:r w:rsidRPr="003E27D4">
        <w:rPr>
          <w:rFonts w:asciiTheme="minorHAnsi" w:hAnsiTheme="minorHAnsi" w:cstheme="minorHAnsi"/>
          <w:b/>
        </w:rPr>
        <w:t xml:space="preserve"> </w:t>
      </w:r>
      <w:r w:rsidRPr="003E27D4" w:rsidR="00581578">
        <w:rPr>
          <w:rFonts w:asciiTheme="minorHAnsi" w:hAnsiTheme="minorHAnsi" w:cstheme="minorHAnsi"/>
        </w:rPr>
        <w:t>Please note in the space provided if this information has changed.</w:t>
      </w:r>
      <w:r w:rsidRPr="003E27D4" w:rsidR="00581578">
        <w:rPr>
          <w:rFonts w:asciiTheme="minorHAnsi" w:hAnsiTheme="minorHAnsi" w:cstheme="minorHAnsi"/>
          <w:i/>
          <w:iCs/>
        </w:rPr>
        <w:t xml:space="preserve"> </w:t>
      </w:r>
      <w:r w:rsidRPr="003E27D4" w:rsidR="00581578">
        <w:rPr>
          <w:rFonts w:asciiTheme="minorHAnsi" w:hAnsiTheme="minorHAnsi" w:cstheme="minorHAnsi"/>
          <w:i/>
          <w:color w:val="FF0000"/>
        </w:rPr>
        <w:t>Prepopulated for grantees.</w:t>
      </w:r>
      <w:r w:rsidRPr="003E27D4" w:rsidR="00581578">
        <w:rPr>
          <w:rFonts w:asciiTheme="minorHAnsi" w:hAnsiTheme="minorHAnsi" w:cstheme="minorHAnsi"/>
        </w:rPr>
        <w:t xml:space="preserve">  </w:t>
      </w:r>
    </w:p>
    <w:p w:rsidRPr="003E27D4" w:rsidR="00122FB6" w:rsidP="001C78A3" w:rsidRDefault="004D79BA" w14:paraId="23341724" w14:textId="70EDC17E">
      <w:pPr>
        <w:numPr>
          <w:ilvl w:val="0"/>
          <w:numId w:val="6"/>
        </w:numPr>
        <w:rPr>
          <w:rFonts w:asciiTheme="minorHAnsi" w:hAnsiTheme="minorHAnsi" w:cstheme="minorHAnsi"/>
        </w:rPr>
      </w:pPr>
      <w:r w:rsidRPr="003E27D4">
        <w:rPr>
          <w:rFonts w:asciiTheme="minorHAnsi" w:hAnsiTheme="minorHAnsi" w:cstheme="minorHAnsi"/>
          <w:b/>
        </w:rPr>
        <w:t>District Code or Facility School Code</w:t>
      </w:r>
      <w:r w:rsidRPr="003E27D4" w:rsidR="00947E48">
        <w:rPr>
          <w:rFonts w:asciiTheme="minorHAnsi" w:hAnsiTheme="minorHAnsi" w:cstheme="minorHAnsi"/>
          <w:b/>
        </w:rPr>
        <w:t>.</w:t>
      </w:r>
      <w:r w:rsidRPr="003E27D4">
        <w:rPr>
          <w:rFonts w:asciiTheme="minorHAnsi" w:hAnsiTheme="minorHAnsi" w:cstheme="minorHAnsi"/>
          <w:b/>
        </w:rPr>
        <w:t xml:space="preserve"> </w:t>
      </w:r>
      <w:r w:rsidRPr="003E27D4" w:rsidR="00581578">
        <w:rPr>
          <w:rFonts w:asciiTheme="minorHAnsi" w:hAnsiTheme="minorHAnsi" w:cstheme="minorHAnsi"/>
        </w:rPr>
        <w:t>Please note in the space provided if this information has changed.</w:t>
      </w:r>
      <w:r w:rsidRPr="003E27D4" w:rsidR="00581578">
        <w:rPr>
          <w:rFonts w:asciiTheme="minorHAnsi" w:hAnsiTheme="minorHAnsi" w:cstheme="minorHAnsi"/>
          <w:i/>
          <w:iCs/>
        </w:rPr>
        <w:t xml:space="preserve"> </w:t>
      </w:r>
      <w:r w:rsidRPr="003E27D4" w:rsidR="00581578">
        <w:rPr>
          <w:rFonts w:asciiTheme="minorHAnsi" w:hAnsiTheme="minorHAnsi" w:cstheme="minorHAnsi"/>
          <w:i/>
          <w:color w:val="FF0000"/>
        </w:rPr>
        <w:t>Prepopulated for grantees.</w:t>
      </w:r>
      <w:r w:rsidRPr="003E27D4" w:rsidR="00581578">
        <w:rPr>
          <w:rFonts w:asciiTheme="minorHAnsi" w:hAnsiTheme="minorHAnsi" w:cstheme="minorHAnsi"/>
        </w:rPr>
        <w:t xml:space="preserve">  </w:t>
      </w:r>
    </w:p>
    <w:p w:rsidRPr="003E27D4" w:rsidR="00122FB6" w:rsidP="001C78A3" w:rsidRDefault="00122FB6" w14:paraId="20688C5B" w14:textId="4AA7F75E">
      <w:pPr>
        <w:numPr>
          <w:ilvl w:val="0"/>
          <w:numId w:val="6"/>
        </w:numPr>
        <w:rPr>
          <w:rFonts w:asciiTheme="minorHAnsi" w:hAnsiTheme="minorHAnsi" w:cstheme="minorHAnsi"/>
        </w:rPr>
      </w:pPr>
      <w:r w:rsidRPr="003E27D4">
        <w:rPr>
          <w:rFonts w:asciiTheme="minorHAnsi" w:hAnsiTheme="minorHAnsi" w:cstheme="minorHAnsi"/>
          <w:b/>
        </w:rPr>
        <w:t>Name of Program Contact</w:t>
      </w:r>
      <w:r w:rsidRPr="003E27D4" w:rsidR="00947E48">
        <w:rPr>
          <w:rFonts w:asciiTheme="minorHAnsi" w:hAnsiTheme="minorHAnsi" w:cstheme="minorHAnsi"/>
          <w:b/>
        </w:rPr>
        <w:t>.</w:t>
      </w:r>
      <w:r w:rsidRPr="003E27D4">
        <w:rPr>
          <w:rFonts w:asciiTheme="minorHAnsi" w:hAnsiTheme="minorHAnsi" w:cstheme="minorHAnsi"/>
        </w:rPr>
        <w:t xml:space="preserve"> </w:t>
      </w:r>
      <w:r w:rsidRPr="003E27D4" w:rsidR="00581578">
        <w:rPr>
          <w:rFonts w:asciiTheme="minorHAnsi" w:hAnsiTheme="minorHAnsi" w:cstheme="minorHAnsi"/>
        </w:rPr>
        <w:t>Please note in the space provided if this information has changed.</w:t>
      </w:r>
      <w:r w:rsidRPr="003E27D4" w:rsidR="00581578">
        <w:rPr>
          <w:rFonts w:asciiTheme="minorHAnsi" w:hAnsiTheme="minorHAnsi" w:cstheme="minorHAnsi"/>
          <w:i/>
          <w:iCs/>
        </w:rPr>
        <w:t xml:space="preserve"> </w:t>
      </w:r>
      <w:r w:rsidRPr="003E27D4" w:rsidR="00581578">
        <w:rPr>
          <w:rFonts w:asciiTheme="minorHAnsi" w:hAnsiTheme="minorHAnsi" w:cstheme="minorHAnsi"/>
          <w:i/>
          <w:color w:val="FF0000"/>
        </w:rPr>
        <w:t>Prepopulated for grantees.</w:t>
      </w:r>
      <w:r w:rsidRPr="003E27D4" w:rsidR="00581578">
        <w:rPr>
          <w:rFonts w:asciiTheme="minorHAnsi" w:hAnsiTheme="minorHAnsi" w:cstheme="minorHAnsi"/>
        </w:rPr>
        <w:t xml:space="preserve">  </w:t>
      </w:r>
    </w:p>
    <w:p w:rsidRPr="003E27D4" w:rsidR="00122FB6" w:rsidP="001C78A3" w:rsidRDefault="00122FB6" w14:paraId="65DD5573" w14:textId="6A5CE16F">
      <w:pPr>
        <w:numPr>
          <w:ilvl w:val="0"/>
          <w:numId w:val="6"/>
        </w:numPr>
        <w:rPr>
          <w:rFonts w:asciiTheme="minorHAnsi" w:hAnsiTheme="minorHAnsi" w:cstheme="minorHAnsi"/>
          <w:i/>
          <w:color w:val="FF0000"/>
        </w:rPr>
      </w:pPr>
      <w:r w:rsidRPr="003E27D4">
        <w:rPr>
          <w:rFonts w:asciiTheme="minorHAnsi" w:hAnsiTheme="minorHAnsi" w:cstheme="minorHAnsi"/>
          <w:b/>
        </w:rPr>
        <w:t>Program Contact Phone Number</w:t>
      </w:r>
      <w:r w:rsidRPr="003E27D4" w:rsidR="00947E48">
        <w:rPr>
          <w:rFonts w:asciiTheme="minorHAnsi" w:hAnsiTheme="minorHAnsi" w:cstheme="minorHAnsi"/>
          <w:b/>
        </w:rPr>
        <w:t>.</w:t>
      </w:r>
      <w:r w:rsidRPr="003E27D4">
        <w:rPr>
          <w:rFonts w:asciiTheme="minorHAnsi" w:hAnsiTheme="minorHAnsi" w:cstheme="minorHAnsi"/>
        </w:rPr>
        <w:t xml:space="preserve"> </w:t>
      </w:r>
      <w:r w:rsidRPr="003E27D4" w:rsidR="00581578">
        <w:rPr>
          <w:rFonts w:asciiTheme="minorHAnsi" w:hAnsiTheme="minorHAnsi" w:cstheme="minorHAnsi"/>
        </w:rPr>
        <w:t>Please note in the space provided if this information has changed.</w:t>
      </w:r>
      <w:r w:rsidRPr="003E27D4" w:rsidR="00581578">
        <w:rPr>
          <w:rFonts w:asciiTheme="minorHAnsi" w:hAnsiTheme="minorHAnsi" w:cstheme="minorHAnsi"/>
          <w:i/>
          <w:iCs/>
        </w:rPr>
        <w:t xml:space="preserve"> </w:t>
      </w:r>
      <w:r w:rsidRPr="003E27D4" w:rsidR="00581578">
        <w:rPr>
          <w:rFonts w:asciiTheme="minorHAnsi" w:hAnsiTheme="minorHAnsi" w:cstheme="minorHAnsi"/>
          <w:i/>
          <w:color w:val="FF0000"/>
        </w:rPr>
        <w:t>Prepopulated for grantees.</w:t>
      </w:r>
      <w:r w:rsidRPr="003E27D4" w:rsidR="00581578">
        <w:rPr>
          <w:rFonts w:asciiTheme="minorHAnsi" w:hAnsiTheme="minorHAnsi" w:cstheme="minorHAnsi"/>
        </w:rPr>
        <w:t xml:space="preserve">  </w:t>
      </w:r>
    </w:p>
    <w:p w:rsidRPr="003E27D4" w:rsidR="00122FB6" w:rsidP="001C78A3" w:rsidRDefault="00122FB6" w14:paraId="7724072C" w14:textId="0E704AAB">
      <w:pPr>
        <w:numPr>
          <w:ilvl w:val="0"/>
          <w:numId w:val="6"/>
        </w:numPr>
        <w:rPr>
          <w:rFonts w:asciiTheme="minorHAnsi" w:hAnsiTheme="minorHAnsi" w:cstheme="minorHAnsi"/>
        </w:rPr>
      </w:pPr>
      <w:r w:rsidRPr="003E27D4">
        <w:rPr>
          <w:rFonts w:asciiTheme="minorHAnsi" w:hAnsiTheme="minorHAnsi" w:cstheme="minorHAnsi"/>
          <w:b/>
        </w:rPr>
        <w:t xml:space="preserve">Program </w:t>
      </w:r>
      <w:r w:rsidRPr="003E27D4" w:rsidR="004D79BA">
        <w:rPr>
          <w:rFonts w:asciiTheme="minorHAnsi" w:hAnsiTheme="minorHAnsi" w:cstheme="minorHAnsi"/>
          <w:b/>
        </w:rPr>
        <w:t xml:space="preserve">Contact </w:t>
      </w:r>
      <w:r w:rsidRPr="003E27D4">
        <w:rPr>
          <w:rFonts w:asciiTheme="minorHAnsi" w:hAnsiTheme="minorHAnsi" w:cstheme="minorHAnsi"/>
          <w:b/>
        </w:rPr>
        <w:t>Email Address</w:t>
      </w:r>
      <w:r w:rsidRPr="003E27D4" w:rsidR="00947E48">
        <w:rPr>
          <w:rFonts w:asciiTheme="minorHAnsi" w:hAnsiTheme="minorHAnsi" w:cstheme="minorHAnsi"/>
          <w:b/>
        </w:rPr>
        <w:t>.</w:t>
      </w:r>
      <w:r w:rsidRPr="003E27D4">
        <w:rPr>
          <w:rFonts w:asciiTheme="minorHAnsi" w:hAnsiTheme="minorHAnsi" w:cstheme="minorHAnsi"/>
        </w:rPr>
        <w:t xml:space="preserve"> </w:t>
      </w:r>
      <w:r w:rsidRPr="003E27D4" w:rsidR="00581578">
        <w:rPr>
          <w:rFonts w:asciiTheme="minorHAnsi" w:hAnsiTheme="minorHAnsi" w:cstheme="minorHAnsi"/>
        </w:rPr>
        <w:t>Please note in the space provided if this information has changed.</w:t>
      </w:r>
      <w:r w:rsidRPr="003E27D4" w:rsidR="00581578">
        <w:rPr>
          <w:rFonts w:asciiTheme="minorHAnsi" w:hAnsiTheme="minorHAnsi" w:cstheme="minorHAnsi"/>
          <w:i/>
          <w:iCs/>
        </w:rPr>
        <w:t xml:space="preserve"> </w:t>
      </w:r>
      <w:r w:rsidRPr="003E27D4" w:rsidR="00581578">
        <w:rPr>
          <w:rFonts w:asciiTheme="minorHAnsi" w:hAnsiTheme="minorHAnsi" w:cstheme="minorHAnsi"/>
          <w:i/>
          <w:color w:val="FF0000"/>
        </w:rPr>
        <w:t>Prepopulated for grantees.</w:t>
      </w:r>
      <w:r w:rsidRPr="003E27D4" w:rsidR="00581578">
        <w:rPr>
          <w:rFonts w:asciiTheme="minorHAnsi" w:hAnsiTheme="minorHAnsi" w:cstheme="minorHAnsi"/>
        </w:rPr>
        <w:t xml:space="preserve">  </w:t>
      </w:r>
      <w:r w:rsidRPr="003E27D4">
        <w:rPr>
          <w:rFonts w:asciiTheme="minorHAnsi" w:hAnsiTheme="minorHAnsi" w:cstheme="minorHAnsi"/>
          <w:i/>
          <w:iCs/>
        </w:rPr>
        <w:t xml:space="preserve"> </w:t>
      </w:r>
    </w:p>
    <w:p w:rsidRPr="003E27D4" w:rsidR="00122FB6" w:rsidP="001C78A3" w:rsidRDefault="00122FB6" w14:paraId="3C34207D" w14:textId="77777777">
      <w:pPr>
        <w:numPr>
          <w:ilvl w:val="0"/>
          <w:numId w:val="6"/>
        </w:numPr>
        <w:rPr>
          <w:rFonts w:asciiTheme="minorHAnsi" w:hAnsiTheme="minorHAnsi" w:cstheme="minorHAnsi"/>
        </w:rPr>
      </w:pPr>
      <w:r w:rsidRPr="003E27D4">
        <w:rPr>
          <w:rFonts w:asciiTheme="minorHAnsi" w:hAnsiTheme="minorHAnsi" w:cstheme="minorHAnsi"/>
          <w:b/>
        </w:rPr>
        <w:t>Grant Year</w:t>
      </w:r>
      <w:r w:rsidRPr="003E27D4" w:rsidR="00174C02">
        <w:rPr>
          <w:rFonts w:asciiTheme="minorHAnsi" w:hAnsiTheme="minorHAnsi" w:cstheme="minorHAnsi"/>
          <w:b/>
        </w:rPr>
        <w:t>.</w:t>
      </w:r>
      <w:r w:rsidRPr="003E27D4">
        <w:rPr>
          <w:rFonts w:asciiTheme="minorHAnsi" w:hAnsiTheme="minorHAnsi" w:cstheme="minorHAnsi"/>
        </w:rPr>
        <w:t xml:space="preserve"> </w:t>
      </w:r>
      <w:r w:rsidRPr="003E27D4" w:rsidR="004D79BA">
        <w:rPr>
          <w:rFonts w:asciiTheme="minorHAnsi" w:hAnsiTheme="minorHAnsi" w:cstheme="minorHAnsi"/>
          <w:i/>
          <w:color w:val="FF0000"/>
        </w:rPr>
        <w:t>Pre</w:t>
      </w:r>
      <w:r w:rsidRPr="003E27D4">
        <w:rPr>
          <w:rFonts w:asciiTheme="minorHAnsi" w:hAnsiTheme="minorHAnsi" w:cstheme="minorHAnsi"/>
          <w:i/>
          <w:color w:val="FF0000"/>
        </w:rPr>
        <w:t>populated for grantees.</w:t>
      </w:r>
      <w:r w:rsidRPr="003E27D4">
        <w:rPr>
          <w:rFonts w:asciiTheme="minorHAnsi" w:hAnsiTheme="minorHAnsi" w:cstheme="minorHAnsi"/>
        </w:rPr>
        <w:t xml:space="preserve"> </w:t>
      </w:r>
    </w:p>
    <w:p w:rsidRPr="003E27D4" w:rsidR="004D79BA" w:rsidP="001C78A3" w:rsidRDefault="004D79BA" w14:paraId="36CF3ED7" w14:textId="1A46AF40">
      <w:pPr>
        <w:numPr>
          <w:ilvl w:val="0"/>
          <w:numId w:val="6"/>
        </w:numPr>
        <w:rPr>
          <w:rFonts w:asciiTheme="minorHAnsi" w:hAnsiTheme="minorHAnsi" w:cstheme="minorHAnsi"/>
        </w:rPr>
      </w:pPr>
      <w:r w:rsidRPr="003E27D4">
        <w:rPr>
          <w:rFonts w:asciiTheme="minorHAnsi" w:hAnsiTheme="minorHAnsi" w:cstheme="minorHAnsi"/>
          <w:b/>
        </w:rPr>
        <w:t xml:space="preserve">Anticipated Number of </w:t>
      </w:r>
      <w:r w:rsidRPr="003E27D4" w:rsidR="00BC35B8">
        <w:rPr>
          <w:rFonts w:asciiTheme="minorHAnsi" w:hAnsiTheme="minorHAnsi" w:cstheme="minorHAnsi"/>
          <w:b/>
        </w:rPr>
        <w:t>First Year</w:t>
      </w:r>
      <w:r w:rsidRPr="003E27D4">
        <w:rPr>
          <w:rFonts w:asciiTheme="minorHAnsi" w:hAnsiTheme="minorHAnsi" w:cstheme="minorHAnsi"/>
          <w:b/>
        </w:rPr>
        <w:t xml:space="preserve"> Served</w:t>
      </w:r>
      <w:r w:rsidRPr="003E27D4" w:rsidR="00F103C3">
        <w:rPr>
          <w:rFonts w:asciiTheme="minorHAnsi" w:hAnsiTheme="minorHAnsi" w:cstheme="minorHAnsi"/>
          <w:b/>
        </w:rPr>
        <w:t xml:space="preserve"> Students.</w:t>
      </w:r>
      <w:r w:rsidRPr="003E27D4">
        <w:rPr>
          <w:rFonts w:asciiTheme="minorHAnsi" w:hAnsiTheme="minorHAnsi" w:cstheme="minorHAnsi"/>
        </w:rPr>
        <w:t xml:space="preserve"> The number students anticipated serving in the first year of this grant (as stated in original grant application)</w:t>
      </w:r>
      <w:r w:rsidRPr="003E27D4" w:rsidR="00174C02">
        <w:rPr>
          <w:rFonts w:asciiTheme="minorHAnsi" w:hAnsiTheme="minorHAnsi" w:cstheme="minorHAnsi"/>
        </w:rPr>
        <w:t>.</w:t>
      </w:r>
      <w:r w:rsidRPr="003E27D4" w:rsidR="00F103C3">
        <w:rPr>
          <w:rFonts w:asciiTheme="minorHAnsi" w:hAnsiTheme="minorHAnsi" w:cstheme="minorHAnsi"/>
        </w:rPr>
        <w:t xml:space="preserve"> </w:t>
      </w:r>
      <w:r w:rsidRPr="003E27D4">
        <w:rPr>
          <w:rFonts w:asciiTheme="minorHAnsi" w:hAnsiTheme="minorHAnsi" w:cstheme="minorHAnsi"/>
          <w:i/>
          <w:color w:val="FF0000"/>
        </w:rPr>
        <w:t>Prepopulated for grantees.</w:t>
      </w:r>
      <w:r w:rsidRPr="003E27D4">
        <w:rPr>
          <w:rFonts w:asciiTheme="minorHAnsi" w:hAnsiTheme="minorHAnsi" w:cstheme="minorHAnsi"/>
        </w:rPr>
        <w:t xml:space="preserve"> </w:t>
      </w:r>
    </w:p>
    <w:p w:rsidRPr="003E27D4" w:rsidR="00122FB6" w:rsidP="001C78A3" w:rsidRDefault="00122FB6" w14:paraId="47AA995E" w14:textId="0BF856DF">
      <w:pPr>
        <w:numPr>
          <w:ilvl w:val="0"/>
          <w:numId w:val="6"/>
        </w:numPr>
        <w:rPr>
          <w:rFonts w:asciiTheme="minorHAnsi" w:hAnsiTheme="minorHAnsi" w:cstheme="minorHAnsi"/>
        </w:rPr>
      </w:pPr>
      <w:r w:rsidRPr="003E27D4">
        <w:rPr>
          <w:rFonts w:asciiTheme="minorHAnsi" w:hAnsiTheme="minorHAnsi" w:cstheme="minorHAnsi"/>
          <w:b/>
        </w:rPr>
        <w:t>Program Description</w:t>
      </w:r>
      <w:r w:rsidRPr="003E27D4" w:rsidR="00947E48">
        <w:rPr>
          <w:rFonts w:asciiTheme="minorHAnsi" w:hAnsiTheme="minorHAnsi" w:cstheme="minorHAnsi"/>
          <w:b/>
        </w:rPr>
        <w:t>.</w:t>
      </w:r>
      <w:r w:rsidRPr="003E27D4">
        <w:rPr>
          <w:rFonts w:asciiTheme="minorHAnsi" w:hAnsiTheme="minorHAnsi" w:cstheme="minorHAnsi"/>
        </w:rPr>
        <w:t xml:space="preserve"> </w:t>
      </w:r>
      <w:r w:rsidRPr="003E27D4" w:rsidR="00581578">
        <w:rPr>
          <w:rFonts w:asciiTheme="minorHAnsi" w:hAnsiTheme="minorHAnsi" w:cstheme="minorHAnsi"/>
        </w:rPr>
        <w:t>Please note in the space provided if this information has changed.</w:t>
      </w:r>
      <w:r w:rsidRPr="003E27D4" w:rsidR="00581578">
        <w:rPr>
          <w:rFonts w:asciiTheme="minorHAnsi" w:hAnsiTheme="minorHAnsi" w:cstheme="minorHAnsi"/>
          <w:i/>
          <w:iCs/>
        </w:rPr>
        <w:t xml:space="preserve"> </w:t>
      </w:r>
      <w:r w:rsidRPr="003E27D4" w:rsidR="00581578">
        <w:rPr>
          <w:rFonts w:asciiTheme="minorHAnsi" w:hAnsiTheme="minorHAnsi" w:cstheme="minorHAnsi"/>
          <w:i/>
          <w:color w:val="FF0000"/>
        </w:rPr>
        <w:t>Prepopulated for grantees.</w:t>
      </w:r>
      <w:r w:rsidRPr="003E27D4" w:rsidR="00581578">
        <w:rPr>
          <w:rFonts w:asciiTheme="minorHAnsi" w:hAnsiTheme="minorHAnsi" w:cstheme="minorHAnsi"/>
        </w:rPr>
        <w:t xml:space="preserve">  </w:t>
      </w:r>
    </w:p>
    <w:p w:rsidRPr="003E27D4" w:rsidR="00122FB6" w:rsidP="00122FB6" w:rsidRDefault="00122FB6" w14:paraId="76CA8E20" w14:textId="77777777">
      <w:pPr>
        <w:rPr>
          <w:rFonts w:asciiTheme="minorHAnsi" w:hAnsiTheme="minorHAnsi" w:cstheme="minorHAnsi"/>
        </w:rPr>
      </w:pPr>
    </w:p>
    <w:p w:rsidRPr="003E27D4" w:rsidR="00122FB6" w:rsidP="00122FB6" w:rsidRDefault="00122FB6" w14:paraId="53BB5FCE" w14:textId="77777777">
      <w:pPr>
        <w:rPr>
          <w:rFonts w:asciiTheme="minorHAnsi" w:hAnsiTheme="minorHAnsi" w:cstheme="minorHAnsi"/>
        </w:rPr>
      </w:pPr>
      <w:r w:rsidRPr="003E27D4">
        <w:rPr>
          <w:rFonts w:asciiTheme="minorHAnsi" w:hAnsiTheme="minorHAnsi" w:cstheme="minorHAnsi"/>
          <w:b/>
          <w:i/>
          <w:color w:val="FF0000"/>
        </w:rPr>
        <w:t xml:space="preserve"> </w:t>
      </w:r>
      <w:r w:rsidRPr="003E27D4" w:rsidR="00904DE8">
        <w:rPr>
          <w:rFonts w:asciiTheme="minorHAnsi" w:hAnsiTheme="minorHAnsi" w:cstheme="minorHAnsi"/>
          <w:b/>
          <w:i/>
          <w:color w:val="FF0000"/>
        </w:rPr>
        <w:t>Note:</w:t>
      </w:r>
      <w:r w:rsidRPr="003E27D4" w:rsidR="00904DE8">
        <w:rPr>
          <w:rFonts w:asciiTheme="minorHAnsi" w:hAnsiTheme="minorHAnsi" w:cstheme="minorHAnsi"/>
          <w:i/>
          <w:color w:val="FF0000"/>
        </w:rPr>
        <w:t xml:space="preserve"> </w:t>
      </w:r>
      <w:r w:rsidRPr="003E27D4">
        <w:rPr>
          <w:rFonts w:asciiTheme="minorHAnsi" w:hAnsiTheme="minorHAnsi" w:cstheme="minorHAnsi"/>
          <w:i/>
          <w:color w:val="FF0000"/>
        </w:rPr>
        <w:t xml:space="preserve"> It is required that any changes to the program contact information be identified and flagged in the "comment" box.</w:t>
      </w:r>
      <w:r w:rsidRPr="003E27D4">
        <w:rPr>
          <w:rFonts w:asciiTheme="minorHAnsi" w:hAnsiTheme="minorHAnsi" w:cstheme="minorHAnsi"/>
        </w:rPr>
        <w:t xml:space="preserve">  </w:t>
      </w:r>
    </w:p>
    <w:p w:rsidRPr="003E27D4" w:rsidR="00122FB6" w:rsidP="00122FB6" w:rsidRDefault="00122FB6" w14:paraId="5657372E" w14:textId="77777777">
      <w:pPr>
        <w:rPr>
          <w:rFonts w:asciiTheme="minorHAnsi" w:hAnsiTheme="minorHAnsi" w:cstheme="minorHAnsi"/>
        </w:rPr>
      </w:pPr>
    </w:p>
    <w:bookmarkStart w:name="S2" w:id="5"/>
    <w:commentRangeStart w:id="6"/>
    <w:p w:rsidR="00EC7B8E" w:rsidP="00EC7B8E" w:rsidRDefault="00AA25D9" w14:paraId="7B6F5D4A" w14:textId="77777777">
      <w:pPr>
        <w:pStyle w:val="HeadingMuseo"/>
      </w:pPr>
      <w:r>
        <w:rPr>
          <w:color w:val="2B579A"/>
          <w:shd w:val="clear" w:color="auto" w:fill="E6E6E6"/>
        </w:rPr>
        <w:fldChar w:fldCharType="begin"/>
      </w:r>
      <w:r>
        <w:instrText xml:space="preserve"> HYPERLINK  \l "TOB" </w:instrText>
      </w:r>
      <w:r>
        <w:rPr>
          <w:color w:val="2B579A"/>
          <w:shd w:val="clear" w:color="auto" w:fill="E6E6E6"/>
        </w:rPr>
      </w:r>
      <w:r>
        <w:rPr>
          <w:color w:val="2B579A"/>
          <w:shd w:val="clear" w:color="auto" w:fill="E6E6E6"/>
        </w:rPr>
        <w:fldChar w:fldCharType="separate"/>
      </w:r>
      <w:bookmarkStart w:name="_Toc121484901" w:id="7"/>
      <w:bookmarkStart w:name="_Toc121484916" w:id="8"/>
      <w:r w:rsidRPr="35EE297F" w:rsidR="323A85FF">
        <w:rPr>
          <w:rStyle w:val="Hyperlink"/>
          <w:rFonts w:asciiTheme="minorHAnsi" w:hAnsiTheme="minorHAnsi" w:cstheme="minorBidi"/>
          <w:b/>
          <w:sz w:val="24"/>
          <w:szCs w:val="24"/>
        </w:rPr>
        <w:t>SECTION 2: STUDENTS SERVED</w:t>
      </w:r>
      <w:bookmarkEnd w:id="7"/>
      <w:bookmarkEnd w:id="8"/>
      <w:r>
        <w:rPr>
          <w:color w:val="2B579A"/>
          <w:shd w:val="clear" w:color="auto" w:fill="E6E6E6"/>
        </w:rPr>
        <w:fldChar w:fldCharType="end"/>
      </w:r>
      <w:r w:rsidR="323A85FF">
        <w:t xml:space="preserve"> </w:t>
      </w:r>
      <w:bookmarkEnd w:id="5"/>
      <w:commentRangeEnd w:id="6"/>
      <w:r>
        <w:rPr>
          <w:rStyle w:val="CommentReference"/>
        </w:rPr>
        <w:commentReference w:id="6"/>
      </w:r>
    </w:p>
    <w:p w:rsidRPr="00EC7B8E" w:rsidR="004D79BA" w:rsidP="00EC7B8E" w:rsidRDefault="004D79BA" w14:paraId="15F34F45" w14:textId="48C11F43">
      <w:pPr>
        <w:pStyle w:val="ListParagraph"/>
        <w:numPr>
          <w:ilvl w:val="0"/>
          <w:numId w:val="6"/>
        </w:numPr>
        <w:rPr>
          <w:rFonts w:asciiTheme="minorHAnsi" w:hAnsiTheme="minorHAnsi" w:cstheme="minorHAnsi"/>
          <w:bCs/>
        </w:rPr>
      </w:pPr>
      <w:r w:rsidRPr="00EC7B8E">
        <w:rPr>
          <w:rFonts w:asciiTheme="minorHAnsi" w:hAnsiTheme="minorHAnsi" w:cstheme="minorHAnsi"/>
          <w:b/>
          <w:bCs/>
        </w:rPr>
        <w:t>Districts Served</w:t>
      </w:r>
      <w:r w:rsidRPr="00EC7B8E" w:rsidR="00174C02">
        <w:rPr>
          <w:rFonts w:asciiTheme="minorHAnsi" w:hAnsiTheme="minorHAnsi" w:cstheme="minorHAnsi"/>
          <w:b/>
          <w:bCs/>
        </w:rPr>
        <w:t>.</w:t>
      </w:r>
      <w:r w:rsidRPr="00EC7B8E">
        <w:rPr>
          <w:rFonts w:asciiTheme="minorHAnsi" w:hAnsiTheme="minorHAnsi" w:cstheme="minorHAnsi"/>
          <w:b/>
          <w:bCs/>
        </w:rPr>
        <w:t xml:space="preserve"> </w:t>
      </w:r>
      <w:r w:rsidRPr="00EC7B8E">
        <w:rPr>
          <w:rFonts w:asciiTheme="minorHAnsi" w:hAnsiTheme="minorHAnsi" w:cstheme="minorHAnsi"/>
          <w:bCs/>
        </w:rPr>
        <w:t>Did you serve students from more tha</w:t>
      </w:r>
      <w:r w:rsidRPr="00EC7B8E" w:rsidR="00174C02">
        <w:rPr>
          <w:rFonts w:asciiTheme="minorHAnsi" w:hAnsiTheme="minorHAnsi" w:cstheme="minorHAnsi"/>
          <w:bCs/>
        </w:rPr>
        <w:t xml:space="preserve">n one district with this grant? </w:t>
      </w:r>
      <w:r w:rsidRPr="00EC7B8E">
        <w:rPr>
          <w:rFonts w:asciiTheme="minorHAnsi" w:hAnsiTheme="minorHAnsi" w:cstheme="minorHAnsi"/>
          <w:i/>
          <w:iCs/>
        </w:rPr>
        <w:t>(Please select one option)</w:t>
      </w:r>
      <w:r w:rsidRPr="00EC7B8E" w:rsidR="007A3889">
        <w:rPr>
          <w:rFonts w:asciiTheme="minorHAnsi" w:hAnsiTheme="minorHAnsi" w:cstheme="minorHAnsi"/>
        </w:rPr>
        <w:t xml:space="preserve"> </w:t>
      </w:r>
      <w:r w:rsidRPr="00EC7B8E">
        <w:rPr>
          <w:rFonts w:asciiTheme="minorHAnsi" w:hAnsiTheme="minorHAnsi" w:cstheme="minorHAnsi"/>
          <w:bCs/>
          <w:i/>
          <w:color w:val="FF0000"/>
        </w:rPr>
        <w:t xml:space="preserve">Please select the most applicable answer. This is applicable </w:t>
      </w:r>
      <w:r w:rsidR="00415719">
        <w:rPr>
          <w:rFonts w:asciiTheme="minorHAnsi" w:hAnsiTheme="minorHAnsi" w:cstheme="minorHAnsi"/>
          <w:bCs/>
          <w:i/>
          <w:color w:val="FF0000"/>
        </w:rPr>
        <w:t>when</w:t>
      </w:r>
      <w:r w:rsidRPr="00EC7B8E">
        <w:rPr>
          <w:rFonts w:asciiTheme="minorHAnsi" w:hAnsiTheme="minorHAnsi" w:cstheme="minorHAnsi"/>
          <w:bCs/>
          <w:i/>
          <w:color w:val="FF0000"/>
        </w:rPr>
        <w:t xml:space="preserve"> serving an at-risk or expelled student during a term of expulsion on behalf of another district. </w:t>
      </w:r>
      <w:r w:rsidRPr="00EC7B8E" w:rsidR="00415719">
        <w:rPr>
          <w:rFonts w:asciiTheme="minorHAnsi" w:hAnsiTheme="minorHAnsi" w:cstheme="minorHAnsi"/>
          <w:bCs/>
          <w:i/>
          <w:color w:val="FF0000"/>
        </w:rPr>
        <w:t>This question is not referring to students who transferred to your district from a different district</w:t>
      </w:r>
      <w:r w:rsidR="001831FE">
        <w:rPr>
          <w:rFonts w:asciiTheme="minorHAnsi" w:hAnsiTheme="minorHAnsi" w:cstheme="minorHAnsi"/>
          <w:bCs/>
          <w:i/>
          <w:color w:val="FF0000"/>
        </w:rPr>
        <w:t xml:space="preserve"> or students who open enrolled and/or selected into district or charter school</w:t>
      </w:r>
      <w:r w:rsidRPr="00EC7B8E" w:rsidR="00415719">
        <w:rPr>
          <w:rFonts w:asciiTheme="minorHAnsi" w:hAnsiTheme="minorHAnsi" w:cstheme="minorHAnsi"/>
          <w:bCs/>
          <w:i/>
          <w:color w:val="FF0000"/>
        </w:rPr>
        <w:t xml:space="preserve">. </w:t>
      </w:r>
      <w:r w:rsidRPr="00EC7B8E">
        <w:rPr>
          <w:rFonts w:asciiTheme="minorHAnsi" w:hAnsiTheme="minorHAnsi" w:cstheme="minorHAnsi"/>
          <w:bCs/>
          <w:i/>
          <w:color w:val="FF0000"/>
        </w:rPr>
        <w:t>BOCES and facility schools will most likely select “yes.”</w:t>
      </w:r>
    </w:p>
    <w:p w:rsidRPr="003E27D4" w:rsidR="00DD0FAF" w:rsidP="001C78A3" w:rsidRDefault="00DD0FAF" w14:paraId="3234C1E4" w14:textId="77777777">
      <w:pPr>
        <w:numPr>
          <w:ilvl w:val="0"/>
          <w:numId w:val="10"/>
        </w:numPr>
        <w:rPr>
          <w:rFonts w:asciiTheme="minorHAnsi" w:hAnsiTheme="minorHAnsi" w:cstheme="minorHAnsi"/>
          <w:bCs/>
        </w:rPr>
      </w:pPr>
      <w:r w:rsidRPr="003E27D4">
        <w:rPr>
          <w:rFonts w:asciiTheme="minorHAnsi" w:hAnsiTheme="minorHAnsi" w:cstheme="minorHAnsi"/>
          <w:bCs/>
        </w:rPr>
        <w:t>No</w:t>
      </w:r>
    </w:p>
    <w:p w:rsidRPr="003E27D4" w:rsidR="004D79BA" w:rsidP="001C78A3" w:rsidRDefault="004D79BA" w14:paraId="2CFF07AB" w14:textId="77777777">
      <w:pPr>
        <w:numPr>
          <w:ilvl w:val="0"/>
          <w:numId w:val="10"/>
        </w:numPr>
        <w:rPr>
          <w:rFonts w:asciiTheme="minorHAnsi" w:hAnsiTheme="minorHAnsi" w:cstheme="minorHAnsi"/>
          <w:bCs/>
        </w:rPr>
      </w:pPr>
      <w:r w:rsidRPr="003E27D4">
        <w:rPr>
          <w:rFonts w:asciiTheme="minorHAnsi" w:hAnsiTheme="minorHAnsi" w:cstheme="minorHAnsi"/>
          <w:bCs/>
        </w:rPr>
        <w:t>Yes (</w:t>
      </w:r>
      <w:r w:rsidRPr="003E27D4">
        <w:rPr>
          <w:rFonts w:asciiTheme="minorHAnsi" w:hAnsiTheme="minorHAnsi" w:cstheme="minorHAnsi"/>
          <w:bCs/>
          <w:i/>
        </w:rPr>
        <w:t>If yes, please list the districts served</w:t>
      </w:r>
      <w:r w:rsidRPr="003E27D4">
        <w:rPr>
          <w:rFonts w:asciiTheme="minorHAnsi" w:hAnsiTheme="minorHAnsi" w:cstheme="minorHAnsi"/>
          <w:bCs/>
        </w:rPr>
        <w:t>)</w:t>
      </w:r>
    </w:p>
    <w:p w:rsidRPr="003E27D4" w:rsidR="004D79BA" w:rsidP="004D79BA" w:rsidRDefault="004D79BA" w14:paraId="4ED5FBAB" w14:textId="77777777">
      <w:pPr>
        <w:ind w:left="720"/>
        <w:rPr>
          <w:rFonts w:asciiTheme="minorHAnsi" w:hAnsiTheme="minorHAnsi" w:cstheme="minorHAnsi"/>
        </w:rPr>
      </w:pPr>
    </w:p>
    <w:p w:rsidRPr="003E27D4" w:rsidR="004D79BA" w:rsidP="58FD56BF" w:rsidRDefault="50E1361B" w14:paraId="0224B314" w14:textId="2695997C">
      <w:pPr>
        <w:numPr>
          <w:ilvl w:val="0"/>
          <w:numId w:val="6"/>
        </w:numPr>
        <w:rPr>
          <w:rFonts w:asciiTheme="minorHAnsi" w:hAnsiTheme="minorHAnsi" w:cstheme="minorBidi"/>
          <w:i/>
          <w:iCs/>
          <w:color w:val="FF0000"/>
        </w:rPr>
      </w:pPr>
      <w:r w:rsidRPr="58FD56BF">
        <w:rPr>
          <w:rFonts w:asciiTheme="minorHAnsi" w:hAnsiTheme="minorHAnsi" w:cstheme="minorBidi"/>
          <w:b/>
          <w:bCs/>
        </w:rPr>
        <w:t>Total Served.</w:t>
      </w:r>
      <w:r w:rsidRPr="58FD56BF" w:rsidR="6844001E">
        <w:rPr>
          <w:rFonts w:asciiTheme="minorHAnsi" w:hAnsiTheme="minorHAnsi" w:cstheme="minorBidi"/>
          <w:b/>
          <w:bCs/>
        </w:rPr>
        <w:t xml:space="preserve"> </w:t>
      </w:r>
      <w:r w:rsidRPr="58FD56BF" w:rsidR="6844001E">
        <w:rPr>
          <w:rFonts w:asciiTheme="minorHAnsi" w:hAnsiTheme="minorHAnsi" w:cstheme="minorBidi"/>
        </w:rPr>
        <w:t xml:space="preserve"> How many students have you served in your program?  </w:t>
      </w:r>
      <w:r w:rsidRPr="58FD56BF" w:rsidR="6844001E">
        <w:rPr>
          <w:rFonts w:asciiTheme="minorHAnsi" w:hAnsiTheme="minorHAnsi" w:cstheme="minorBidi"/>
          <w:i/>
          <w:iCs/>
          <w:color w:val="FF0000"/>
        </w:rPr>
        <w:t xml:space="preserve">For facility schools, only include </w:t>
      </w:r>
      <w:r w:rsidRPr="58FD56BF" w:rsidR="6844001E">
        <w:rPr>
          <w:rFonts w:asciiTheme="minorHAnsi" w:hAnsiTheme="minorHAnsi" w:cstheme="minorBidi"/>
          <w:i/>
          <w:iCs/>
          <w:color w:val="FF0000"/>
          <w:u w:val="single"/>
        </w:rPr>
        <w:t>in-state</w:t>
      </w:r>
      <w:r w:rsidRPr="58FD56BF" w:rsidR="6844001E">
        <w:rPr>
          <w:rFonts w:asciiTheme="minorHAnsi" w:hAnsiTheme="minorHAnsi" w:cstheme="minorBidi"/>
          <w:i/>
          <w:iCs/>
          <w:color w:val="FF0000"/>
        </w:rPr>
        <w:t xml:space="preserve"> students in this count. For all grantees, this includes all students who enrolled in your EARSS grant-funded program even if they left the program or have not completed the program at the time of reporting. In some cases, EARSS funds multiple interventions.  In this case, only report the</w:t>
      </w:r>
      <w:r w:rsidRPr="58FD56BF" w:rsidR="6844001E">
        <w:rPr>
          <w:rFonts w:asciiTheme="minorHAnsi" w:hAnsiTheme="minorHAnsi" w:cstheme="minorBidi"/>
          <w:i/>
          <w:iCs/>
          <w:color w:val="FF0000"/>
          <w:u w:val="single"/>
        </w:rPr>
        <w:t xml:space="preserve"> unduplicated</w:t>
      </w:r>
      <w:r w:rsidRPr="58FD56BF" w:rsidR="6844001E">
        <w:rPr>
          <w:rFonts w:asciiTheme="minorHAnsi" w:hAnsiTheme="minorHAnsi" w:cstheme="minorBidi"/>
          <w:i/>
          <w:iCs/>
          <w:color w:val="FF0000"/>
        </w:rPr>
        <w:t xml:space="preserve"> count of students served by </w:t>
      </w:r>
      <w:r w:rsidRPr="58FD56BF" w:rsidR="6844001E">
        <w:rPr>
          <w:rFonts w:asciiTheme="minorHAnsi" w:hAnsiTheme="minorHAnsi" w:cstheme="minorBidi"/>
          <w:i/>
          <w:iCs/>
          <w:color w:val="FF0000"/>
          <w:u w:val="single"/>
        </w:rPr>
        <w:t>ALL</w:t>
      </w:r>
      <w:r w:rsidRPr="58FD56BF" w:rsidR="6844001E">
        <w:rPr>
          <w:rFonts w:asciiTheme="minorHAnsi" w:hAnsiTheme="minorHAnsi" w:cstheme="minorBidi"/>
          <w:i/>
          <w:iCs/>
          <w:color w:val="FF0000"/>
        </w:rPr>
        <w:t xml:space="preserve"> the EARSS-funded interventions. Please provide a number and not a percentage.</w:t>
      </w:r>
      <w:r w:rsidRPr="58FD56BF" w:rsidR="461B02A9">
        <w:rPr>
          <w:rFonts w:asciiTheme="minorHAnsi" w:hAnsiTheme="minorHAnsi" w:cstheme="minorBidi"/>
          <w:i/>
          <w:iCs/>
          <w:color w:val="FF0000"/>
        </w:rPr>
        <w:t xml:space="preserve">  Cohort 1 and 2 - This number needs to be above total number reported in implementation check-ins. </w:t>
      </w:r>
    </w:p>
    <w:p w:rsidRPr="003E27D4" w:rsidR="004D79BA" w:rsidP="004D79BA" w:rsidRDefault="004D79BA" w14:paraId="54F6C594" w14:textId="77777777">
      <w:pPr>
        <w:rPr>
          <w:rFonts w:asciiTheme="minorHAnsi" w:hAnsiTheme="minorHAnsi" w:cstheme="minorHAnsi"/>
          <w:b/>
        </w:rPr>
      </w:pPr>
    </w:p>
    <w:p w:rsidRPr="003E27D4" w:rsidR="004D79BA" w:rsidP="004D79BA" w:rsidRDefault="004D79BA" w14:paraId="1A06AB44" w14:textId="77777777">
      <w:pPr>
        <w:ind w:left="720"/>
        <w:rPr>
          <w:rFonts w:asciiTheme="minorHAnsi" w:hAnsiTheme="minorHAnsi" w:cstheme="minorHAnsi"/>
        </w:rPr>
      </w:pPr>
      <w:r w:rsidRPr="003E27D4">
        <w:rPr>
          <w:rFonts w:asciiTheme="minorHAnsi" w:hAnsiTheme="minorHAnsi" w:cstheme="minorHAnsi"/>
          <w:b/>
        </w:rPr>
        <w:t>11a) Expelled Students</w:t>
      </w:r>
      <w:r w:rsidRPr="003E27D4" w:rsidR="00174C02">
        <w:rPr>
          <w:rFonts w:asciiTheme="minorHAnsi" w:hAnsiTheme="minorHAnsi" w:cstheme="minorHAnsi"/>
          <w:b/>
        </w:rPr>
        <w:t>.</w:t>
      </w:r>
      <w:r w:rsidRPr="003E27D4">
        <w:rPr>
          <w:rFonts w:asciiTheme="minorHAnsi" w:hAnsiTheme="minorHAnsi" w:cstheme="minorHAnsi"/>
          <w:b/>
        </w:rPr>
        <w:t xml:space="preserve"> </w:t>
      </w:r>
      <w:r w:rsidRPr="003E27D4">
        <w:rPr>
          <w:rFonts w:asciiTheme="minorHAnsi" w:hAnsiTheme="minorHAnsi" w:cstheme="minorHAnsi"/>
        </w:rPr>
        <w:t xml:space="preserve">How many expelled students has your program served? </w:t>
      </w:r>
    </w:p>
    <w:p w:rsidRPr="003E27D4" w:rsidR="004D79BA" w:rsidP="004D79BA" w:rsidRDefault="004D79BA" w14:paraId="0CE51AC9" w14:textId="3767E511">
      <w:pPr>
        <w:ind w:left="720"/>
        <w:rPr>
          <w:rFonts w:asciiTheme="minorHAnsi" w:hAnsiTheme="minorHAnsi" w:cstheme="minorHAnsi"/>
          <w:color w:val="FF0000"/>
        </w:rPr>
      </w:pPr>
      <w:r w:rsidRPr="003E27D4">
        <w:rPr>
          <w:rFonts w:asciiTheme="minorHAnsi" w:hAnsiTheme="minorHAnsi" w:cstheme="minorHAnsi"/>
          <w:i/>
          <w:color w:val="FF0000"/>
        </w:rPr>
        <w:t xml:space="preserve">This number should represent an unduplicated count of students being served by your program </w:t>
      </w:r>
      <w:r w:rsidRPr="003E27D4">
        <w:rPr>
          <w:rFonts w:asciiTheme="minorHAnsi" w:hAnsiTheme="minorHAnsi" w:cstheme="minorHAnsi"/>
          <w:i/>
          <w:color w:val="FF0000"/>
          <w:u w:val="single"/>
        </w:rPr>
        <w:t>because they were expelled</w:t>
      </w:r>
      <w:r w:rsidRPr="003E27D4">
        <w:rPr>
          <w:rFonts w:asciiTheme="minorHAnsi" w:hAnsiTheme="minorHAnsi" w:cstheme="minorHAnsi"/>
          <w:i/>
          <w:color w:val="FF0000"/>
        </w:rPr>
        <w:t xml:space="preserve">. This count should include students </w:t>
      </w:r>
      <w:r w:rsidR="00B90296">
        <w:rPr>
          <w:rFonts w:asciiTheme="minorHAnsi" w:hAnsiTheme="minorHAnsi" w:cstheme="minorHAnsi"/>
          <w:i/>
          <w:color w:val="FF0000"/>
        </w:rPr>
        <w:t xml:space="preserve">who </w:t>
      </w:r>
      <w:r w:rsidRPr="003E27D4">
        <w:rPr>
          <w:rFonts w:asciiTheme="minorHAnsi" w:hAnsiTheme="minorHAnsi" w:cstheme="minorHAnsi"/>
          <w:i/>
          <w:color w:val="FF0000"/>
        </w:rPr>
        <w:t xml:space="preserve">were expelled or completing an expulsion during the current school year, as designated by school policy and </w:t>
      </w:r>
      <w:hyperlink w:history="1" r:id="rId18">
        <w:r w:rsidRPr="003E27D4">
          <w:rPr>
            <w:rStyle w:val="Hyperlink"/>
            <w:rFonts w:asciiTheme="minorHAnsi" w:hAnsiTheme="minorHAnsi" w:cstheme="minorHAnsi"/>
            <w:i/>
          </w:rPr>
          <w:t xml:space="preserve">Colorado Revised Statute (CRS) 22-33-106 (Grounds for suspension, expulsion, and denial of admission). </w:t>
        </w:r>
      </w:hyperlink>
      <w:r w:rsidRPr="003E27D4">
        <w:rPr>
          <w:rFonts w:asciiTheme="minorHAnsi" w:hAnsiTheme="minorHAnsi" w:cstheme="minorHAnsi"/>
          <w:i/>
          <w:color w:val="FF0000"/>
        </w:rPr>
        <w:t xml:space="preserve">If a student was expelled from school while receiving services for being at-risk of expulsion, do not count the student here.  Instead count the </w:t>
      </w:r>
      <w:r w:rsidRPr="003E27D4">
        <w:rPr>
          <w:rFonts w:asciiTheme="minorHAnsi" w:hAnsiTheme="minorHAnsi" w:cstheme="minorHAnsi"/>
          <w:i/>
          <w:color w:val="FF0000"/>
        </w:rPr>
        <w:lastRenderedPageBreak/>
        <w:t xml:space="preserve">student in </w:t>
      </w:r>
      <w:r w:rsidRPr="003E27D4">
        <w:rPr>
          <w:rFonts w:asciiTheme="minorHAnsi" w:hAnsiTheme="minorHAnsi" w:cstheme="minorHAnsi"/>
          <w:b/>
          <w:i/>
          <w:color w:val="FF0000"/>
        </w:rPr>
        <w:t>Q</w:t>
      </w:r>
      <w:r w:rsidR="0016729A">
        <w:rPr>
          <w:rFonts w:asciiTheme="minorHAnsi" w:hAnsiTheme="minorHAnsi" w:cstheme="minorHAnsi"/>
          <w:b/>
          <w:i/>
          <w:color w:val="FF0000"/>
        </w:rPr>
        <w:t>11b – At-Risk of Expulsion</w:t>
      </w:r>
      <w:r w:rsidRPr="003E27D4">
        <w:rPr>
          <w:rFonts w:asciiTheme="minorHAnsi" w:hAnsiTheme="minorHAnsi" w:cstheme="minorHAnsi"/>
          <w:b/>
          <w:i/>
          <w:color w:val="FF0000"/>
        </w:rPr>
        <w:t>.</w:t>
      </w:r>
      <w:r w:rsidRPr="003E27D4">
        <w:rPr>
          <w:rFonts w:asciiTheme="minorHAnsi" w:hAnsiTheme="minorHAnsi" w:cstheme="minorHAnsi"/>
          <w:i/>
          <w:color w:val="FF0000"/>
        </w:rPr>
        <w:t xml:space="preserve"> Please provide a number and not a percentage. If no expelled students were served, </w:t>
      </w:r>
      <w:r w:rsidRPr="003E27D4">
        <w:rPr>
          <w:rFonts w:asciiTheme="minorHAnsi" w:hAnsiTheme="minorHAnsi" w:cstheme="minorHAnsi"/>
          <w:i/>
          <w:iCs/>
          <w:color w:val="FF0000"/>
        </w:rPr>
        <w:t>please enter 0.</w:t>
      </w:r>
    </w:p>
    <w:p w:rsidRPr="003E27D4" w:rsidR="004D79BA" w:rsidP="004D79BA" w:rsidRDefault="004D79BA" w14:paraId="4C4144A5" w14:textId="77777777">
      <w:pPr>
        <w:rPr>
          <w:rFonts w:asciiTheme="minorHAnsi" w:hAnsiTheme="minorHAnsi" w:cstheme="minorHAnsi"/>
          <w:i/>
          <w:iCs/>
        </w:rPr>
      </w:pPr>
    </w:p>
    <w:p w:rsidRPr="003E27D4" w:rsidR="004D79BA" w:rsidP="004D79BA" w:rsidRDefault="004D79BA" w14:paraId="7EF34D8C" w14:textId="77777777">
      <w:pPr>
        <w:ind w:left="720"/>
        <w:rPr>
          <w:rFonts w:asciiTheme="minorHAnsi" w:hAnsiTheme="minorHAnsi" w:cstheme="minorHAnsi"/>
        </w:rPr>
      </w:pPr>
      <w:r w:rsidRPr="003E27D4">
        <w:rPr>
          <w:rFonts w:asciiTheme="minorHAnsi" w:hAnsiTheme="minorHAnsi" w:cstheme="minorHAnsi"/>
          <w:b/>
        </w:rPr>
        <w:t>11b) At-Risk of Expulsion Students</w:t>
      </w:r>
      <w:r w:rsidRPr="003E27D4" w:rsidR="00174C02">
        <w:rPr>
          <w:rFonts w:asciiTheme="minorHAnsi" w:hAnsiTheme="minorHAnsi" w:cstheme="minorHAnsi"/>
          <w:b/>
        </w:rPr>
        <w:t>.</w:t>
      </w:r>
      <w:r w:rsidRPr="003E27D4">
        <w:rPr>
          <w:rFonts w:asciiTheme="minorHAnsi" w:hAnsiTheme="minorHAnsi" w:cstheme="minorHAnsi"/>
        </w:rPr>
        <w:t xml:space="preserve"> How many at-risk students has your program served? </w:t>
      </w:r>
      <w:r w:rsidRPr="003E27D4">
        <w:rPr>
          <w:rFonts w:asciiTheme="minorHAnsi" w:hAnsiTheme="minorHAnsi" w:cstheme="minorHAnsi"/>
          <w:i/>
          <w:color w:val="FF0000"/>
        </w:rPr>
        <w:t xml:space="preserve">This number should represent an unduplicated count of students served by your program who were “at-risk of expulsion” as designated in </w:t>
      </w:r>
      <w:hyperlink w:history="1" r:id="rId19">
        <w:r w:rsidRPr="003E27D4">
          <w:rPr>
            <w:rStyle w:val="Hyperlink"/>
            <w:rFonts w:asciiTheme="minorHAnsi" w:hAnsiTheme="minorHAnsi" w:cstheme="minorHAnsi"/>
            <w:i/>
          </w:rPr>
          <w:t>CRS 22-33-202 (Identification of at-risk students)</w:t>
        </w:r>
      </w:hyperlink>
      <w:r w:rsidRPr="003E27D4">
        <w:rPr>
          <w:rFonts w:asciiTheme="minorHAnsi" w:hAnsiTheme="minorHAnsi" w:cstheme="minorHAnsi"/>
          <w:i/>
          <w:color w:val="FF0000"/>
        </w:rPr>
        <w:t xml:space="preserve"> and in your district policy. If a student was expelled from school while receiving services for being at-risk of expulsion, please count the student here since the student first started as at-risk. Please report a number and not a percentage. If no at-risk students were served, </w:t>
      </w:r>
      <w:r w:rsidRPr="003E27D4">
        <w:rPr>
          <w:rFonts w:asciiTheme="minorHAnsi" w:hAnsiTheme="minorHAnsi" w:cstheme="minorHAnsi"/>
          <w:i/>
          <w:iCs/>
          <w:color w:val="FF0000"/>
        </w:rPr>
        <w:t>please enter 0.</w:t>
      </w:r>
      <w:r w:rsidRPr="003E27D4">
        <w:rPr>
          <w:rFonts w:asciiTheme="minorHAnsi" w:hAnsiTheme="minorHAnsi" w:cstheme="minorHAnsi"/>
          <w:i/>
          <w:iCs/>
        </w:rPr>
        <w:t xml:space="preserve"> </w:t>
      </w:r>
    </w:p>
    <w:p w:rsidRPr="003E27D4" w:rsidR="004D79BA" w:rsidP="004D79BA" w:rsidRDefault="004D79BA" w14:paraId="56F2EB5E" w14:textId="77777777">
      <w:pPr>
        <w:rPr>
          <w:rFonts w:asciiTheme="minorHAnsi" w:hAnsiTheme="minorHAnsi" w:cstheme="minorHAnsi"/>
          <w:i/>
          <w:iCs/>
        </w:rPr>
      </w:pPr>
    </w:p>
    <w:p w:rsidR="00600176" w:rsidP="00600176" w:rsidRDefault="00EC2347" w14:paraId="7E405FC2" w14:textId="65312EDC">
      <w:pPr>
        <w:ind w:left="720"/>
        <w:rPr>
          <w:rFonts w:asciiTheme="minorHAnsi" w:hAnsiTheme="minorHAnsi" w:cstheme="minorHAnsi"/>
          <w:i/>
          <w:iCs/>
          <w:color w:val="FF0000"/>
        </w:rPr>
      </w:pPr>
      <w:r w:rsidRPr="009B5B77">
        <w:rPr>
          <w:rFonts w:asciiTheme="minorHAnsi" w:hAnsiTheme="minorHAnsi" w:cstheme="minorHAnsi"/>
          <w:b/>
          <w:bCs/>
        </w:rPr>
        <w:t>11c) Chronically Absent/At-Risk for Chronically Absent Students</w:t>
      </w:r>
      <w:r>
        <w:rPr>
          <w:rFonts w:asciiTheme="minorHAnsi" w:hAnsiTheme="minorHAnsi" w:cstheme="minorHAnsi"/>
          <w:color w:val="FF0000"/>
        </w:rPr>
        <w:t xml:space="preserve">. How many chronically absent and/or students at risk of being declared, chronically absent has your program served?  </w:t>
      </w:r>
      <w:r w:rsidRPr="00600176">
        <w:rPr>
          <w:rFonts w:asciiTheme="minorHAnsi" w:hAnsiTheme="minorHAnsi" w:cstheme="minorHAnsi"/>
          <w:i/>
          <w:iCs/>
          <w:color w:val="FF0000"/>
        </w:rPr>
        <w:t xml:space="preserve">This refers to students who are chronically absent or are at risk of being chronically absent.  </w:t>
      </w:r>
      <w:r w:rsidRPr="007D213E" w:rsidR="00600176">
        <w:rPr>
          <w:rFonts w:ascii="Verdana" w:hAnsi="Verdana" w:eastAsia="Times New Roman"/>
          <w:i/>
          <w:iCs/>
          <w:color w:val="FF0000"/>
          <w:sz w:val="18"/>
          <w:szCs w:val="18"/>
          <w:bdr w:val="none" w:color="auto" w:sz="0" w:space="0" w:frame="1"/>
        </w:rPr>
        <w:t>“Chronic absenteeism” means a student is absent for any reason, excused or unexcused, ten percent or more of the days for which the student is enrolled in a public school during the school year (CRS 22-33-201.5(2)).</w:t>
      </w:r>
      <w:r w:rsidRPr="00600176" w:rsidR="00600176">
        <w:rPr>
          <w:rFonts w:asciiTheme="minorHAnsi" w:hAnsiTheme="minorHAnsi" w:cstheme="minorHAnsi"/>
          <w:i/>
          <w:color w:val="FF0000"/>
        </w:rPr>
        <w:t xml:space="preserve"> </w:t>
      </w:r>
      <w:r w:rsidRPr="003E27D4" w:rsidR="00600176">
        <w:rPr>
          <w:rFonts w:asciiTheme="minorHAnsi" w:hAnsiTheme="minorHAnsi" w:cstheme="minorHAnsi"/>
          <w:i/>
          <w:color w:val="FF0000"/>
        </w:rPr>
        <w:t xml:space="preserve">Please report a number and not a percentage. If no </w:t>
      </w:r>
      <w:r w:rsidR="00600176">
        <w:rPr>
          <w:rFonts w:asciiTheme="minorHAnsi" w:hAnsiTheme="minorHAnsi" w:cstheme="minorHAnsi"/>
          <w:i/>
          <w:color w:val="FF0000"/>
        </w:rPr>
        <w:t>chronically absent</w:t>
      </w:r>
      <w:r w:rsidRPr="003E27D4" w:rsidR="00600176">
        <w:rPr>
          <w:rFonts w:asciiTheme="minorHAnsi" w:hAnsiTheme="minorHAnsi" w:cstheme="minorHAnsi"/>
          <w:i/>
          <w:color w:val="FF0000"/>
        </w:rPr>
        <w:t xml:space="preserve"> students were served, </w:t>
      </w:r>
      <w:r w:rsidRPr="003E27D4" w:rsidR="00600176">
        <w:rPr>
          <w:rFonts w:asciiTheme="minorHAnsi" w:hAnsiTheme="minorHAnsi" w:cstheme="minorHAnsi"/>
          <w:i/>
          <w:iCs/>
          <w:color w:val="FF0000"/>
        </w:rPr>
        <w:t>please enter 0.</w:t>
      </w:r>
    </w:p>
    <w:p w:rsidR="00600176" w:rsidP="007D213E" w:rsidRDefault="00600176" w14:paraId="662FD276" w14:textId="06A693CF">
      <w:pPr>
        <w:shd w:val="clear" w:color="auto" w:fill="FFFFFF"/>
        <w:ind w:left="720"/>
        <w:textAlignment w:val="baseline"/>
        <w:rPr>
          <w:rFonts w:ascii="Verdana" w:hAnsi="Verdana" w:eastAsia="Times New Roman"/>
          <w:i/>
          <w:iCs/>
          <w:color w:val="FF0000"/>
          <w:sz w:val="18"/>
          <w:szCs w:val="18"/>
        </w:rPr>
      </w:pPr>
    </w:p>
    <w:p w:rsidR="00632BC7" w:rsidP="00632BC7" w:rsidRDefault="00632BC7" w14:paraId="01968BF4" w14:textId="47A11DFB">
      <w:pPr>
        <w:ind w:left="720"/>
        <w:rPr>
          <w:rFonts w:asciiTheme="minorHAnsi" w:hAnsiTheme="minorHAnsi" w:cstheme="minorHAnsi"/>
          <w:i/>
          <w:iCs/>
          <w:color w:val="FF0000"/>
        </w:rPr>
      </w:pPr>
      <w:r w:rsidRPr="009B5B77">
        <w:rPr>
          <w:rFonts w:asciiTheme="minorHAnsi" w:hAnsiTheme="minorHAnsi" w:cstheme="minorHAnsi"/>
          <w:b/>
          <w:bCs/>
        </w:rPr>
        <w:t>11</w:t>
      </w:r>
      <w:r w:rsidR="002A4ACF">
        <w:rPr>
          <w:rFonts w:asciiTheme="minorHAnsi" w:hAnsiTheme="minorHAnsi" w:cstheme="minorHAnsi"/>
          <w:b/>
          <w:bCs/>
        </w:rPr>
        <w:t>d</w:t>
      </w:r>
      <w:r w:rsidRPr="009B5B77">
        <w:rPr>
          <w:rFonts w:asciiTheme="minorHAnsi" w:hAnsiTheme="minorHAnsi" w:cstheme="minorHAnsi"/>
          <w:b/>
          <w:bCs/>
        </w:rPr>
        <w:t xml:space="preserve">) </w:t>
      </w:r>
      <w:r>
        <w:rPr>
          <w:rFonts w:asciiTheme="minorHAnsi" w:hAnsiTheme="minorHAnsi" w:cstheme="minorHAnsi"/>
          <w:b/>
          <w:bCs/>
        </w:rPr>
        <w:t>Habitually Truant</w:t>
      </w:r>
      <w:r w:rsidRPr="009B5B77">
        <w:rPr>
          <w:rFonts w:asciiTheme="minorHAnsi" w:hAnsiTheme="minorHAnsi" w:cstheme="minorHAnsi"/>
          <w:b/>
          <w:bCs/>
        </w:rPr>
        <w:t xml:space="preserve">/At-Risk for </w:t>
      </w:r>
      <w:r w:rsidR="00DC2B7F">
        <w:rPr>
          <w:rFonts w:asciiTheme="minorHAnsi" w:hAnsiTheme="minorHAnsi" w:cstheme="minorHAnsi"/>
          <w:b/>
          <w:bCs/>
        </w:rPr>
        <w:t>Habitually Truant</w:t>
      </w:r>
      <w:r w:rsidRPr="009B5B77">
        <w:rPr>
          <w:rFonts w:asciiTheme="minorHAnsi" w:hAnsiTheme="minorHAnsi" w:cstheme="minorHAnsi"/>
          <w:b/>
          <w:bCs/>
        </w:rPr>
        <w:t xml:space="preserve"> Students</w:t>
      </w:r>
      <w:r>
        <w:rPr>
          <w:rFonts w:asciiTheme="minorHAnsi" w:hAnsiTheme="minorHAnsi" w:cstheme="minorHAnsi"/>
          <w:color w:val="FF0000"/>
        </w:rPr>
        <w:t xml:space="preserve">. How many </w:t>
      </w:r>
      <w:r w:rsidR="00DC2B7F">
        <w:rPr>
          <w:rFonts w:asciiTheme="minorHAnsi" w:hAnsiTheme="minorHAnsi" w:cstheme="minorHAnsi"/>
          <w:color w:val="FF0000"/>
        </w:rPr>
        <w:t>habitually truant</w:t>
      </w:r>
      <w:r>
        <w:rPr>
          <w:rFonts w:asciiTheme="minorHAnsi" w:hAnsiTheme="minorHAnsi" w:cstheme="minorHAnsi"/>
          <w:color w:val="FF0000"/>
        </w:rPr>
        <w:t xml:space="preserve"> and/or students at risk of being declared, or already are, </w:t>
      </w:r>
      <w:r w:rsidR="00DC2B7F">
        <w:rPr>
          <w:rFonts w:asciiTheme="minorHAnsi" w:hAnsiTheme="minorHAnsi" w:cstheme="minorHAnsi"/>
          <w:color w:val="FF0000"/>
        </w:rPr>
        <w:t>habitually truant</w:t>
      </w:r>
      <w:r>
        <w:rPr>
          <w:rFonts w:asciiTheme="minorHAnsi" w:hAnsiTheme="minorHAnsi" w:cstheme="minorHAnsi"/>
          <w:color w:val="FF0000"/>
        </w:rPr>
        <w:t xml:space="preserve"> has your program served?  </w:t>
      </w:r>
      <w:r w:rsidRPr="00600176">
        <w:rPr>
          <w:rFonts w:asciiTheme="minorHAnsi" w:hAnsiTheme="minorHAnsi" w:cstheme="minorHAnsi"/>
          <w:i/>
          <w:iCs/>
          <w:color w:val="FF0000"/>
        </w:rPr>
        <w:t xml:space="preserve">This refers to students who are </w:t>
      </w:r>
      <w:r w:rsidR="00D4123E">
        <w:rPr>
          <w:rFonts w:asciiTheme="minorHAnsi" w:hAnsiTheme="minorHAnsi" w:cstheme="minorHAnsi"/>
          <w:i/>
          <w:iCs/>
          <w:color w:val="FF0000"/>
        </w:rPr>
        <w:t>habitually truant and/or are at-risk of becoming habitually truant</w:t>
      </w:r>
      <w:r w:rsidRPr="00600176">
        <w:rPr>
          <w:rFonts w:asciiTheme="minorHAnsi" w:hAnsiTheme="minorHAnsi" w:cstheme="minorHAnsi"/>
          <w:i/>
          <w:iCs/>
          <w:color w:val="FF0000"/>
        </w:rPr>
        <w:t xml:space="preserve">.  </w:t>
      </w:r>
      <w:r w:rsidRPr="007D213E">
        <w:rPr>
          <w:rFonts w:ascii="Verdana" w:hAnsi="Verdana" w:eastAsia="Times New Roman"/>
          <w:i/>
          <w:iCs/>
          <w:color w:val="FF0000"/>
          <w:sz w:val="18"/>
          <w:szCs w:val="18"/>
          <w:bdr w:val="none" w:color="auto" w:sz="0" w:space="0" w:frame="1"/>
        </w:rPr>
        <w:t>“</w:t>
      </w:r>
      <w:r w:rsidR="00D4123E">
        <w:rPr>
          <w:rFonts w:ascii="Verdana" w:hAnsi="Verdana" w:eastAsia="Times New Roman"/>
          <w:i/>
          <w:iCs/>
          <w:color w:val="FF0000"/>
          <w:sz w:val="18"/>
          <w:szCs w:val="18"/>
          <w:bdr w:val="none" w:color="auto" w:sz="0" w:space="0" w:frame="1"/>
        </w:rPr>
        <w:t>Habitually truant</w:t>
      </w:r>
      <w:r w:rsidRPr="007D213E">
        <w:rPr>
          <w:rFonts w:ascii="Verdana" w:hAnsi="Verdana" w:eastAsia="Times New Roman"/>
          <w:i/>
          <w:iCs/>
          <w:color w:val="FF0000"/>
          <w:sz w:val="18"/>
          <w:szCs w:val="18"/>
          <w:bdr w:val="none" w:color="auto" w:sz="0" w:space="0" w:frame="1"/>
        </w:rPr>
        <w:t xml:space="preserve">” means </w:t>
      </w:r>
      <w:r w:rsidRPr="00077516">
        <w:rPr>
          <w:rFonts w:ascii="Verdana" w:hAnsi="Verdana" w:eastAsia="Times New Roman"/>
          <w:i/>
          <w:iCs/>
          <w:color w:val="FF0000"/>
          <w:sz w:val="18"/>
          <w:szCs w:val="18"/>
          <w:bdr w:val="none" w:color="auto" w:sz="0" w:space="0" w:frame="1"/>
        </w:rPr>
        <w:t xml:space="preserve">a student </w:t>
      </w:r>
      <w:r w:rsidRPr="00726025" w:rsidR="00077516">
        <w:rPr>
          <w:rFonts w:ascii="Verdana" w:hAnsi="Verdana"/>
          <w:i/>
          <w:iCs/>
          <w:color w:val="FF0000"/>
          <w:sz w:val="18"/>
          <w:szCs w:val="18"/>
          <w:shd w:val="clear" w:color="auto" w:fill="FFFFFF"/>
        </w:rPr>
        <w:t>who is six years of age on or before August 1 of the year in question and is under seventeen years of age and who has four unexcused absences from public school in any one month or ten unexcused absences from public school during any academic year</w:t>
      </w:r>
      <w:r w:rsidRPr="00726025" w:rsidR="00077516">
        <w:rPr>
          <w:rFonts w:ascii="Verdana" w:hAnsi="Verdana"/>
          <w:color w:val="FF0000"/>
          <w:sz w:val="18"/>
          <w:szCs w:val="18"/>
          <w:shd w:val="clear" w:color="auto" w:fill="FFFFFF"/>
        </w:rPr>
        <w:t>.</w:t>
      </w:r>
      <w:r w:rsidRPr="00726025">
        <w:rPr>
          <w:rFonts w:ascii="Verdana" w:hAnsi="Verdana" w:eastAsia="Times New Roman"/>
          <w:i/>
          <w:iCs/>
          <w:color w:val="FF0000"/>
          <w:sz w:val="18"/>
          <w:szCs w:val="18"/>
          <w:bdr w:val="none" w:color="auto" w:sz="0" w:space="0" w:frame="1"/>
        </w:rPr>
        <w:t xml:space="preserve"> </w:t>
      </w:r>
      <w:r w:rsidRPr="007D213E">
        <w:rPr>
          <w:rFonts w:ascii="Verdana" w:hAnsi="Verdana" w:eastAsia="Times New Roman"/>
          <w:i/>
          <w:iCs/>
          <w:color w:val="FF0000"/>
          <w:sz w:val="18"/>
          <w:szCs w:val="18"/>
          <w:bdr w:val="none" w:color="auto" w:sz="0" w:space="0" w:frame="1"/>
        </w:rPr>
        <w:t>(CRS 22-33-</w:t>
      </w:r>
      <w:r w:rsidR="00077516">
        <w:rPr>
          <w:rFonts w:ascii="Verdana" w:hAnsi="Verdana" w:eastAsia="Times New Roman"/>
          <w:i/>
          <w:iCs/>
          <w:color w:val="FF0000"/>
          <w:sz w:val="18"/>
          <w:szCs w:val="18"/>
          <w:bdr w:val="none" w:color="auto" w:sz="0" w:space="0" w:frame="1"/>
        </w:rPr>
        <w:t>102</w:t>
      </w:r>
      <w:r w:rsidRPr="007D213E">
        <w:rPr>
          <w:rFonts w:ascii="Verdana" w:hAnsi="Verdana" w:eastAsia="Times New Roman"/>
          <w:i/>
          <w:iCs/>
          <w:color w:val="FF0000"/>
          <w:sz w:val="18"/>
          <w:szCs w:val="18"/>
          <w:bdr w:val="none" w:color="auto" w:sz="0" w:space="0" w:frame="1"/>
        </w:rPr>
        <w:t>(</w:t>
      </w:r>
      <w:r w:rsidR="0009280D">
        <w:rPr>
          <w:rFonts w:ascii="Verdana" w:hAnsi="Verdana" w:eastAsia="Times New Roman"/>
          <w:i/>
          <w:iCs/>
          <w:color w:val="FF0000"/>
          <w:sz w:val="18"/>
          <w:szCs w:val="18"/>
          <w:bdr w:val="none" w:color="auto" w:sz="0" w:space="0" w:frame="1"/>
        </w:rPr>
        <w:t>3.5</w:t>
      </w:r>
      <w:r w:rsidRPr="007D213E">
        <w:rPr>
          <w:rFonts w:ascii="Verdana" w:hAnsi="Verdana" w:eastAsia="Times New Roman"/>
          <w:i/>
          <w:iCs/>
          <w:color w:val="FF0000"/>
          <w:sz w:val="18"/>
          <w:szCs w:val="18"/>
          <w:bdr w:val="none" w:color="auto" w:sz="0" w:space="0" w:frame="1"/>
        </w:rPr>
        <w:t>)).</w:t>
      </w:r>
      <w:r w:rsidRPr="00600176">
        <w:rPr>
          <w:rFonts w:asciiTheme="minorHAnsi" w:hAnsiTheme="minorHAnsi" w:cstheme="minorHAnsi"/>
          <w:i/>
          <w:color w:val="FF0000"/>
        </w:rPr>
        <w:t xml:space="preserve"> </w:t>
      </w:r>
      <w:r w:rsidRPr="003E27D4">
        <w:rPr>
          <w:rFonts w:asciiTheme="minorHAnsi" w:hAnsiTheme="minorHAnsi" w:cstheme="minorHAnsi"/>
          <w:i/>
          <w:color w:val="FF0000"/>
        </w:rPr>
        <w:t xml:space="preserve">Please report a number and not a percentage. If no </w:t>
      </w:r>
      <w:r w:rsidR="00D77C6F">
        <w:rPr>
          <w:rFonts w:asciiTheme="minorHAnsi" w:hAnsiTheme="minorHAnsi" w:cstheme="minorHAnsi"/>
          <w:i/>
          <w:color w:val="FF0000"/>
        </w:rPr>
        <w:t>habitually truant</w:t>
      </w:r>
      <w:r w:rsidRPr="003E27D4">
        <w:rPr>
          <w:rFonts w:asciiTheme="minorHAnsi" w:hAnsiTheme="minorHAnsi" w:cstheme="minorHAnsi"/>
          <w:i/>
          <w:color w:val="FF0000"/>
        </w:rPr>
        <w:t xml:space="preserve"> students were served, </w:t>
      </w:r>
      <w:r w:rsidRPr="003E27D4">
        <w:rPr>
          <w:rFonts w:asciiTheme="minorHAnsi" w:hAnsiTheme="minorHAnsi" w:cstheme="minorHAnsi"/>
          <w:i/>
          <w:iCs/>
          <w:color w:val="FF0000"/>
        </w:rPr>
        <w:t>please enter 0.</w:t>
      </w:r>
    </w:p>
    <w:p w:rsidRPr="007D213E" w:rsidR="00632BC7" w:rsidP="007D213E" w:rsidRDefault="00632BC7" w14:paraId="633A17B4" w14:textId="77777777">
      <w:pPr>
        <w:shd w:val="clear" w:color="auto" w:fill="FFFFFF"/>
        <w:ind w:left="720"/>
        <w:textAlignment w:val="baseline"/>
        <w:rPr>
          <w:rFonts w:ascii="Verdana" w:hAnsi="Verdana" w:eastAsia="Times New Roman"/>
          <w:i/>
          <w:iCs/>
          <w:color w:val="FF0000"/>
          <w:sz w:val="18"/>
          <w:szCs w:val="18"/>
        </w:rPr>
      </w:pPr>
    </w:p>
    <w:p w:rsidRPr="003E27D4" w:rsidR="004D79BA" w:rsidP="004D79BA" w:rsidRDefault="004D79BA" w14:paraId="68D0E1FD" w14:textId="77777777">
      <w:pPr>
        <w:pStyle w:val="ListParagraph"/>
        <w:ind w:left="0"/>
        <w:rPr>
          <w:rFonts w:asciiTheme="minorHAnsi" w:hAnsiTheme="minorHAnsi" w:cstheme="minorHAnsi"/>
          <w:color w:val="000000"/>
        </w:rPr>
      </w:pPr>
    </w:p>
    <w:p w:rsidR="004D79BA" w:rsidP="001C78A3" w:rsidRDefault="004D79BA" w14:paraId="307A9249" w14:textId="1C24E46B">
      <w:pPr>
        <w:pStyle w:val="ListParagraph"/>
        <w:numPr>
          <w:ilvl w:val="0"/>
          <w:numId w:val="6"/>
        </w:numPr>
        <w:contextualSpacing w:val="0"/>
        <w:rPr>
          <w:rFonts w:asciiTheme="minorHAnsi" w:hAnsiTheme="minorHAnsi" w:cstheme="minorHAnsi"/>
          <w:color w:val="000000"/>
        </w:rPr>
      </w:pPr>
      <w:r w:rsidRPr="003E27D4">
        <w:rPr>
          <w:rFonts w:asciiTheme="minorHAnsi" w:hAnsiTheme="minorHAnsi" w:cstheme="minorHAnsi"/>
          <w:color w:val="000000"/>
        </w:rPr>
        <w:t xml:space="preserve"> (</w:t>
      </w:r>
      <w:r w:rsidRPr="003E27D4">
        <w:rPr>
          <w:rFonts w:asciiTheme="minorHAnsi" w:hAnsiTheme="minorHAnsi" w:cstheme="minorHAnsi"/>
          <w:b/>
          <w:i/>
          <w:caps/>
          <w:color w:val="000000"/>
        </w:rPr>
        <w:t>Facility Schools Only</w:t>
      </w:r>
      <w:r w:rsidRPr="003E27D4">
        <w:rPr>
          <w:rFonts w:asciiTheme="minorHAnsi" w:hAnsiTheme="minorHAnsi" w:cstheme="minorHAnsi"/>
          <w:b/>
          <w:i/>
          <w:color w:val="000000"/>
        </w:rPr>
        <w:t>)</w:t>
      </w:r>
      <w:r w:rsidRPr="003E27D4">
        <w:rPr>
          <w:rFonts w:asciiTheme="minorHAnsi" w:hAnsiTheme="minorHAnsi" w:cstheme="minorHAnsi"/>
          <w:color w:val="000000"/>
        </w:rPr>
        <w:t xml:space="preserve"> </w:t>
      </w:r>
      <w:r w:rsidRPr="003E27D4" w:rsidR="00174C02">
        <w:rPr>
          <w:rFonts w:asciiTheme="minorHAnsi" w:hAnsiTheme="minorHAnsi" w:cstheme="minorHAnsi"/>
          <w:b/>
          <w:color w:val="000000"/>
        </w:rPr>
        <w:t xml:space="preserve">Out-of-State Students. </w:t>
      </w:r>
      <w:r w:rsidRPr="003E27D4">
        <w:rPr>
          <w:rFonts w:asciiTheme="minorHAnsi" w:hAnsiTheme="minorHAnsi" w:cstheme="minorHAnsi"/>
          <w:color w:val="000000"/>
        </w:rPr>
        <w:t>How many out-of-state students has your program served</w:t>
      </w:r>
      <w:r w:rsidRPr="003E27D4">
        <w:rPr>
          <w:rFonts w:asciiTheme="minorHAnsi" w:hAnsiTheme="minorHAnsi" w:cstheme="minorHAnsi"/>
        </w:rPr>
        <w:t>?</w:t>
      </w:r>
      <w:r w:rsidRPr="003E27D4" w:rsidR="00F103C3">
        <w:rPr>
          <w:rFonts w:asciiTheme="minorHAnsi" w:hAnsiTheme="minorHAnsi" w:cstheme="minorHAnsi"/>
          <w:color w:val="000000"/>
        </w:rPr>
        <w:t xml:space="preserve"> </w:t>
      </w:r>
      <w:r w:rsidRPr="003E27D4">
        <w:rPr>
          <w:rFonts w:asciiTheme="minorHAnsi" w:hAnsiTheme="minorHAnsi" w:cstheme="minorHAnsi"/>
          <w:i/>
          <w:color w:val="FF0000"/>
        </w:rPr>
        <w:t>Please do not include these students in the</w:t>
      </w:r>
      <w:r w:rsidRPr="003E27D4" w:rsidR="00F103C3">
        <w:rPr>
          <w:rFonts w:asciiTheme="minorHAnsi" w:hAnsiTheme="minorHAnsi" w:cstheme="minorHAnsi"/>
          <w:i/>
          <w:color w:val="FF0000"/>
        </w:rPr>
        <w:t xml:space="preserve"> counts for question 11</w:t>
      </w:r>
      <w:r w:rsidRPr="003E27D4">
        <w:rPr>
          <w:rFonts w:asciiTheme="minorHAnsi" w:hAnsiTheme="minorHAnsi" w:cstheme="minorHAnsi"/>
          <w:i/>
          <w:color w:val="FF0000"/>
        </w:rPr>
        <w:t>.</w:t>
      </w:r>
      <w:r w:rsidRPr="003E27D4">
        <w:rPr>
          <w:rFonts w:asciiTheme="minorHAnsi" w:hAnsiTheme="minorHAnsi" w:cstheme="minorHAnsi"/>
          <w:color w:val="000000"/>
        </w:rPr>
        <w:t xml:space="preserve"> </w:t>
      </w:r>
    </w:p>
    <w:p w:rsidRPr="003E27D4" w:rsidR="004D79BA" w:rsidP="3E413B1C" w:rsidRDefault="004D79BA" w14:paraId="694AB928" w14:textId="14287C68">
      <w:pPr>
        <w:pStyle w:val="ListParagraph"/>
        <w:rPr>
          <w:rFonts w:asciiTheme="minorHAnsi" w:hAnsiTheme="minorHAnsi" w:cstheme="minorBidi"/>
          <w:color w:val="000000" w:themeColor="text1"/>
        </w:rPr>
      </w:pPr>
    </w:p>
    <w:p w:rsidRPr="003E27D4" w:rsidR="004D79BA" w:rsidP="001C78A3" w:rsidRDefault="6844001E" w14:paraId="72AE2E09" w14:textId="1607663D">
      <w:pPr>
        <w:pStyle w:val="ListParagraph"/>
        <w:numPr>
          <w:ilvl w:val="0"/>
          <w:numId w:val="6"/>
        </w:numPr>
        <w:contextualSpacing w:val="0"/>
        <w:rPr>
          <w:rFonts w:asciiTheme="minorHAnsi" w:hAnsiTheme="minorHAnsi" w:cstheme="minorHAnsi"/>
          <w:color w:val="00B050"/>
          <w:u w:val="single"/>
        </w:rPr>
      </w:pPr>
      <w:r w:rsidRPr="3E413B1C">
        <w:rPr>
          <w:rFonts w:asciiTheme="minorHAnsi" w:hAnsiTheme="minorHAnsi" w:cstheme="minorBidi"/>
          <w:b/>
          <w:bCs/>
          <w:color w:val="000000" w:themeColor="text1"/>
        </w:rPr>
        <w:t>Reason for Participation</w:t>
      </w:r>
      <w:r w:rsidRPr="3E413B1C" w:rsidR="50E1361B">
        <w:rPr>
          <w:rFonts w:asciiTheme="minorHAnsi" w:hAnsiTheme="minorHAnsi" w:cstheme="minorBidi"/>
          <w:b/>
          <w:bCs/>
          <w:color w:val="000000" w:themeColor="text1"/>
        </w:rPr>
        <w:t>.</w:t>
      </w:r>
      <w:r w:rsidRPr="3E413B1C">
        <w:rPr>
          <w:rFonts w:asciiTheme="minorHAnsi" w:hAnsiTheme="minorHAnsi" w:cstheme="minorBidi"/>
          <w:color w:val="000000" w:themeColor="text1"/>
        </w:rPr>
        <w:t xml:space="preserve"> Of the </w:t>
      </w:r>
      <w:r w:rsidRPr="3E413B1C">
        <w:rPr>
          <w:rFonts w:asciiTheme="minorHAnsi" w:hAnsiTheme="minorHAnsi" w:cstheme="minorBidi"/>
          <w:color w:val="000000" w:themeColor="text1"/>
          <w:u w:val="single"/>
        </w:rPr>
        <w:t xml:space="preserve">expelled and at-risk </w:t>
      </w:r>
      <w:r w:rsidRPr="3E413B1C" w:rsidR="546FA0D4">
        <w:rPr>
          <w:rFonts w:asciiTheme="minorHAnsi" w:hAnsiTheme="minorHAnsi" w:cstheme="minorBidi"/>
          <w:color w:val="000000" w:themeColor="text1"/>
          <w:u w:val="single"/>
        </w:rPr>
        <w:t>students</w:t>
      </w:r>
      <w:r w:rsidRPr="3E413B1C">
        <w:rPr>
          <w:rFonts w:asciiTheme="minorHAnsi" w:hAnsiTheme="minorHAnsi" w:cstheme="minorBidi"/>
          <w:color w:val="000000" w:themeColor="text1"/>
          <w:u w:val="single"/>
        </w:rPr>
        <w:t xml:space="preserve"> served</w:t>
      </w:r>
      <w:r w:rsidRPr="3E413B1C">
        <w:rPr>
          <w:rFonts w:asciiTheme="minorHAnsi" w:hAnsiTheme="minorHAnsi" w:cstheme="minorBidi"/>
        </w:rPr>
        <w:t>,</w:t>
      </w:r>
      <w:r w:rsidRPr="3E413B1C">
        <w:rPr>
          <w:rFonts w:asciiTheme="minorHAnsi" w:hAnsiTheme="minorHAnsi" w:cstheme="minorBidi"/>
          <w:b/>
          <w:bCs/>
          <w:color w:val="000000" w:themeColor="text1"/>
        </w:rPr>
        <w:t xml:space="preserve"> </w:t>
      </w:r>
      <w:r w:rsidRPr="3E413B1C">
        <w:rPr>
          <w:rFonts w:asciiTheme="minorHAnsi" w:hAnsiTheme="minorHAnsi" w:cstheme="minorBidi"/>
          <w:color w:val="000000" w:themeColor="text1"/>
        </w:rPr>
        <w:t>how many were s</w:t>
      </w:r>
      <w:r w:rsidRPr="3E413B1C" w:rsidR="43E5B323">
        <w:rPr>
          <w:rFonts w:asciiTheme="minorHAnsi" w:hAnsiTheme="minorHAnsi" w:cstheme="minorBidi"/>
          <w:color w:val="000000" w:themeColor="text1"/>
        </w:rPr>
        <w:t>erved for the following reasons.</w:t>
      </w:r>
      <w:r w:rsidRPr="3E413B1C">
        <w:rPr>
          <w:rFonts w:asciiTheme="minorHAnsi" w:hAnsiTheme="minorHAnsi" w:cstheme="minorBidi"/>
          <w:b/>
          <w:bCs/>
        </w:rPr>
        <w:t xml:space="preserve"> </w:t>
      </w:r>
      <w:r w:rsidRPr="3E413B1C">
        <w:rPr>
          <w:rFonts w:eastAsia="Times New Roman" w:asciiTheme="minorHAnsi" w:hAnsiTheme="minorHAnsi" w:cstheme="minorBidi"/>
          <w:i/>
          <w:iCs/>
          <w:color w:val="FF0000"/>
        </w:rPr>
        <w:t xml:space="preserve">Please record only one reason per student. If more than one reason, list the more serious reason.  Please report numbers and not percentages. The column must sum to the total number of expelled and at-risk students served as indicated in </w:t>
      </w:r>
      <w:r w:rsidRPr="3E413B1C">
        <w:rPr>
          <w:rFonts w:eastAsia="Times New Roman" w:asciiTheme="minorHAnsi" w:hAnsiTheme="minorHAnsi" w:cstheme="minorBidi"/>
          <w:b/>
          <w:bCs/>
          <w:i/>
          <w:iCs/>
          <w:color w:val="FF0000"/>
        </w:rPr>
        <w:t>Q11a &amp; b</w:t>
      </w:r>
      <w:r w:rsidRPr="3E413B1C">
        <w:rPr>
          <w:rFonts w:eastAsia="Times New Roman" w:asciiTheme="minorHAnsi" w:hAnsiTheme="minorHAnsi" w:cstheme="minorBidi"/>
          <w:i/>
          <w:iCs/>
          <w:color w:val="FF0000"/>
        </w:rPr>
        <w:t>. If a response option is not applicable, please enter 0.</w:t>
      </w:r>
    </w:p>
    <w:tbl>
      <w:tblPr>
        <w:tblpPr w:leftFromText="180" w:rightFromText="180" w:vertAnchor="text" w:tblpX="486" w:tblpY="1"/>
        <w:tblOverlap w:val="never"/>
        <w:tblW w:w="0" w:type="auto"/>
        <w:tblBorders>
          <w:top w:val="single" w:color="5C6670" w:sz="4" w:space="0"/>
          <w:left w:val="single" w:color="5C6670" w:sz="4" w:space="0"/>
          <w:bottom w:val="single" w:color="5C6670" w:sz="4" w:space="0"/>
          <w:right w:val="single" w:color="5C6670" w:sz="4" w:space="0"/>
          <w:insideH w:val="single" w:color="5C6670" w:sz="4" w:space="0"/>
          <w:insideV w:val="single" w:color="5C6670" w:sz="4" w:space="0"/>
        </w:tblBorders>
        <w:tblLook w:val="04A0" w:firstRow="1" w:lastRow="0" w:firstColumn="1" w:lastColumn="0" w:noHBand="0" w:noVBand="1"/>
      </w:tblPr>
      <w:tblGrid>
        <w:gridCol w:w="8100"/>
        <w:gridCol w:w="1422"/>
      </w:tblGrid>
      <w:tr w:rsidRPr="003E27D4" w:rsidR="00B468B4" w:rsidTr="3E413B1C" w14:paraId="25510E9B" w14:textId="77777777">
        <w:trPr>
          <w:tblHeader/>
        </w:trPr>
        <w:tc>
          <w:tcPr>
            <w:tcW w:w="8100" w:type="dxa"/>
            <w:shd w:val="clear" w:color="auto" w:fill="808080" w:themeFill="background1" w:themeFillShade="80"/>
            <w:vAlign w:val="center"/>
          </w:tcPr>
          <w:p w:rsidRPr="003E27D4" w:rsidR="004D79BA" w:rsidP="35EE297F" w:rsidRDefault="6844001E" w14:paraId="1F290ECD" w14:textId="77777777">
            <w:pPr>
              <w:spacing w:after="60"/>
              <w:jc w:val="center"/>
              <w:rPr>
                <w:rFonts w:asciiTheme="minorHAnsi" w:hAnsiTheme="minorHAnsi" w:cstheme="minorBidi"/>
                <w:b/>
                <w:bCs/>
                <w:color w:val="FFFFFF"/>
                <w:sz w:val="24"/>
              </w:rPr>
            </w:pPr>
            <w:r w:rsidRPr="35EE297F">
              <w:rPr>
                <w:rFonts w:asciiTheme="minorHAnsi" w:hAnsiTheme="minorHAnsi" w:cstheme="minorBidi"/>
                <w:b/>
                <w:bCs/>
                <w:color w:val="FFFFFF" w:themeColor="background1"/>
                <w:sz w:val="24"/>
              </w:rPr>
              <w:t>Reasons</w:t>
            </w:r>
          </w:p>
        </w:tc>
        <w:tc>
          <w:tcPr>
            <w:tcW w:w="1422" w:type="dxa"/>
            <w:shd w:val="clear" w:color="auto" w:fill="808080" w:themeFill="background1" w:themeFillShade="80"/>
            <w:vAlign w:val="center"/>
          </w:tcPr>
          <w:p w:rsidRPr="003E27D4" w:rsidR="004D79BA" w:rsidP="00B76E72" w:rsidRDefault="004D79BA" w14:paraId="052987F2" w14:textId="77777777">
            <w:pPr>
              <w:spacing w:after="60"/>
              <w:jc w:val="center"/>
              <w:rPr>
                <w:rFonts w:asciiTheme="minorHAnsi" w:hAnsiTheme="minorHAnsi" w:cstheme="minorHAnsi"/>
                <w:b/>
                <w:color w:val="FFFFFF"/>
                <w:sz w:val="24"/>
              </w:rPr>
            </w:pPr>
            <w:r w:rsidRPr="003E27D4">
              <w:rPr>
                <w:rFonts w:asciiTheme="minorHAnsi" w:hAnsiTheme="minorHAnsi" w:cstheme="minorHAnsi"/>
                <w:b/>
                <w:color w:val="FFFFFF"/>
                <w:sz w:val="24"/>
              </w:rPr>
              <w:t>Number of Students</w:t>
            </w:r>
          </w:p>
        </w:tc>
      </w:tr>
      <w:tr w:rsidRPr="003E27D4" w:rsidR="004D79BA" w:rsidTr="3E413B1C" w14:paraId="1CA3789B" w14:textId="77777777">
        <w:trPr>
          <w:trHeight w:val="847"/>
        </w:trPr>
        <w:tc>
          <w:tcPr>
            <w:tcW w:w="8100" w:type="dxa"/>
            <w:shd w:val="clear" w:color="auto" w:fill="auto"/>
          </w:tcPr>
          <w:p w:rsidRPr="003E27D4" w:rsidR="004D79BA" w:rsidP="001C78A3" w:rsidRDefault="004D79BA" w14:paraId="31AA12EC" w14:textId="77777777">
            <w:pPr>
              <w:pStyle w:val="ListParagraph"/>
              <w:numPr>
                <w:ilvl w:val="0"/>
                <w:numId w:val="7"/>
              </w:numPr>
              <w:spacing w:after="60"/>
              <w:contextualSpacing w:val="0"/>
              <w:rPr>
                <w:rFonts w:asciiTheme="minorHAnsi" w:hAnsiTheme="minorHAnsi" w:cstheme="minorHAnsi"/>
                <w:color w:val="000000"/>
                <w:szCs w:val="22"/>
              </w:rPr>
            </w:pPr>
            <w:r w:rsidRPr="003E27D4">
              <w:rPr>
                <w:rFonts w:asciiTheme="minorHAnsi" w:hAnsiTheme="minorHAnsi" w:cstheme="minorHAnsi"/>
                <w:b/>
                <w:color w:val="000000"/>
                <w:szCs w:val="22"/>
              </w:rPr>
              <w:t xml:space="preserve">Drug violation (except Marijuana, Alcohol). </w:t>
            </w:r>
            <w:r w:rsidRPr="003E27D4">
              <w:rPr>
                <w:rFonts w:asciiTheme="minorHAnsi" w:hAnsiTheme="minorHAnsi" w:cstheme="minorHAnsi"/>
                <w:i/>
                <w:color w:val="FF0000"/>
                <w:szCs w:val="22"/>
              </w:rPr>
              <w:t xml:space="preserve">Use, possession or sale of drugs or controlled substances on school grounds, in school vehicles, or at school activities or sanctioned events. </w:t>
            </w:r>
            <w:r w:rsidRPr="003E27D4">
              <w:rPr>
                <w:rFonts w:asciiTheme="minorHAnsi" w:hAnsiTheme="minorHAnsi" w:cstheme="minorHAnsi"/>
                <w:b/>
                <w:i/>
                <w:color w:val="FF0000"/>
                <w:szCs w:val="22"/>
              </w:rPr>
              <w:t>Not including tobacco, marijuana, or alcohol.</w:t>
            </w:r>
          </w:p>
        </w:tc>
        <w:tc>
          <w:tcPr>
            <w:tcW w:w="1422" w:type="dxa"/>
            <w:shd w:val="clear" w:color="auto" w:fill="F2F2F2" w:themeFill="background1" w:themeFillShade="F2"/>
          </w:tcPr>
          <w:p w:rsidRPr="003E27D4" w:rsidR="004D79BA" w:rsidP="00B76E72" w:rsidRDefault="004D79BA" w14:paraId="64A4AD91" w14:textId="77777777">
            <w:pPr>
              <w:spacing w:after="60"/>
              <w:rPr>
                <w:rFonts w:asciiTheme="minorHAnsi" w:hAnsiTheme="minorHAnsi" w:cstheme="minorHAnsi"/>
                <w:i/>
                <w:color w:val="C0504D"/>
                <w:sz w:val="24"/>
              </w:rPr>
            </w:pPr>
          </w:p>
        </w:tc>
      </w:tr>
      <w:tr w:rsidRPr="003E27D4" w:rsidR="004D79BA" w:rsidTr="3E413B1C" w14:paraId="6ED7DD2F" w14:textId="77777777">
        <w:tc>
          <w:tcPr>
            <w:tcW w:w="8100" w:type="dxa"/>
            <w:shd w:val="clear" w:color="auto" w:fill="auto"/>
          </w:tcPr>
          <w:p w:rsidRPr="003E27D4" w:rsidR="004D79BA" w:rsidP="001C78A3" w:rsidRDefault="004D79BA" w14:paraId="46569F7C" w14:textId="6E2E0CDC">
            <w:pPr>
              <w:pStyle w:val="ListParagraph"/>
              <w:numPr>
                <w:ilvl w:val="0"/>
                <w:numId w:val="7"/>
              </w:numPr>
              <w:spacing w:after="60"/>
              <w:contextualSpacing w:val="0"/>
              <w:rPr>
                <w:rFonts w:asciiTheme="minorHAnsi" w:hAnsiTheme="minorHAnsi" w:cstheme="minorHAnsi"/>
                <w:b/>
                <w:color w:val="000000"/>
                <w:szCs w:val="22"/>
              </w:rPr>
            </w:pPr>
            <w:r w:rsidRPr="003E27D4">
              <w:rPr>
                <w:rFonts w:asciiTheme="minorHAnsi" w:hAnsiTheme="minorHAnsi" w:cstheme="minorHAnsi"/>
                <w:b/>
                <w:color w:val="000000"/>
                <w:szCs w:val="22"/>
              </w:rPr>
              <w:t xml:space="preserve">Alcohol violation. </w:t>
            </w:r>
            <w:r w:rsidRPr="003E27D4">
              <w:rPr>
                <w:rFonts w:asciiTheme="minorHAnsi" w:hAnsiTheme="minorHAnsi" w:cstheme="minorHAnsi"/>
                <w:i/>
                <w:color w:val="FF0000"/>
                <w:szCs w:val="22"/>
              </w:rPr>
              <w:t xml:space="preserve">Use, </w:t>
            </w:r>
            <w:r w:rsidRPr="003E27D4" w:rsidR="00CC2FFF">
              <w:rPr>
                <w:rFonts w:asciiTheme="minorHAnsi" w:hAnsiTheme="minorHAnsi" w:cstheme="minorHAnsi"/>
                <w:i/>
                <w:color w:val="FF0000"/>
                <w:szCs w:val="22"/>
              </w:rPr>
              <w:t>possession,</w:t>
            </w:r>
            <w:r w:rsidRPr="003E27D4">
              <w:rPr>
                <w:rFonts w:asciiTheme="minorHAnsi" w:hAnsiTheme="minorHAnsi" w:cstheme="minorHAnsi"/>
                <w:i/>
                <w:color w:val="FF0000"/>
                <w:szCs w:val="22"/>
              </w:rPr>
              <w:t xml:space="preserve"> or sale of alcohol on school grounds, in school vehicles, or at school activities or sanctioned events.</w:t>
            </w:r>
          </w:p>
        </w:tc>
        <w:tc>
          <w:tcPr>
            <w:tcW w:w="1422" w:type="dxa"/>
            <w:shd w:val="clear" w:color="auto" w:fill="F2F2F2" w:themeFill="background1" w:themeFillShade="F2"/>
          </w:tcPr>
          <w:p w:rsidRPr="003E27D4" w:rsidR="004D79BA" w:rsidP="00B76E72" w:rsidRDefault="004D79BA" w14:paraId="04313556" w14:textId="77777777">
            <w:pPr>
              <w:spacing w:after="60"/>
              <w:rPr>
                <w:rFonts w:asciiTheme="minorHAnsi" w:hAnsiTheme="minorHAnsi" w:cstheme="minorHAnsi"/>
                <w:i/>
                <w:color w:val="C0504D"/>
                <w:sz w:val="24"/>
              </w:rPr>
            </w:pPr>
          </w:p>
        </w:tc>
      </w:tr>
      <w:tr w:rsidRPr="003E27D4" w:rsidR="004D79BA" w:rsidTr="3E413B1C" w14:paraId="5B7A47BE" w14:textId="77777777">
        <w:tc>
          <w:tcPr>
            <w:tcW w:w="8100" w:type="dxa"/>
            <w:shd w:val="clear" w:color="auto" w:fill="auto"/>
          </w:tcPr>
          <w:p w:rsidRPr="003E27D4" w:rsidR="004D79BA" w:rsidP="35EE297F" w:rsidRDefault="6844001E" w14:paraId="6A4D5613" w14:textId="77777777">
            <w:pPr>
              <w:pStyle w:val="ListParagraph"/>
              <w:numPr>
                <w:ilvl w:val="0"/>
                <w:numId w:val="7"/>
              </w:numPr>
              <w:spacing w:after="60"/>
              <w:rPr>
                <w:rFonts w:asciiTheme="minorHAnsi" w:hAnsiTheme="minorHAnsi" w:cstheme="minorBidi"/>
                <w:b/>
                <w:bCs/>
                <w:color w:val="000000"/>
              </w:rPr>
            </w:pPr>
            <w:r w:rsidRPr="35EE297F">
              <w:rPr>
                <w:rFonts w:asciiTheme="minorHAnsi" w:hAnsiTheme="minorHAnsi" w:cstheme="minorBidi"/>
                <w:b/>
                <w:bCs/>
                <w:color w:val="000000" w:themeColor="text1"/>
              </w:rPr>
              <w:t>Tobacco violation</w:t>
            </w:r>
            <w:r w:rsidRPr="35EE297F">
              <w:rPr>
                <w:rFonts w:asciiTheme="minorHAnsi" w:hAnsiTheme="minorHAnsi" w:cstheme="minorBidi"/>
                <w:i/>
                <w:iCs/>
              </w:rPr>
              <w:t>.</w:t>
            </w:r>
            <w:r w:rsidRPr="35EE297F" w:rsidR="41D69923">
              <w:rPr>
                <w:rFonts w:asciiTheme="minorHAnsi" w:hAnsiTheme="minorHAnsi" w:cstheme="minorBidi"/>
                <w:i/>
                <w:iCs/>
                <w:color w:val="FF0000"/>
              </w:rPr>
              <w:t xml:space="preserve"> </w:t>
            </w:r>
            <w:r w:rsidRPr="35EE297F">
              <w:rPr>
                <w:rFonts w:asciiTheme="minorHAnsi" w:hAnsiTheme="minorHAnsi" w:cstheme="minorBidi"/>
                <w:i/>
                <w:iCs/>
                <w:color w:val="FF0000"/>
              </w:rPr>
              <w:t>Use or possession of tobacco products on school grounds, in school vehicles, or at school activities or sanctioned events.</w:t>
            </w:r>
          </w:p>
        </w:tc>
        <w:tc>
          <w:tcPr>
            <w:tcW w:w="1422" w:type="dxa"/>
            <w:shd w:val="clear" w:color="auto" w:fill="F2F2F2" w:themeFill="background1" w:themeFillShade="F2"/>
          </w:tcPr>
          <w:p w:rsidRPr="003E27D4" w:rsidR="004D79BA" w:rsidP="00B76E72" w:rsidRDefault="004D79BA" w14:paraId="33EBF670" w14:textId="77777777">
            <w:pPr>
              <w:spacing w:after="60"/>
              <w:rPr>
                <w:rFonts w:asciiTheme="minorHAnsi" w:hAnsiTheme="minorHAnsi" w:cstheme="minorHAnsi"/>
                <w:i/>
                <w:color w:val="C0504D"/>
                <w:sz w:val="24"/>
              </w:rPr>
            </w:pPr>
          </w:p>
          <w:p w:rsidRPr="003E27D4" w:rsidR="004D79BA" w:rsidP="00B76E72" w:rsidRDefault="004D79BA" w14:paraId="7E59F0DD" w14:textId="77777777">
            <w:pPr>
              <w:spacing w:after="60"/>
              <w:rPr>
                <w:rFonts w:asciiTheme="minorHAnsi" w:hAnsiTheme="minorHAnsi" w:cstheme="minorHAnsi"/>
                <w:i/>
                <w:color w:val="C0504D"/>
                <w:sz w:val="24"/>
              </w:rPr>
            </w:pPr>
          </w:p>
        </w:tc>
      </w:tr>
      <w:tr w:rsidRPr="003E27D4" w:rsidR="004D79BA" w:rsidTr="3E413B1C" w14:paraId="7F5BA3AE" w14:textId="77777777">
        <w:tc>
          <w:tcPr>
            <w:tcW w:w="8100" w:type="dxa"/>
            <w:shd w:val="clear" w:color="auto" w:fill="auto"/>
          </w:tcPr>
          <w:p w:rsidRPr="003E27D4" w:rsidR="004D79BA" w:rsidP="35EE297F" w:rsidRDefault="6844001E" w14:paraId="7D1F2ECB" w14:textId="0128B841">
            <w:pPr>
              <w:pStyle w:val="ListParagraph"/>
              <w:numPr>
                <w:ilvl w:val="0"/>
                <w:numId w:val="7"/>
              </w:numPr>
              <w:spacing w:after="60"/>
              <w:rPr>
                <w:rFonts w:asciiTheme="minorHAnsi" w:hAnsiTheme="minorHAnsi" w:cstheme="minorBidi"/>
                <w:b/>
                <w:bCs/>
                <w:color w:val="000000"/>
              </w:rPr>
            </w:pPr>
            <w:r w:rsidRPr="35EE297F">
              <w:rPr>
                <w:rFonts w:asciiTheme="minorHAnsi" w:hAnsiTheme="minorHAnsi" w:cstheme="minorBidi"/>
                <w:b/>
                <w:bCs/>
                <w:color w:val="000000" w:themeColor="text1"/>
              </w:rPr>
              <w:t xml:space="preserve">Marijuana violation. </w:t>
            </w:r>
            <w:r w:rsidRPr="35EE297F">
              <w:rPr>
                <w:rFonts w:asciiTheme="minorHAnsi" w:hAnsiTheme="minorHAnsi" w:cstheme="minorBidi"/>
                <w:i/>
                <w:iCs/>
                <w:color w:val="FF0000"/>
              </w:rPr>
              <w:t xml:space="preserve">The unlawful use, </w:t>
            </w:r>
            <w:r w:rsidRPr="35EE297F" w:rsidR="16937B56">
              <w:rPr>
                <w:rFonts w:asciiTheme="minorHAnsi" w:hAnsiTheme="minorHAnsi" w:cstheme="minorBidi"/>
                <w:i/>
                <w:iCs/>
                <w:color w:val="FF0000"/>
              </w:rPr>
              <w:t>possession,</w:t>
            </w:r>
            <w:r w:rsidRPr="35EE297F">
              <w:rPr>
                <w:rFonts w:asciiTheme="minorHAnsi" w:hAnsiTheme="minorHAnsi" w:cstheme="minorBidi"/>
                <w:i/>
                <w:iCs/>
                <w:color w:val="FF0000"/>
              </w:rPr>
              <w:t xml:space="preserve"> or sale of marijuana on school grounds, in school vehicles, or at school activities or sanctioned events.</w:t>
            </w:r>
          </w:p>
        </w:tc>
        <w:tc>
          <w:tcPr>
            <w:tcW w:w="1422" w:type="dxa"/>
            <w:shd w:val="clear" w:color="auto" w:fill="F2F2F2" w:themeFill="background1" w:themeFillShade="F2"/>
          </w:tcPr>
          <w:p w:rsidRPr="003E27D4" w:rsidR="004D79BA" w:rsidP="00B76E72" w:rsidRDefault="004D79BA" w14:paraId="30531BBB" w14:textId="77777777">
            <w:pPr>
              <w:spacing w:after="60"/>
              <w:rPr>
                <w:rFonts w:asciiTheme="minorHAnsi" w:hAnsiTheme="minorHAnsi" w:cstheme="minorHAnsi"/>
                <w:i/>
                <w:color w:val="C0504D"/>
                <w:sz w:val="24"/>
              </w:rPr>
            </w:pPr>
          </w:p>
        </w:tc>
      </w:tr>
      <w:tr w:rsidRPr="003E27D4" w:rsidR="004D79BA" w:rsidTr="3E413B1C" w14:paraId="609BB746" w14:textId="77777777">
        <w:tc>
          <w:tcPr>
            <w:tcW w:w="8100" w:type="dxa"/>
            <w:shd w:val="clear" w:color="auto" w:fill="auto"/>
          </w:tcPr>
          <w:p w:rsidRPr="003E27D4" w:rsidR="004D79BA" w:rsidP="001C78A3" w:rsidRDefault="6844001E" w14:paraId="79A346BD" w14:textId="77777777">
            <w:pPr>
              <w:pStyle w:val="ListParagraph"/>
              <w:numPr>
                <w:ilvl w:val="0"/>
                <w:numId w:val="7"/>
              </w:numPr>
              <w:spacing w:after="60"/>
              <w:contextualSpacing w:val="0"/>
              <w:rPr>
                <w:rFonts w:asciiTheme="minorHAnsi" w:hAnsiTheme="minorHAnsi" w:cstheme="minorHAnsi"/>
                <w:b/>
                <w:color w:val="000000"/>
                <w:szCs w:val="22"/>
              </w:rPr>
            </w:pPr>
            <w:commentRangeStart w:id="9"/>
            <w:r w:rsidRPr="35EE297F">
              <w:rPr>
                <w:rFonts w:asciiTheme="minorHAnsi" w:hAnsiTheme="minorHAnsi" w:cstheme="minorBidi"/>
                <w:b/>
                <w:bCs/>
                <w:color w:val="000000" w:themeColor="text1"/>
              </w:rPr>
              <w:lastRenderedPageBreak/>
              <w:t>1st, 2nd degree or vehicular assault.</w:t>
            </w:r>
            <w:r w:rsidRPr="35EE297F" w:rsidR="41D69923">
              <w:rPr>
                <w:rFonts w:asciiTheme="minorHAnsi" w:hAnsiTheme="minorHAnsi" w:cstheme="minorBidi"/>
                <w:b/>
                <w:bCs/>
                <w:color w:val="000000" w:themeColor="text1"/>
              </w:rPr>
              <w:t xml:space="preserve"> </w:t>
            </w:r>
            <w:commentRangeEnd w:id="9"/>
            <w:r w:rsidR="004D79BA">
              <w:rPr>
                <w:rStyle w:val="CommentReference"/>
              </w:rPr>
              <w:commentReference w:id="9"/>
            </w:r>
            <w:r w:rsidRPr="35EE297F">
              <w:rPr>
                <w:rFonts w:asciiTheme="minorHAnsi" w:hAnsiTheme="minorHAnsi" w:cstheme="minorBidi"/>
                <w:i/>
                <w:iCs/>
                <w:color w:val="FF0000"/>
              </w:rPr>
              <w:t>Commission of an act on school grounds that if committed by an adult, would be considered first degree assault, as described in Section 18-3-202, C.R.S., second degree assault, as described in section 18-3-203, C.R.S., or vehicular assault, as described in Section 18-3-205, C.R.S.</w:t>
            </w:r>
          </w:p>
        </w:tc>
        <w:tc>
          <w:tcPr>
            <w:tcW w:w="1422" w:type="dxa"/>
            <w:shd w:val="clear" w:color="auto" w:fill="F2F2F2" w:themeFill="background1" w:themeFillShade="F2"/>
          </w:tcPr>
          <w:p w:rsidRPr="003E27D4" w:rsidR="004D79BA" w:rsidP="00B76E72" w:rsidRDefault="004D79BA" w14:paraId="07DDBCAC" w14:textId="77777777">
            <w:pPr>
              <w:spacing w:after="60"/>
              <w:rPr>
                <w:rFonts w:asciiTheme="minorHAnsi" w:hAnsiTheme="minorHAnsi" w:cstheme="minorHAnsi"/>
                <w:i/>
                <w:color w:val="C0504D"/>
                <w:sz w:val="24"/>
              </w:rPr>
            </w:pPr>
          </w:p>
        </w:tc>
      </w:tr>
      <w:tr w:rsidRPr="003E27D4" w:rsidR="004D79BA" w:rsidTr="3E413B1C" w14:paraId="1734E1AA" w14:textId="77777777">
        <w:tc>
          <w:tcPr>
            <w:tcW w:w="8100" w:type="dxa"/>
            <w:shd w:val="clear" w:color="auto" w:fill="auto"/>
          </w:tcPr>
          <w:p w:rsidRPr="003E27D4" w:rsidR="004D79BA" w:rsidP="001C78A3" w:rsidRDefault="004D79BA" w14:paraId="50D2D963" w14:textId="4F9138CA">
            <w:pPr>
              <w:pStyle w:val="ListParagraph"/>
              <w:numPr>
                <w:ilvl w:val="0"/>
                <w:numId w:val="7"/>
              </w:numPr>
              <w:spacing w:after="60"/>
              <w:contextualSpacing w:val="0"/>
              <w:rPr>
                <w:rFonts w:asciiTheme="minorHAnsi" w:hAnsiTheme="minorHAnsi" w:cstheme="minorHAnsi"/>
                <w:b/>
                <w:color w:val="000000"/>
                <w:szCs w:val="22"/>
              </w:rPr>
            </w:pPr>
            <w:r w:rsidRPr="003E27D4">
              <w:rPr>
                <w:rFonts w:asciiTheme="minorHAnsi" w:hAnsiTheme="minorHAnsi" w:cstheme="minorHAnsi"/>
                <w:b/>
                <w:color w:val="000000"/>
                <w:szCs w:val="22"/>
              </w:rPr>
              <w:t xml:space="preserve">Dangerous weapons. </w:t>
            </w:r>
            <w:r w:rsidRPr="003E27D4">
              <w:rPr>
                <w:rFonts w:asciiTheme="minorHAnsi" w:hAnsiTheme="minorHAnsi" w:cstheme="minorHAnsi"/>
                <w:i/>
                <w:color w:val="FF0000"/>
                <w:szCs w:val="22"/>
              </w:rPr>
              <w:t xml:space="preserve">Carrying, bringing, </w:t>
            </w:r>
            <w:r w:rsidRPr="003E27D4" w:rsidR="00CC2FFF">
              <w:rPr>
                <w:rFonts w:asciiTheme="minorHAnsi" w:hAnsiTheme="minorHAnsi" w:cstheme="minorHAnsi"/>
                <w:i/>
                <w:color w:val="FF0000"/>
                <w:szCs w:val="22"/>
              </w:rPr>
              <w:t>using,</w:t>
            </w:r>
            <w:r w:rsidRPr="003E27D4">
              <w:rPr>
                <w:rFonts w:asciiTheme="minorHAnsi" w:hAnsiTheme="minorHAnsi" w:cstheme="minorHAnsi"/>
                <w:i/>
                <w:color w:val="FF0000"/>
                <w:szCs w:val="22"/>
              </w:rPr>
              <w:t xml:space="preserve"> or possessing a dangerous weapon on school grounds, in school vehicles, or at school activities or sanctioned events without the authorization of the school or the school district. A firearm, whether loaded or unloaded; any pellet or BB gun or other device, whether operational or not designed to propel projectiles by spring action or compressed air; a fixed blade knife with a blade that measures longer than three inches in length or a spring-loaded knife or a pocket knife with a blade longer than three and one-half inches; or any object, device, instrument, material, or substance, whether animate or inanimate, used or intended to be used to inflict death or serious bodily injury.  </w:t>
            </w:r>
          </w:p>
        </w:tc>
        <w:tc>
          <w:tcPr>
            <w:tcW w:w="1422" w:type="dxa"/>
            <w:shd w:val="clear" w:color="auto" w:fill="F2F2F2" w:themeFill="background1" w:themeFillShade="F2"/>
          </w:tcPr>
          <w:p w:rsidRPr="003E27D4" w:rsidR="004D79BA" w:rsidP="00B76E72" w:rsidRDefault="004D79BA" w14:paraId="43EA8674" w14:textId="77777777">
            <w:pPr>
              <w:spacing w:after="60"/>
              <w:rPr>
                <w:rFonts w:asciiTheme="minorHAnsi" w:hAnsiTheme="minorHAnsi" w:cstheme="minorHAnsi"/>
                <w:i/>
                <w:color w:val="C0504D"/>
                <w:sz w:val="24"/>
              </w:rPr>
            </w:pPr>
          </w:p>
        </w:tc>
      </w:tr>
      <w:tr w:rsidRPr="003E27D4" w:rsidR="004D79BA" w:rsidTr="3E413B1C" w14:paraId="50CC1EFF" w14:textId="77777777">
        <w:tc>
          <w:tcPr>
            <w:tcW w:w="8100" w:type="dxa"/>
            <w:shd w:val="clear" w:color="auto" w:fill="auto"/>
          </w:tcPr>
          <w:p w:rsidRPr="003E27D4" w:rsidR="004D79BA" w:rsidP="001C78A3" w:rsidRDefault="004D79BA" w14:paraId="62C20235" w14:textId="77777777">
            <w:pPr>
              <w:pStyle w:val="ListParagraph"/>
              <w:numPr>
                <w:ilvl w:val="0"/>
                <w:numId w:val="7"/>
              </w:numPr>
              <w:spacing w:after="60"/>
              <w:contextualSpacing w:val="0"/>
              <w:rPr>
                <w:rFonts w:asciiTheme="minorHAnsi" w:hAnsiTheme="minorHAnsi" w:cstheme="minorHAnsi"/>
                <w:b/>
                <w:color w:val="000000"/>
                <w:szCs w:val="22"/>
              </w:rPr>
            </w:pPr>
            <w:r w:rsidRPr="003E27D4">
              <w:rPr>
                <w:rFonts w:asciiTheme="minorHAnsi" w:hAnsiTheme="minorHAnsi" w:cstheme="minorHAnsi"/>
                <w:b/>
                <w:color w:val="000000"/>
                <w:szCs w:val="22"/>
              </w:rPr>
              <w:t xml:space="preserve">Robbery/Theft/Stealing. </w:t>
            </w:r>
            <w:r w:rsidRPr="003E27D4">
              <w:rPr>
                <w:rFonts w:asciiTheme="minorHAnsi" w:hAnsiTheme="minorHAnsi" w:cstheme="minorHAnsi"/>
                <w:i/>
                <w:color w:val="FF0000"/>
                <w:szCs w:val="22"/>
              </w:rPr>
              <w:t>Commission of an act on school grounds that, if committed by an adult, would be considered robbery. Robbery is a class four felony. 18-4-301. Robbery is defined as a person who knowingly takes anything of value from the person or presence of another by the use of force, threats, or intimidation.</w:t>
            </w:r>
          </w:p>
        </w:tc>
        <w:tc>
          <w:tcPr>
            <w:tcW w:w="1422" w:type="dxa"/>
            <w:shd w:val="clear" w:color="auto" w:fill="F2F2F2" w:themeFill="background1" w:themeFillShade="F2"/>
          </w:tcPr>
          <w:p w:rsidRPr="003E27D4" w:rsidR="004D79BA" w:rsidP="00B76E72" w:rsidRDefault="004D79BA" w14:paraId="47DBA816" w14:textId="77777777">
            <w:pPr>
              <w:spacing w:after="60"/>
              <w:rPr>
                <w:rFonts w:asciiTheme="minorHAnsi" w:hAnsiTheme="minorHAnsi" w:cstheme="minorHAnsi"/>
                <w:i/>
                <w:color w:val="C0504D"/>
                <w:sz w:val="24"/>
              </w:rPr>
            </w:pPr>
          </w:p>
        </w:tc>
      </w:tr>
      <w:tr w:rsidRPr="003E27D4" w:rsidR="004D79BA" w:rsidTr="3E413B1C" w14:paraId="2381809D" w14:textId="77777777">
        <w:tc>
          <w:tcPr>
            <w:tcW w:w="8100" w:type="dxa"/>
            <w:shd w:val="clear" w:color="auto" w:fill="auto"/>
          </w:tcPr>
          <w:p w:rsidRPr="003E27D4" w:rsidR="004D79BA" w:rsidP="3E413B1C" w:rsidRDefault="6844001E" w14:paraId="41CDEFA8" w14:textId="77777777">
            <w:pPr>
              <w:pStyle w:val="ListParagraph"/>
              <w:numPr>
                <w:ilvl w:val="0"/>
                <w:numId w:val="7"/>
              </w:numPr>
              <w:spacing w:after="60"/>
              <w:rPr>
                <w:rFonts w:asciiTheme="minorHAnsi" w:hAnsiTheme="minorHAnsi" w:cstheme="minorBidi"/>
                <w:b/>
                <w:bCs/>
                <w:color w:val="000000"/>
              </w:rPr>
            </w:pPr>
            <w:r w:rsidRPr="3E413B1C">
              <w:rPr>
                <w:rFonts w:asciiTheme="minorHAnsi" w:hAnsiTheme="minorHAnsi" w:cstheme="minorBidi"/>
                <w:b/>
                <w:bCs/>
                <w:color w:val="000000" w:themeColor="text1"/>
              </w:rPr>
              <w:t xml:space="preserve">Other felony. </w:t>
            </w:r>
            <w:r w:rsidRPr="3E413B1C">
              <w:rPr>
                <w:rFonts w:asciiTheme="minorHAnsi" w:hAnsiTheme="minorHAnsi" w:cstheme="minorBidi"/>
                <w:i/>
                <w:iCs/>
                <w:color w:val="FF0000"/>
              </w:rPr>
              <w:t>Commission of an act on school grounds that, if committed by an adult, would be considered a felony.</w:t>
            </w:r>
          </w:p>
        </w:tc>
        <w:tc>
          <w:tcPr>
            <w:tcW w:w="1422" w:type="dxa"/>
            <w:shd w:val="clear" w:color="auto" w:fill="F2F2F2" w:themeFill="background1" w:themeFillShade="F2"/>
          </w:tcPr>
          <w:p w:rsidRPr="003E27D4" w:rsidR="004D79BA" w:rsidP="00B76E72" w:rsidRDefault="004D79BA" w14:paraId="146FE3C4" w14:textId="77777777">
            <w:pPr>
              <w:spacing w:after="60"/>
              <w:rPr>
                <w:rFonts w:asciiTheme="minorHAnsi" w:hAnsiTheme="minorHAnsi" w:cstheme="minorHAnsi"/>
                <w:i/>
                <w:color w:val="C0504D"/>
                <w:sz w:val="24"/>
              </w:rPr>
            </w:pPr>
          </w:p>
        </w:tc>
      </w:tr>
      <w:tr w:rsidRPr="003E27D4" w:rsidR="0001780C" w:rsidTr="3E413B1C" w14:paraId="4E9CF377" w14:textId="77777777">
        <w:tc>
          <w:tcPr>
            <w:tcW w:w="8100" w:type="dxa"/>
            <w:shd w:val="clear" w:color="auto" w:fill="auto"/>
          </w:tcPr>
          <w:p w:rsidRPr="003E27D4" w:rsidR="0001780C" w:rsidP="001C78A3" w:rsidRDefault="0001780C" w14:paraId="3A2FD988" w14:textId="77777777">
            <w:pPr>
              <w:pStyle w:val="ListParagraph"/>
              <w:numPr>
                <w:ilvl w:val="0"/>
                <w:numId w:val="7"/>
              </w:numPr>
              <w:spacing w:after="60"/>
              <w:rPr>
                <w:rFonts w:asciiTheme="minorHAnsi" w:hAnsiTheme="minorHAnsi" w:cstheme="minorHAnsi"/>
                <w:b/>
                <w:color w:val="000000"/>
                <w:szCs w:val="22"/>
              </w:rPr>
            </w:pPr>
            <w:r w:rsidRPr="003E27D4">
              <w:rPr>
                <w:rFonts w:asciiTheme="minorHAnsi" w:hAnsiTheme="minorHAnsi" w:cstheme="minorHAnsi"/>
                <w:b/>
                <w:color w:val="000000"/>
                <w:szCs w:val="22"/>
              </w:rPr>
              <w:t xml:space="preserve">Disobedient/defiant or repeated interference. </w:t>
            </w:r>
            <w:r w:rsidRPr="003E27D4">
              <w:rPr>
                <w:rFonts w:asciiTheme="minorHAnsi" w:hAnsiTheme="minorHAnsi" w:cstheme="minorHAnsi"/>
                <w:i/>
                <w:color w:val="FF0000"/>
                <w:szCs w:val="22"/>
              </w:rPr>
              <w:t>Being willfully disobedient or openly and persistently defiant or repeatedly interfering with the school’s ability to provide educational opportunities to, and a safe environment for, other students.</w:t>
            </w:r>
          </w:p>
        </w:tc>
        <w:tc>
          <w:tcPr>
            <w:tcW w:w="1422" w:type="dxa"/>
            <w:shd w:val="clear" w:color="auto" w:fill="F2F2F2" w:themeFill="background1" w:themeFillShade="F2"/>
          </w:tcPr>
          <w:p w:rsidRPr="003E27D4" w:rsidR="0001780C" w:rsidP="00B76E72" w:rsidRDefault="0001780C" w14:paraId="58B90FB8" w14:textId="77777777">
            <w:pPr>
              <w:spacing w:after="60"/>
              <w:rPr>
                <w:rFonts w:asciiTheme="minorHAnsi" w:hAnsiTheme="minorHAnsi" w:cstheme="minorHAnsi"/>
                <w:i/>
                <w:color w:val="C0504D"/>
                <w:sz w:val="24"/>
                <w:szCs w:val="22"/>
              </w:rPr>
            </w:pPr>
          </w:p>
        </w:tc>
      </w:tr>
      <w:tr w:rsidRPr="003E27D4" w:rsidR="0001780C" w:rsidTr="3E413B1C" w14:paraId="65EE079F" w14:textId="77777777">
        <w:tc>
          <w:tcPr>
            <w:tcW w:w="8100" w:type="dxa"/>
            <w:shd w:val="clear" w:color="auto" w:fill="auto"/>
          </w:tcPr>
          <w:p w:rsidRPr="003E27D4" w:rsidR="0001780C" w:rsidP="35EE297F" w:rsidRDefault="41D69923" w14:paraId="7634EC1A" w14:textId="3ACB4607">
            <w:pPr>
              <w:pStyle w:val="ListParagraph"/>
              <w:numPr>
                <w:ilvl w:val="0"/>
                <w:numId w:val="7"/>
              </w:numPr>
              <w:spacing w:after="60"/>
              <w:rPr>
                <w:rFonts w:asciiTheme="minorHAnsi" w:hAnsiTheme="minorHAnsi" w:cstheme="minorBidi"/>
                <w:b/>
                <w:bCs/>
                <w:color w:val="000000"/>
              </w:rPr>
            </w:pPr>
            <w:r w:rsidRPr="58FD56BF">
              <w:rPr>
                <w:rFonts w:asciiTheme="minorHAnsi" w:hAnsiTheme="minorHAnsi" w:cstheme="minorBidi"/>
                <w:b/>
                <w:bCs/>
                <w:color w:val="000000" w:themeColor="text1"/>
              </w:rPr>
              <w:t xml:space="preserve">Detrimental behavior. </w:t>
            </w:r>
            <w:r w:rsidRPr="58FD56BF">
              <w:rPr>
                <w:rFonts w:asciiTheme="minorHAnsi" w:hAnsiTheme="minorHAnsi" w:cstheme="minorBidi"/>
                <w:i/>
                <w:iCs/>
                <w:color w:val="FF0000"/>
              </w:rPr>
              <w:t>Behavior on school property that is detrimental to the welfare or safety of other students or of school personnel, including but not limited tother behavior that creates a threat of physical harm to the student or to other students</w:t>
            </w:r>
          </w:p>
        </w:tc>
        <w:tc>
          <w:tcPr>
            <w:tcW w:w="1422" w:type="dxa"/>
            <w:shd w:val="clear" w:color="auto" w:fill="F2F2F2" w:themeFill="background1" w:themeFillShade="F2"/>
          </w:tcPr>
          <w:p w:rsidRPr="003E27D4" w:rsidR="0001780C" w:rsidP="00B76E72" w:rsidRDefault="0001780C" w14:paraId="67529369" w14:textId="77777777">
            <w:pPr>
              <w:spacing w:after="60"/>
              <w:rPr>
                <w:rFonts w:asciiTheme="minorHAnsi" w:hAnsiTheme="minorHAnsi" w:cstheme="minorHAnsi"/>
                <w:i/>
                <w:color w:val="C0504D"/>
                <w:sz w:val="24"/>
                <w:szCs w:val="22"/>
              </w:rPr>
            </w:pPr>
          </w:p>
        </w:tc>
      </w:tr>
      <w:tr w:rsidRPr="003E27D4" w:rsidR="0001780C" w:rsidTr="3E413B1C" w14:paraId="69808963" w14:textId="77777777">
        <w:tc>
          <w:tcPr>
            <w:tcW w:w="8100" w:type="dxa"/>
            <w:shd w:val="clear" w:color="auto" w:fill="auto"/>
          </w:tcPr>
          <w:p w:rsidRPr="003E27D4" w:rsidR="0001780C" w:rsidP="001C78A3" w:rsidRDefault="0001780C" w14:paraId="77A74EDA" w14:textId="77777777">
            <w:pPr>
              <w:pStyle w:val="ListParagraph"/>
              <w:numPr>
                <w:ilvl w:val="0"/>
                <w:numId w:val="7"/>
              </w:numPr>
              <w:spacing w:after="60"/>
              <w:rPr>
                <w:rFonts w:asciiTheme="minorHAnsi" w:hAnsiTheme="minorHAnsi" w:cstheme="minorHAnsi"/>
                <w:b/>
                <w:color w:val="000000"/>
                <w:szCs w:val="22"/>
              </w:rPr>
            </w:pPr>
            <w:r w:rsidRPr="003E27D4">
              <w:rPr>
                <w:rFonts w:asciiTheme="minorHAnsi" w:hAnsiTheme="minorHAnsi" w:cstheme="minorHAnsi"/>
                <w:b/>
                <w:color w:val="000000"/>
                <w:szCs w:val="22"/>
              </w:rPr>
              <w:t xml:space="preserve">Destruction of school property. </w:t>
            </w:r>
            <w:r w:rsidRPr="003E27D4">
              <w:rPr>
                <w:rFonts w:asciiTheme="minorHAnsi" w:hAnsiTheme="minorHAnsi" w:cstheme="minorHAnsi"/>
                <w:i/>
                <w:color w:val="FF0000"/>
                <w:szCs w:val="22"/>
              </w:rPr>
              <w:t>Willful destruction or defacement of school property.</w:t>
            </w:r>
          </w:p>
        </w:tc>
        <w:tc>
          <w:tcPr>
            <w:tcW w:w="1422" w:type="dxa"/>
            <w:shd w:val="clear" w:color="auto" w:fill="F2F2F2" w:themeFill="background1" w:themeFillShade="F2"/>
          </w:tcPr>
          <w:p w:rsidRPr="003E27D4" w:rsidR="0001780C" w:rsidP="00B76E72" w:rsidRDefault="0001780C" w14:paraId="6888F735" w14:textId="77777777">
            <w:pPr>
              <w:spacing w:after="60"/>
              <w:rPr>
                <w:rFonts w:asciiTheme="minorHAnsi" w:hAnsiTheme="minorHAnsi" w:cstheme="minorHAnsi"/>
                <w:i/>
                <w:color w:val="C0504D"/>
                <w:sz w:val="24"/>
                <w:szCs w:val="22"/>
              </w:rPr>
            </w:pPr>
          </w:p>
        </w:tc>
      </w:tr>
      <w:tr w:rsidR="35EE297F" w:rsidTr="3E413B1C" w14:paraId="3F85AF76" w14:textId="77777777">
        <w:trPr>
          <w:trHeight w:val="300"/>
        </w:trPr>
        <w:tc>
          <w:tcPr>
            <w:tcW w:w="8100" w:type="dxa"/>
            <w:shd w:val="clear" w:color="auto" w:fill="auto"/>
          </w:tcPr>
          <w:p w:rsidR="40CFB89F" w:rsidP="003E4588" w:rsidRDefault="40CFB89F" w14:paraId="6CA0A9D7" w14:textId="0B045603">
            <w:pPr>
              <w:pStyle w:val="ListParagraph"/>
              <w:numPr>
                <w:ilvl w:val="0"/>
                <w:numId w:val="7"/>
              </w:numPr>
              <w:rPr>
                <w:rFonts w:asciiTheme="minorHAnsi" w:hAnsiTheme="minorHAnsi" w:cstheme="minorBidi"/>
                <w:color w:val="000000" w:themeColor="text1"/>
              </w:rPr>
            </w:pPr>
            <w:r w:rsidRPr="58FD56BF">
              <w:rPr>
                <w:rFonts w:asciiTheme="minorHAnsi" w:hAnsiTheme="minorHAnsi" w:cstheme="minorBidi"/>
                <w:b/>
                <w:bCs/>
                <w:color w:val="000000" w:themeColor="text1"/>
              </w:rPr>
              <w:t>Bullying.</w:t>
            </w:r>
            <w:r w:rsidRPr="58FD56BF">
              <w:rPr>
                <w:rFonts w:asciiTheme="minorHAnsi" w:hAnsiTheme="minorHAnsi" w:cstheme="minorBidi"/>
                <w:color w:val="000000" w:themeColor="text1"/>
              </w:rPr>
              <w:t xml:space="preserve"> </w:t>
            </w:r>
            <w:r w:rsidRPr="58FD56BF">
              <w:rPr>
                <w:rFonts w:asciiTheme="minorHAnsi" w:hAnsiTheme="minorHAnsi" w:cstheme="minorBidi"/>
                <w:i/>
                <w:iCs/>
                <w:color w:val="FF0000"/>
              </w:rPr>
              <w:t>“Bullying means any written or verbal expression, or physical or electronic act or gesture, or a pattern thereof, that is intended to coerce, intimidate, or cause any physical , mental, or emotional harm to any student.</w:t>
            </w:r>
          </w:p>
        </w:tc>
        <w:tc>
          <w:tcPr>
            <w:tcW w:w="1422" w:type="dxa"/>
            <w:shd w:val="clear" w:color="auto" w:fill="F2F2F2" w:themeFill="background1" w:themeFillShade="F2"/>
          </w:tcPr>
          <w:p w:rsidR="35EE297F" w:rsidP="35EE297F" w:rsidRDefault="35EE297F" w14:paraId="7DAB3283" w14:textId="018B68DB">
            <w:pPr>
              <w:rPr>
                <w:rFonts w:asciiTheme="minorHAnsi" w:hAnsiTheme="minorHAnsi" w:cstheme="minorBidi"/>
                <w:i/>
                <w:iCs/>
                <w:color w:val="C0504D"/>
                <w:sz w:val="24"/>
              </w:rPr>
            </w:pPr>
          </w:p>
        </w:tc>
      </w:tr>
      <w:tr w:rsidR="35EE297F" w:rsidTr="3E413B1C" w14:paraId="7C1C1A2B" w14:textId="77777777">
        <w:trPr>
          <w:trHeight w:val="300"/>
        </w:trPr>
        <w:tc>
          <w:tcPr>
            <w:tcW w:w="8100" w:type="dxa"/>
            <w:shd w:val="clear" w:color="auto" w:fill="auto"/>
          </w:tcPr>
          <w:p w:rsidR="46A584E8" w:rsidP="58FD56BF" w:rsidRDefault="46A584E8" w14:paraId="1F55219E" w14:textId="15E7F7E8">
            <w:pPr>
              <w:pStyle w:val="ListParagraph"/>
              <w:numPr>
                <w:ilvl w:val="0"/>
                <w:numId w:val="7"/>
              </w:numPr>
              <w:rPr>
                <w:rFonts w:asciiTheme="minorHAnsi" w:hAnsiTheme="minorHAnsi" w:cstheme="minorBidi"/>
                <w:b/>
                <w:bCs/>
                <w:color w:val="000000" w:themeColor="text1"/>
                <w:szCs w:val="22"/>
              </w:rPr>
            </w:pPr>
            <w:r w:rsidRPr="58FD56BF">
              <w:rPr>
                <w:rFonts w:asciiTheme="minorHAnsi" w:hAnsiTheme="minorHAnsi" w:cstheme="minorBidi"/>
                <w:b/>
                <w:bCs/>
                <w:color w:val="000000" w:themeColor="text1"/>
              </w:rPr>
              <w:t xml:space="preserve">Fights or other violent behavior. </w:t>
            </w:r>
            <w:r w:rsidRPr="58FD56BF">
              <w:rPr>
                <w:rFonts w:asciiTheme="minorHAnsi" w:hAnsiTheme="minorHAnsi" w:cstheme="minorBidi"/>
                <w:i/>
                <w:iCs/>
                <w:color w:val="FF0000"/>
              </w:rPr>
              <w:t>Acts on school grounds that, if committed by an adult, would be considered third degree assault, as described in Section 18-3-204, C.R.S., or Disorderly Conduct, as described in Section 18-9-106 (1) (d), C.R.S. referring to fights</w:t>
            </w:r>
          </w:p>
        </w:tc>
        <w:tc>
          <w:tcPr>
            <w:tcW w:w="1422" w:type="dxa"/>
            <w:shd w:val="clear" w:color="auto" w:fill="F2F2F2" w:themeFill="background1" w:themeFillShade="F2"/>
          </w:tcPr>
          <w:p w:rsidR="35EE297F" w:rsidP="35EE297F" w:rsidRDefault="35EE297F" w14:paraId="1B2F8100" w14:textId="335E9D23">
            <w:pPr>
              <w:rPr>
                <w:rFonts w:asciiTheme="minorHAnsi" w:hAnsiTheme="minorHAnsi" w:cstheme="minorBidi"/>
                <w:i/>
                <w:iCs/>
                <w:color w:val="C0504D"/>
                <w:sz w:val="24"/>
              </w:rPr>
            </w:pPr>
          </w:p>
        </w:tc>
      </w:tr>
      <w:tr w:rsidRPr="003E27D4" w:rsidR="0001780C" w:rsidTr="3E413B1C" w14:paraId="055862FF" w14:textId="77777777">
        <w:tc>
          <w:tcPr>
            <w:tcW w:w="8100" w:type="dxa"/>
            <w:shd w:val="clear" w:color="auto" w:fill="auto"/>
          </w:tcPr>
          <w:p w:rsidRPr="003E27D4" w:rsidR="0001780C" w:rsidP="35EE297F" w:rsidRDefault="41D69923" w14:paraId="032392B4" w14:textId="7419479C">
            <w:pPr>
              <w:pStyle w:val="ListParagraph"/>
              <w:numPr>
                <w:ilvl w:val="0"/>
                <w:numId w:val="7"/>
              </w:numPr>
              <w:spacing w:after="60"/>
              <w:rPr>
                <w:rFonts w:asciiTheme="minorHAnsi" w:hAnsiTheme="minorHAnsi" w:cstheme="minorBidi"/>
                <w:b/>
                <w:bCs/>
                <w:color w:val="000000"/>
              </w:rPr>
            </w:pPr>
            <w:r w:rsidRPr="58FD56BF">
              <w:rPr>
                <w:rFonts w:asciiTheme="minorHAnsi" w:hAnsiTheme="minorHAnsi" w:cstheme="minorBidi"/>
                <w:b/>
                <w:bCs/>
                <w:color w:val="000000" w:themeColor="text1"/>
              </w:rPr>
              <w:t xml:space="preserve">3rd degree assaults/disorderly conduct. </w:t>
            </w:r>
            <w:r w:rsidRPr="58FD56BF">
              <w:rPr>
                <w:rFonts w:asciiTheme="minorHAnsi" w:hAnsiTheme="minorHAnsi" w:cstheme="minorBidi"/>
                <w:i/>
                <w:iCs/>
                <w:color w:val="FF0000"/>
              </w:rPr>
              <w:t>Commission of an act on school grounds that, if committed by an adult would be considered third degree assault</w:t>
            </w:r>
            <w:r w:rsidRPr="58FD56BF" w:rsidR="33F5F3DE">
              <w:rPr>
                <w:rFonts w:asciiTheme="minorHAnsi" w:hAnsiTheme="minorHAnsi" w:cstheme="minorBidi"/>
                <w:i/>
                <w:iCs/>
                <w:color w:val="FF0000"/>
              </w:rPr>
              <w:t>.</w:t>
            </w:r>
          </w:p>
        </w:tc>
        <w:tc>
          <w:tcPr>
            <w:tcW w:w="1422" w:type="dxa"/>
            <w:shd w:val="clear" w:color="auto" w:fill="F2F2F2" w:themeFill="background1" w:themeFillShade="F2"/>
          </w:tcPr>
          <w:p w:rsidRPr="003E27D4" w:rsidR="0001780C" w:rsidP="00B76E72" w:rsidRDefault="0001780C" w14:paraId="06BFC0E9" w14:textId="77777777">
            <w:pPr>
              <w:spacing w:after="60"/>
              <w:rPr>
                <w:rFonts w:asciiTheme="minorHAnsi" w:hAnsiTheme="minorHAnsi" w:cstheme="minorHAnsi"/>
                <w:i/>
                <w:color w:val="C0504D"/>
                <w:sz w:val="24"/>
                <w:szCs w:val="22"/>
              </w:rPr>
            </w:pPr>
          </w:p>
        </w:tc>
      </w:tr>
      <w:tr w:rsidRPr="003E27D4" w:rsidR="0001780C" w:rsidTr="3E413B1C" w14:paraId="0904D699" w14:textId="77777777">
        <w:tc>
          <w:tcPr>
            <w:tcW w:w="8100" w:type="dxa"/>
            <w:shd w:val="clear" w:color="auto" w:fill="auto"/>
          </w:tcPr>
          <w:p w:rsidRPr="003E27D4" w:rsidR="0001780C" w:rsidP="001C78A3" w:rsidRDefault="41D69923" w14:paraId="2ADA8B86" w14:textId="77777777">
            <w:pPr>
              <w:pStyle w:val="ListParagraph"/>
              <w:numPr>
                <w:ilvl w:val="0"/>
                <w:numId w:val="7"/>
              </w:numPr>
              <w:spacing w:after="60"/>
              <w:rPr>
                <w:rFonts w:asciiTheme="minorHAnsi" w:hAnsiTheme="minorHAnsi" w:cstheme="minorHAnsi"/>
                <w:b/>
                <w:color w:val="000000"/>
                <w:szCs w:val="22"/>
              </w:rPr>
            </w:pPr>
            <w:r w:rsidRPr="35EE297F">
              <w:rPr>
                <w:rFonts w:asciiTheme="minorHAnsi" w:hAnsiTheme="minorHAnsi" w:cstheme="minorBidi"/>
                <w:b/>
                <w:bCs/>
                <w:color w:val="000000" w:themeColor="text1"/>
              </w:rPr>
              <w:t xml:space="preserve">Sexual harassment/sexual assault. </w:t>
            </w:r>
            <w:r w:rsidRPr="35EE297F">
              <w:rPr>
                <w:rFonts w:asciiTheme="minorHAnsi" w:hAnsiTheme="minorHAnsi" w:cstheme="minorBidi"/>
                <w:i/>
                <w:iCs/>
                <w:color w:val="FF0000"/>
              </w:rPr>
              <w:t xml:space="preserve">May include, but not limited to "Unlawful sexual offense"-See </w:t>
            </w:r>
            <w:hyperlink r:id="rId20">
              <w:r w:rsidRPr="35EE297F">
                <w:rPr>
                  <w:rStyle w:val="Hyperlink"/>
                  <w:rFonts w:asciiTheme="minorHAnsi" w:hAnsiTheme="minorHAnsi" w:cstheme="minorBidi"/>
                  <w:i/>
                  <w:iCs/>
                </w:rPr>
                <w:t>CDE webpage</w:t>
              </w:r>
            </w:hyperlink>
          </w:p>
        </w:tc>
        <w:tc>
          <w:tcPr>
            <w:tcW w:w="1422" w:type="dxa"/>
            <w:shd w:val="clear" w:color="auto" w:fill="F2F2F2" w:themeFill="background1" w:themeFillShade="F2"/>
          </w:tcPr>
          <w:p w:rsidRPr="003E27D4" w:rsidR="0001780C" w:rsidP="00B76E72" w:rsidRDefault="0001780C" w14:paraId="1D27556C" w14:textId="77777777">
            <w:pPr>
              <w:spacing w:after="60"/>
              <w:rPr>
                <w:rFonts w:asciiTheme="minorHAnsi" w:hAnsiTheme="minorHAnsi" w:cstheme="minorHAnsi"/>
                <w:i/>
                <w:color w:val="C0504D"/>
                <w:sz w:val="24"/>
                <w:szCs w:val="22"/>
              </w:rPr>
            </w:pPr>
          </w:p>
        </w:tc>
      </w:tr>
      <w:tr w:rsidRPr="003E27D4" w:rsidR="0001780C" w:rsidTr="3E413B1C" w14:paraId="524C3140" w14:textId="77777777">
        <w:tc>
          <w:tcPr>
            <w:tcW w:w="8100" w:type="dxa"/>
            <w:shd w:val="clear" w:color="auto" w:fill="auto"/>
          </w:tcPr>
          <w:p w:rsidRPr="003E27D4" w:rsidR="0001780C" w:rsidP="001C78A3" w:rsidRDefault="41D69923" w14:paraId="19A94E34" w14:textId="77777777">
            <w:pPr>
              <w:pStyle w:val="ListParagraph"/>
              <w:numPr>
                <w:ilvl w:val="0"/>
                <w:numId w:val="7"/>
              </w:numPr>
              <w:spacing w:after="60"/>
              <w:rPr>
                <w:rFonts w:asciiTheme="minorHAnsi" w:hAnsiTheme="minorHAnsi" w:cstheme="minorHAnsi"/>
                <w:b/>
                <w:color w:val="000000"/>
                <w:szCs w:val="22"/>
              </w:rPr>
            </w:pPr>
            <w:commentRangeStart w:id="10"/>
            <w:r w:rsidRPr="35EE297F">
              <w:rPr>
                <w:rFonts w:asciiTheme="minorHAnsi" w:hAnsiTheme="minorHAnsi" w:cstheme="minorBidi"/>
                <w:b/>
                <w:bCs/>
                <w:color w:val="000000" w:themeColor="text1"/>
              </w:rPr>
              <w:t xml:space="preserve">Sexual Violence/Battery (other than rape). </w:t>
            </w:r>
            <w:commentRangeEnd w:id="10"/>
            <w:r w:rsidR="0001780C">
              <w:rPr>
                <w:rStyle w:val="CommentReference"/>
              </w:rPr>
              <w:commentReference w:id="10"/>
            </w:r>
            <w:r w:rsidRPr="35EE297F">
              <w:rPr>
                <w:rFonts w:asciiTheme="minorHAnsi" w:hAnsiTheme="minorHAnsi" w:cstheme="minorBidi"/>
                <w:i/>
                <w:iCs/>
                <w:color w:val="FF0000"/>
              </w:rPr>
              <w:t xml:space="preserve">Acts of sexual violence on school grounds, in a school vehicle, or at a school activity or sanctioned event. Sexual </w:t>
            </w:r>
            <w:r w:rsidRPr="35EE297F">
              <w:rPr>
                <w:rFonts w:asciiTheme="minorHAnsi" w:hAnsiTheme="minorHAnsi" w:cstheme="minorBidi"/>
                <w:i/>
                <w:iCs/>
                <w:color w:val="FF0000"/>
              </w:rPr>
              <w:lastRenderedPageBreak/>
              <w:t>Violence means a physical sexual act perpetrated against a person’s will or where a person is incapable of giving consent. Incidents of sexual violence/battery (other than rape) - An incident that includes threatened rape, fondling, indecent liberties, child molestation, or sodomy. Both male and female students can be victims of sexual battery. Classification of these incidents should take into consideration the age and developmentally appropriate behavior of the offender(s).</w:t>
            </w:r>
          </w:p>
        </w:tc>
        <w:tc>
          <w:tcPr>
            <w:tcW w:w="1422" w:type="dxa"/>
            <w:shd w:val="clear" w:color="auto" w:fill="F2F2F2" w:themeFill="background1" w:themeFillShade="F2"/>
          </w:tcPr>
          <w:p w:rsidRPr="003E27D4" w:rsidR="0001780C" w:rsidP="00B76E72" w:rsidRDefault="0001780C" w14:paraId="0F29D139" w14:textId="77777777">
            <w:pPr>
              <w:spacing w:after="60"/>
              <w:rPr>
                <w:rFonts w:asciiTheme="minorHAnsi" w:hAnsiTheme="minorHAnsi" w:cstheme="minorHAnsi"/>
                <w:i/>
                <w:color w:val="C0504D"/>
                <w:sz w:val="24"/>
                <w:szCs w:val="22"/>
              </w:rPr>
            </w:pPr>
          </w:p>
        </w:tc>
      </w:tr>
      <w:tr w:rsidRPr="003E27D4" w:rsidR="0001780C" w:rsidTr="3E413B1C" w14:paraId="4A492BF1" w14:textId="77777777">
        <w:tc>
          <w:tcPr>
            <w:tcW w:w="8100" w:type="dxa"/>
            <w:shd w:val="clear" w:color="auto" w:fill="auto"/>
          </w:tcPr>
          <w:p w:rsidRPr="003E27D4" w:rsidR="0001780C" w:rsidP="001C78A3" w:rsidRDefault="41D69923" w14:paraId="500A5145" w14:textId="77777777">
            <w:pPr>
              <w:pStyle w:val="ListParagraph"/>
              <w:numPr>
                <w:ilvl w:val="0"/>
                <w:numId w:val="7"/>
              </w:numPr>
              <w:spacing w:after="60"/>
              <w:rPr>
                <w:rFonts w:asciiTheme="minorHAnsi" w:hAnsiTheme="minorHAnsi" w:cstheme="minorHAnsi"/>
                <w:b/>
                <w:color w:val="000000"/>
                <w:szCs w:val="22"/>
              </w:rPr>
            </w:pPr>
            <w:commentRangeStart w:id="11"/>
            <w:r w:rsidRPr="35EE297F">
              <w:rPr>
                <w:rFonts w:asciiTheme="minorHAnsi" w:hAnsiTheme="minorHAnsi" w:cstheme="minorBidi"/>
                <w:b/>
                <w:bCs/>
                <w:color w:val="000000" w:themeColor="text1"/>
              </w:rPr>
              <w:t>Rape or Attempted Rape</w:t>
            </w:r>
            <w:commentRangeEnd w:id="11"/>
            <w:r w:rsidR="0001780C">
              <w:rPr>
                <w:rStyle w:val="CommentReference"/>
              </w:rPr>
              <w:commentReference w:id="11"/>
            </w:r>
            <w:r w:rsidRPr="35EE297F">
              <w:rPr>
                <w:rFonts w:asciiTheme="minorHAnsi" w:hAnsiTheme="minorHAnsi" w:cstheme="minorBidi"/>
                <w:b/>
                <w:bCs/>
                <w:color w:val="000000" w:themeColor="text1"/>
              </w:rPr>
              <w:t xml:space="preserve">. </w:t>
            </w:r>
            <w:r w:rsidRPr="35EE297F">
              <w:rPr>
                <w:rFonts w:asciiTheme="minorHAnsi" w:hAnsiTheme="minorHAnsi" w:cstheme="minorBidi"/>
                <w:i/>
                <w:iCs/>
                <w:color w:val="FF0000"/>
              </w:rPr>
              <w:t>Incidents of rape or attempted rape on school grounds, in a school vehicle, or at a school activity or sanctioned event. Rape refers to forced sexual intercourse (vaginal, anal, or oral penetration). This includes penetration from a foreign object. Both male and female students can be victims of rape. Rape is not defined as a physical attack or fight.</w:t>
            </w:r>
          </w:p>
        </w:tc>
        <w:tc>
          <w:tcPr>
            <w:tcW w:w="1422" w:type="dxa"/>
            <w:shd w:val="clear" w:color="auto" w:fill="F2F2F2" w:themeFill="background1" w:themeFillShade="F2"/>
          </w:tcPr>
          <w:p w:rsidRPr="003E27D4" w:rsidR="0001780C" w:rsidP="00B76E72" w:rsidRDefault="0001780C" w14:paraId="36DCA8EC" w14:textId="77777777">
            <w:pPr>
              <w:spacing w:after="60"/>
              <w:rPr>
                <w:rFonts w:asciiTheme="minorHAnsi" w:hAnsiTheme="minorHAnsi" w:cstheme="minorHAnsi"/>
                <w:i/>
                <w:color w:val="C0504D"/>
                <w:sz w:val="24"/>
                <w:szCs w:val="22"/>
              </w:rPr>
            </w:pPr>
          </w:p>
        </w:tc>
      </w:tr>
      <w:tr w:rsidRPr="003E27D4" w:rsidR="0001780C" w:rsidTr="3E413B1C" w14:paraId="28161527" w14:textId="77777777">
        <w:tc>
          <w:tcPr>
            <w:tcW w:w="8100" w:type="dxa"/>
            <w:shd w:val="clear" w:color="auto" w:fill="auto"/>
          </w:tcPr>
          <w:p w:rsidRPr="003E27D4" w:rsidR="0001780C" w:rsidP="001C78A3" w:rsidRDefault="41D69923" w14:paraId="79FBCFE6" w14:textId="77777777">
            <w:pPr>
              <w:pStyle w:val="ListParagraph"/>
              <w:numPr>
                <w:ilvl w:val="0"/>
                <w:numId w:val="7"/>
              </w:numPr>
              <w:spacing w:after="60"/>
              <w:rPr>
                <w:rFonts w:asciiTheme="minorHAnsi" w:hAnsiTheme="minorHAnsi" w:cstheme="minorHAnsi"/>
                <w:b/>
                <w:color w:val="000000"/>
                <w:szCs w:val="22"/>
              </w:rPr>
            </w:pPr>
            <w:r w:rsidRPr="3E413B1C">
              <w:rPr>
                <w:rFonts w:asciiTheme="minorHAnsi" w:hAnsiTheme="minorHAnsi" w:cstheme="minorBidi"/>
                <w:b/>
                <w:bCs/>
                <w:color w:val="000000" w:themeColor="text1"/>
              </w:rPr>
              <w:t xml:space="preserve">Expelled and/or suspended and transferred to Facility School. </w:t>
            </w:r>
            <w:r w:rsidRPr="3E413B1C">
              <w:rPr>
                <w:rFonts w:asciiTheme="minorHAnsi" w:hAnsiTheme="minorHAnsi" w:cstheme="minorBidi"/>
                <w:i/>
                <w:iCs/>
                <w:color w:val="FF0000"/>
              </w:rPr>
              <w:t>This option is to be used only by Facility Schools.</w:t>
            </w:r>
          </w:p>
        </w:tc>
        <w:tc>
          <w:tcPr>
            <w:tcW w:w="1422" w:type="dxa"/>
            <w:shd w:val="clear" w:color="auto" w:fill="F2F2F2" w:themeFill="background1" w:themeFillShade="F2"/>
          </w:tcPr>
          <w:p w:rsidRPr="003E27D4" w:rsidR="0001780C" w:rsidP="00B76E72" w:rsidRDefault="0001780C" w14:paraId="4C63B4A6" w14:textId="77777777">
            <w:pPr>
              <w:spacing w:after="60"/>
              <w:rPr>
                <w:rFonts w:asciiTheme="minorHAnsi" w:hAnsiTheme="minorHAnsi" w:cstheme="minorHAnsi"/>
                <w:i/>
                <w:color w:val="C0504D"/>
                <w:sz w:val="24"/>
                <w:szCs w:val="22"/>
              </w:rPr>
            </w:pPr>
          </w:p>
        </w:tc>
      </w:tr>
      <w:tr w:rsidRPr="003E27D4" w:rsidR="0001780C" w:rsidTr="3E413B1C" w14:paraId="0545479B" w14:textId="77777777">
        <w:tc>
          <w:tcPr>
            <w:tcW w:w="8100" w:type="dxa"/>
            <w:shd w:val="clear" w:color="auto" w:fill="auto"/>
          </w:tcPr>
          <w:p w:rsidRPr="003E27D4" w:rsidR="0001780C" w:rsidP="35EE297F" w:rsidRDefault="41D69923" w14:paraId="723652A1" w14:textId="0553A3C5">
            <w:pPr>
              <w:pStyle w:val="ListParagraph"/>
              <w:numPr>
                <w:ilvl w:val="0"/>
                <w:numId w:val="7"/>
              </w:numPr>
              <w:rPr>
                <w:rFonts w:asciiTheme="minorHAnsi" w:hAnsiTheme="minorHAnsi" w:cstheme="minorBidi"/>
                <w:b/>
                <w:bCs/>
                <w:color w:val="000000"/>
              </w:rPr>
            </w:pPr>
            <w:commentRangeStart w:id="12"/>
            <w:commentRangeStart w:id="13"/>
            <w:r w:rsidRPr="3E413B1C">
              <w:rPr>
                <w:rFonts w:asciiTheme="minorHAnsi" w:hAnsiTheme="minorHAnsi" w:cstheme="minorBidi"/>
                <w:b/>
                <w:bCs/>
                <w:color w:val="000000" w:themeColor="text1"/>
              </w:rPr>
              <w:t xml:space="preserve">Other violations of code </w:t>
            </w:r>
            <w:r w:rsidRPr="3E413B1C">
              <w:rPr>
                <w:rFonts w:asciiTheme="minorHAnsi" w:hAnsiTheme="minorHAnsi" w:cstheme="minorBidi"/>
                <w:b/>
                <w:bCs/>
              </w:rPr>
              <w:t>of conduct</w:t>
            </w:r>
            <w:commentRangeEnd w:id="12"/>
            <w:r>
              <w:rPr>
                <w:rStyle w:val="CommentReference"/>
              </w:rPr>
              <w:commentReference w:id="12"/>
            </w:r>
            <w:commentRangeEnd w:id="13"/>
            <w:r>
              <w:rPr>
                <w:rStyle w:val="CommentReference"/>
              </w:rPr>
              <w:commentReference w:id="13"/>
            </w:r>
            <w:r w:rsidRPr="3E413B1C">
              <w:rPr>
                <w:rFonts w:asciiTheme="minorHAnsi" w:hAnsiTheme="minorHAnsi" w:cstheme="minorBidi"/>
                <w:b/>
                <w:bCs/>
              </w:rPr>
              <w:t xml:space="preserve">. </w:t>
            </w:r>
            <w:r w:rsidRPr="3E413B1C">
              <w:rPr>
                <w:rFonts w:asciiTheme="minorHAnsi" w:hAnsiTheme="minorHAnsi" w:cstheme="minorBidi"/>
                <w:i/>
                <w:iCs/>
                <w:color w:val="FF0000"/>
              </w:rPr>
              <w:t xml:space="preserve">Other violations of the </w:t>
            </w:r>
            <w:r w:rsidRPr="3E413B1C" w:rsidR="07F7CA1E">
              <w:rPr>
                <w:rFonts w:asciiTheme="minorHAnsi" w:hAnsiTheme="minorHAnsi" w:cstheme="minorBidi"/>
                <w:i/>
                <w:iCs/>
                <w:color w:val="FF0000"/>
              </w:rPr>
              <w:t>L</w:t>
            </w:r>
            <w:r w:rsidRPr="3E413B1C">
              <w:rPr>
                <w:rFonts w:asciiTheme="minorHAnsi" w:hAnsiTheme="minorHAnsi" w:cstheme="minorBidi"/>
                <w:i/>
                <w:iCs/>
                <w:color w:val="FF0000"/>
              </w:rPr>
              <w:t xml:space="preserve">ocal </w:t>
            </w:r>
            <w:r w:rsidRPr="3E413B1C" w:rsidR="790DDBE6">
              <w:rPr>
                <w:rFonts w:asciiTheme="minorHAnsi" w:hAnsiTheme="minorHAnsi" w:cstheme="minorBidi"/>
                <w:i/>
                <w:iCs/>
                <w:color w:val="FF0000"/>
              </w:rPr>
              <w:t>B</w:t>
            </w:r>
            <w:r w:rsidRPr="3E413B1C">
              <w:rPr>
                <w:rFonts w:asciiTheme="minorHAnsi" w:hAnsiTheme="minorHAnsi" w:cstheme="minorBidi"/>
                <w:i/>
                <w:iCs/>
                <w:color w:val="FF0000"/>
              </w:rPr>
              <w:t xml:space="preserve">oard of </w:t>
            </w:r>
            <w:r w:rsidRPr="3E413B1C" w:rsidR="5ECCE7F3">
              <w:rPr>
                <w:rFonts w:asciiTheme="minorHAnsi" w:hAnsiTheme="minorHAnsi" w:cstheme="minorBidi"/>
                <w:i/>
                <w:iCs/>
                <w:color w:val="FF0000"/>
              </w:rPr>
              <w:t>E</w:t>
            </w:r>
            <w:r w:rsidRPr="3E413B1C">
              <w:rPr>
                <w:rFonts w:asciiTheme="minorHAnsi" w:hAnsiTheme="minorHAnsi" w:cstheme="minorBidi"/>
                <w:i/>
                <w:iCs/>
                <w:color w:val="FF0000"/>
              </w:rPr>
              <w:t xml:space="preserve">ducation’s code of conduct that resulted in suspensions, expulsions or resulting referrals to law enforcement, not already reported in above categories. These violations may or may not be documented in a student’s record (22-32-109(1) (2) (B)).  For example, gang activity or dress code violations, etc. </w:t>
            </w:r>
          </w:p>
          <w:p w:rsidRPr="003E27D4" w:rsidR="0001780C" w:rsidP="00B76E72" w:rsidRDefault="0001780C" w14:paraId="290CE60C" w14:textId="77777777">
            <w:pPr>
              <w:rPr>
                <w:rFonts w:asciiTheme="minorHAnsi" w:hAnsiTheme="minorHAnsi" w:cstheme="minorHAnsi"/>
                <w:b/>
                <w:szCs w:val="22"/>
              </w:rPr>
            </w:pPr>
          </w:p>
          <w:p w:rsidRPr="003E27D4" w:rsidR="0001780C" w:rsidP="00B76E72" w:rsidRDefault="0001780C" w14:paraId="6EE22210" w14:textId="77777777">
            <w:pPr>
              <w:rPr>
                <w:rFonts w:asciiTheme="minorHAnsi" w:hAnsiTheme="minorHAnsi" w:cstheme="minorHAnsi"/>
                <w:b/>
                <w:bCs/>
                <w:szCs w:val="22"/>
              </w:rPr>
            </w:pPr>
            <w:r w:rsidRPr="003E27D4">
              <w:rPr>
                <w:rFonts w:asciiTheme="minorHAnsi" w:hAnsiTheme="minorHAnsi" w:cstheme="minorHAnsi"/>
                <w:b/>
                <w:szCs w:val="22"/>
              </w:rPr>
              <w:t>Please explain other types of code of conduct violations</w:t>
            </w:r>
            <w:r w:rsidRPr="003E27D4">
              <w:rPr>
                <w:rFonts w:asciiTheme="minorHAnsi" w:hAnsiTheme="minorHAnsi" w:cstheme="minorHAnsi"/>
                <w:b/>
                <w:bCs/>
                <w:szCs w:val="22"/>
              </w:rPr>
              <w:t xml:space="preserve"> here…</w:t>
            </w:r>
          </w:p>
          <w:p w:rsidRPr="003E27D4" w:rsidR="0001780C" w:rsidP="00B76E72" w:rsidRDefault="0001780C" w14:paraId="7441B97E" w14:textId="77777777">
            <w:pPr>
              <w:rPr>
                <w:rFonts w:asciiTheme="minorHAnsi" w:hAnsiTheme="minorHAnsi" w:cstheme="minorHAnsi"/>
                <w:b/>
                <w:bCs/>
                <w:sz w:val="24"/>
              </w:rPr>
            </w:pPr>
          </w:p>
        </w:tc>
        <w:tc>
          <w:tcPr>
            <w:tcW w:w="1422" w:type="dxa"/>
            <w:shd w:val="clear" w:color="auto" w:fill="F2F2F2" w:themeFill="background1" w:themeFillShade="F2"/>
          </w:tcPr>
          <w:p w:rsidRPr="003E27D4" w:rsidR="0001780C" w:rsidP="00B76E72" w:rsidRDefault="0001780C" w14:paraId="18761661" w14:textId="77777777">
            <w:pPr>
              <w:spacing w:after="60"/>
              <w:rPr>
                <w:rFonts w:asciiTheme="minorHAnsi" w:hAnsiTheme="minorHAnsi" w:cstheme="minorHAnsi"/>
                <w:i/>
                <w:color w:val="C0504D"/>
                <w:sz w:val="24"/>
                <w:szCs w:val="22"/>
              </w:rPr>
            </w:pPr>
          </w:p>
        </w:tc>
      </w:tr>
    </w:tbl>
    <w:p w:rsidRPr="003E27D4" w:rsidR="0001780C" w:rsidP="0001780C" w:rsidRDefault="0001780C" w14:paraId="4DD8B9E8" w14:textId="77777777">
      <w:pPr>
        <w:rPr>
          <w:rFonts w:asciiTheme="minorHAnsi" w:hAnsiTheme="minorHAnsi" w:cstheme="minorHAnsi"/>
          <w:color w:val="FF0000"/>
        </w:rPr>
      </w:pPr>
    </w:p>
    <w:p w:rsidRPr="003E27D4" w:rsidR="0001780C" w:rsidP="001C78A3" w:rsidRDefault="41D69923" w14:paraId="0E60E6C1" w14:textId="77777777">
      <w:pPr>
        <w:numPr>
          <w:ilvl w:val="0"/>
          <w:numId w:val="6"/>
        </w:numPr>
        <w:rPr>
          <w:rFonts w:asciiTheme="minorHAnsi" w:hAnsiTheme="minorHAnsi" w:cstheme="minorHAnsi"/>
          <w:szCs w:val="22"/>
        </w:rPr>
      </w:pPr>
      <w:r w:rsidRPr="3E413B1C">
        <w:rPr>
          <w:rFonts w:asciiTheme="minorHAnsi" w:hAnsiTheme="minorHAnsi" w:cstheme="minorBidi"/>
          <w:b/>
          <w:bCs/>
          <w:i/>
          <w:iCs/>
          <w:color w:val="000000" w:themeColor="text1"/>
        </w:rPr>
        <w:t>(OPTIONAL)</w:t>
      </w:r>
      <w:r w:rsidRPr="3E413B1C">
        <w:rPr>
          <w:rFonts w:asciiTheme="minorHAnsi" w:hAnsiTheme="minorHAnsi" w:cstheme="minorBidi"/>
          <w:i/>
          <w:iCs/>
          <w:color w:val="000000" w:themeColor="text1"/>
        </w:rPr>
        <w:t xml:space="preserve"> </w:t>
      </w:r>
      <w:r w:rsidRPr="3E413B1C">
        <w:rPr>
          <w:rFonts w:asciiTheme="minorHAnsi" w:hAnsiTheme="minorHAnsi" w:cstheme="minorBidi"/>
          <w:b/>
          <w:bCs/>
          <w:color w:val="000000" w:themeColor="text1"/>
        </w:rPr>
        <w:t>Comment</w:t>
      </w:r>
      <w:r w:rsidRPr="3E413B1C" w:rsidR="50E1361B">
        <w:rPr>
          <w:rFonts w:asciiTheme="minorHAnsi" w:hAnsiTheme="minorHAnsi" w:cstheme="minorBidi"/>
          <w:b/>
          <w:bCs/>
          <w:color w:val="000000" w:themeColor="text1"/>
        </w:rPr>
        <w:t>.</w:t>
      </w:r>
      <w:r w:rsidRPr="3E413B1C">
        <w:rPr>
          <w:rFonts w:asciiTheme="minorHAnsi" w:hAnsiTheme="minorHAnsi" w:cstheme="minorBidi"/>
          <w:b/>
          <w:bCs/>
          <w:color w:val="000000" w:themeColor="text1"/>
        </w:rPr>
        <w:t xml:space="preserve"> </w:t>
      </w:r>
      <w:r w:rsidRPr="3E413B1C">
        <w:rPr>
          <w:rFonts w:asciiTheme="minorHAnsi" w:hAnsiTheme="minorHAnsi" w:cstheme="minorBidi"/>
          <w:color w:val="000000" w:themeColor="text1"/>
        </w:rPr>
        <w:t>Please comment on reasons for being served</w:t>
      </w:r>
      <w:r w:rsidRPr="3E413B1C" w:rsidR="63590AC3">
        <w:rPr>
          <w:rFonts w:asciiTheme="minorHAnsi" w:hAnsiTheme="minorHAnsi" w:cstheme="minorBidi"/>
          <w:color w:val="000000" w:themeColor="text1"/>
        </w:rPr>
        <w:t xml:space="preserve"> (if any).</w:t>
      </w:r>
    </w:p>
    <w:p w:rsidRPr="003E27D4" w:rsidR="0001780C" w:rsidP="0001780C" w:rsidRDefault="0001780C" w14:paraId="36813C0D" w14:textId="77777777">
      <w:pPr>
        <w:rPr>
          <w:rFonts w:asciiTheme="minorHAnsi" w:hAnsiTheme="minorHAnsi" w:cstheme="minorHAnsi"/>
          <w:szCs w:val="22"/>
        </w:rPr>
      </w:pPr>
    </w:p>
    <w:p w:rsidRPr="003E27D4" w:rsidR="0001780C" w:rsidP="3E413B1C" w:rsidRDefault="0001780C" w14:paraId="16E99292" w14:textId="2790B625">
      <w:pPr>
        <w:pStyle w:val="ListParagraph"/>
        <w:rPr>
          <w:rFonts w:asciiTheme="minorHAnsi" w:hAnsiTheme="minorHAnsi" w:cstheme="minorBidi"/>
          <w:i/>
          <w:iCs/>
          <w:color w:val="FF0000"/>
        </w:rPr>
      </w:pPr>
    </w:p>
    <w:p w:rsidR="58FD56BF" w:rsidRDefault="58FD56BF" w14:paraId="6DD188C5" w14:textId="1003A234"/>
    <w:p w:rsidR="58FD56BF" w:rsidRDefault="58FD56BF" w14:paraId="160AE4AD" w14:textId="6821F0EE"/>
    <w:p w:rsidRPr="003E27D4" w:rsidR="00334CA3" w:rsidP="00334CA3" w:rsidRDefault="1868F3E4" w14:paraId="0ACDDA21" w14:textId="7A0CA9B9">
      <w:pPr>
        <w:pStyle w:val="ListParagraph"/>
        <w:numPr>
          <w:ilvl w:val="0"/>
          <w:numId w:val="6"/>
        </w:numPr>
        <w:contextualSpacing w:val="0"/>
        <w:rPr>
          <w:rFonts w:asciiTheme="minorHAnsi" w:hAnsiTheme="minorHAnsi" w:cstheme="minorHAnsi"/>
          <w:i/>
          <w:iCs/>
          <w:color w:val="FF0000"/>
          <w:szCs w:val="22"/>
        </w:rPr>
      </w:pPr>
      <w:r w:rsidRPr="3E413B1C">
        <w:rPr>
          <w:rFonts w:asciiTheme="minorHAnsi" w:hAnsiTheme="minorHAnsi" w:cstheme="minorBidi"/>
          <w:b/>
          <w:bCs/>
          <w:color w:val="000000" w:themeColor="text1"/>
        </w:rPr>
        <w:t xml:space="preserve">Student Outcomes. </w:t>
      </w:r>
      <w:r w:rsidRPr="3E413B1C">
        <w:rPr>
          <w:rFonts w:asciiTheme="minorHAnsi" w:hAnsiTheme="minorHAnsi" w:cstheme="minorBidi"/>
          <w:color w:val="000000" w:themeColor="text1"/>
        </w:rPr>
        <w:t>Of the total number of students served, indicate their status as of</w:t>
      </w:r>
      <w:r w:rsidRPr="3E413B1C">
        <w:rPr>
          <w:rFonts w:asciiTheme="minorHAnsi" w:hAnsiTheme="minorHAnsi" w:cstheme="minorBidi"/>
        </w:rPr>
        <w:t xml:space="preserve"> the end of the reporting period. </w:t>
      </w:r>
      <w:r w:rsidRPr="3E413B1C">
        <w:rPr>
          <w:rFonts w:asciiTheme="minorHAnsi" w:hAnsiTheme="minorHAnsi" w:cstheme="minorBidi"/>
          <w:color w:val="000000" w:themeColor="text1"/>
        </w:rPr>
        <w:t>Please report primary outcome for students served</w:t>
      </w:r>
      <w:r w:rsidRPr="3E413B1C">
        <w:rPr>
          <w:rFonts w:asciiTheme="minorHAnsi" w:hAnsiTheme="minorHAnsi" w:cstheme="minorBidi"/>
          <w:i/>
          <w:iCs/>
          <w:color w:val="000000" w:themeColor="text1"/>
        </w:rPr>
        <w:t xml:space="preserve">. </w:t>
      </w:r>
      <w:r w:rsidRPr="3E413B1C">
        <w:rPr>
          <w:rFonts w:asciiTheme="minorHAnsi" w:hAnsiTheme="minorHAnsi" w:cstheme="minorBidi"/>
          <w:i/>
          <w:iCs/>
          <w:color w:val="FF0000"/>
        </w:rPr>
        <w:t xml:space="preserve">Select one outcome per student. If more than one reason, list the primary outcome reflective of services received through the EARSS-funded program/services. Outcomes should be based on the student’s end-of-year status and as applicable.  Please report numbers and not percentages. Column must equal to </w:t>
      </w:r>
      <w:r w:rsidRPr="3E413B1C">
        <w:rPr>
          <w:rFonts w:asciiTheme="minorHAnsi" w:hAnsiTheme="minorHAnsi" w:cstheme="minorBidi"/>
          <w:b/>
          <w:bCs/>
          <w:i/>
          <w:iCs/>
          <w:color w:val="FF0000"/>
        </w:rPr>
        <w:t>Q11.</w:t>
      </w:r>
      <w:r w:rsidRPr="3E413B1C">
        <w:rPr>
          <w:rFonts w:asciiTheme="minorHAnsi" w:hAnsiTheme="minorHAnsi" w:cstheme="minorBidi"/>
          <w:i/>
          <w:iCs/>
          <w:color w:val="FF0000"/>
        </w:rPr>
        <w:t xml:space="preserve">  If not applicable, please enter 0.</w:t>
      </w:r>
    </w:p>
    <w:tbl>
      <w:tblPr>
        <w:tblW w:w="992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30"/>
        <w:gridCol w:w="2093"/>
      </w:tblGrid>
      <w:tr w:rsidRPr="003E27D4" w:rsidR="00334CA3" w:rsidTr="0D819C39" w14:paraId="05AD704A" w14:textId="77777777">
        <w:trPr>
          <w:trHeight w:val="288"/>
        </w:trPr>
        <w:tc>
          <w:tcPr>
            <w:tcW w:w="7830" w:type="dxa"/>
            <w:shd w:val="clear" w:color="auto" w:fill="808080" w:themeFill="background1" w:themeFillShade="80"/>
            <w:tcMar/>
            <w:vAlign w:val="center"/>
          </w:tcPr>
          <w:p w:rsidRPr="003E27D4" w:rsidR="00334CA3" w:rsidP="00AA388A" w:rsidRDefault="00334CA3" w14:paraId="1635C868" w14:textId="77777777">
            <w:pPr>
              <w:jc w:val="center"/>
              <w:rPr>
                <w:rFonts w:eastAsia="Times New Roman" w:asciiTheme="minorHAnsi" w:hAnsiTheme="minorHAnsi" w:cstheme="minorHAnsi"/>
                <w:b/>
                <w:color w:val="FFFFFF"/>
                <w:sz w:val="24"/>
              </w:rPr>
            </w:pPr>
            <w:r w:rsidRPr="003E27D4">
              <w:rPr>
                <w:rFonts w:eastAsia="Times New Roman" w:asciiTheme="minorHAnsi" w:hAnsiTheme="minorHAnsi" w:cstheme="minorHAnsi"/>
                <w:b/>
                <w:color w:val="FFFFFF"/>
                <w:sz w:val="24"/>
              </w:rPr>
              <w:t>Outcomes</w:t>
            </w:r>
          </w:p>
        </w:tc>
        <w:tc>
          <w:tcPr>
            <w:tcW w:w="2093" w:type="dxa"/>
            <w:shd w:val="clear" w:color="auto" w:fill="808080" w:themeFill="background1" w:themeFillShade="80"/>
            <w:tcMar/>
          </w:tcPr>
          <w:p w:rsidRPr="003E27D4" w:rsidR="00334CA3" w:rsidP="00AA388A" w:rsidRDefault="00334CA3" w14:paraId="2855FBE6" w14:textId="77777777">
            <w:pPr>
              <w:jc w:val="center"/>
              <w:rPr>
                <w:rFonts w:eastAsia="Times New Roman" w:asciiTheme="minorHAnsi" w:hAnsiTheme="minorHAnsi" w:cstheme="minorHAnsi"/>
                <w:b/>
                <w:color w:val="FFFFFF"/>
                <w:sz w:val="24"/>
              </w:rPr>
            </w:pPr>
            <w:r w:rsidRPr="003E27D4">
              <w:rPr>
                <w:rFonts w:eastAsia="Times New Roman" w:asciiTheme="minorHAnsi" w:hAnsiTheme="minorHAnsi" w:cstheme="minorHAnsi"/>
                <w:b/>
                <w:color w:val="FFFFFF"/>
                <w:sz w:val="24"/>
              </w:rPr>
              <w:t>Number of Students</w:t>
            </w:r>
          </w:p>
        </w:tc>
      </w:tr>
      <w:tr w:rsidRPr="003E27D4" w:rsidR="00334CA3" w:rsidTr="0D819C39" w14:paraId="490749FA" w14:textId="77777777">
        <w:tc>
          <w:tcPr>
            <w:tcW w:w="7830" w:type="dxa"/>
            <w:tcMar/>
          </w:tcPr>
          <w:p w:rsidRPr="003E27D4" w:rsidR="00334CA3" w:rsidP="008D7A23" w:rsidRDefault="00334CA3" w14:paraId="69B9702B" w14:textId="77777777">
            <w:pPr>
              <w:pStyle w:val="ListParagraph"/>
              <w:numPr>
                <w:ilvl w:val="0"/>
                <w:numId w:val="30"/>
              </w:numPr>
              <w:autoSpaceDE w:val="0"/>
              <w:autoSpaceDN w:val="0"/>
              <w:adjustRightInd w:val="0"/>
              <w:contextualSpacing w:val="0"/>
              <w:rPr>
                <w:rFonts w:asciiTheme="minorHAnsi" w:hAnsiTheme="minorHAnsi" w:cstheme="minorHAnsi"/>
                <w:color w:val="000000"/>
              </w:rPr>
            </w:pPr>
            <w:r w:rsidRPr="003E27D4">
              <w:rPr>
                <w:rFonts w:asciiTheme="minorHAnsi" w:hAnsiTheme="minorHAnsi" w:cstheme="minorHAnsi"/>
                <w:b/>
                <w:bCs/>
                <w:color w:val="000000"/>
              </w:rPr>
              <w:t xml:space="preserve">Will continue </w:t>
            </w:r>
            <w:r w:rsidRPr="003E27D4">
              <w:rPr>
                <w:rFonts w:asciiTheme="minorHAnsi" w:hAnsiTheme="minorHAnsi" w:cstheme="minorHAnsi"/>
                <w:b/>
                <w:color w:val="000000"/>
              </w:rPr>
              <w:t>in EARSS program.</w:t>
            </w:r>
            <w:r w:rsidRPr="003E27D4">
              <w:rPr>
                <w:rFonts w:asciiTheme="minorHAnsi" w:hAnsiTheme="minorHAnsi" w:cstheme="minorHAnsi"/>
                <w:color w:val="000000"/>
              </w:rPr>
              <w:t xml:space="preserve"> </w:t>
            </w:r>
            <w:r w:rsidRPr="003E27D4">
              <w:rPr>
                <w:rFonts w:asciiTheme="minorHAnsi" w:hAnsiTheme="minorHAnsi" w:cstheme="minorHAnsi"/>
                <w:i/>
                <w:color w:val="FF0000"/>
              </w:rPr>
              <w:t>This refers to those students who will be continuing in the EARSS program or who will continue receiving services previously funded by an EARSS grant if expiring after the 4</w:t>
            </w:r>
            <w:r w:rsidRPr="003E27D4">
              <w:rPr>
                <w:rFonts w:asciiTheme="minorHAnsi" w:hAnsiTheme="minorHAnsi" w:cstheme="minorHAnsi"/>
                <w:i/>
                <w:color w:val="FF0000"/>
                <w:vertAlign w:val="superscript"/>
              </w:rPr>
              <w:t>th</w:t>
            </w:r>
            <w:r w:rsidRPr="003E27D4">
              <w:rPr>
                <w:rFonts w:asciiTheme="minorHAnsi" w:hAnsiTheme="minorHAnsi" w:cstheme="minorHAnsi"/>
                <w:i/>
                <w:color w:val="FF0000"/>
              </w:rPr>
              <w:t xml:space="preserve"> year.</w:t>
            </w:r>
          </w:p>
        </w:tc>
        <w:tc>
          <w:tcPr>
            <w:tcW w:w="2093" w:type="dxa"/>
            <w:shd w:val="clear" w:color="auto" w:fill="F2F2F2" w:themeFill="background1" w:themeFillShade="F2"/>
            <w:tcMar/>
          </w:tcPr>
          <w:p w:rsidRPr="003E27D4" w:rsidR="00334CA3" w:rsidP="00AA388A" w:rsidRDefault="00334CA3" w14:paraId="0A10FEB0" w14:textId="77777777">
            <w:pPr>
              <w:rPr>
                <w:rFonts w:eastAsia="Times New Roman" w:asciiTheme="minorHAnsi" w:hAnsiTheme="minorHAnsi" w:cstheme="minorHAnsi"/>
                <w:b/>
                <w:color w:val="000000"/>
                <w:sz w:val="24"/>
              </w:rPr>
            </w:pPr>
          </w:p>
        </w:tc>
      </w:tr>
      <w:tr w:rsidRPr="003E27D4" w:rsidR="00334CA3" w:rsidTr="0D819C39" w14:paraId="042240E8" w14:textId="77777777">
        <w:tc>
          <w:tcPr>
            <w:tcW w:w="7830" w:type="dxa"/>
            <w:tcMar/>
          </w:tcPr>
          <w:p w:rsidRPr="003E27D4" w:rsidR="00334CA3" w:rsidP="3E413B1C" w:rsidRDefault="6167D874" w14:paraId="37ADE3D2" w14:textId="0587E2AD">
            <w:pPr>
              <w:pStyle w:val="ListParagraph"/>
              <w:numPr>
                <w:ilvl w:val="0"/>
                <w:numId w:val="30"/>
              </w:numPr>
              <w:autoSpaceDE w:val="0"/>
              <w:autoSpaceDN w:val="0"/>
              <w:adjustRightInd w:val="0"/>
              <w:rPr>
                <w:rFonts w:asciiTheme="minorHAnsi" w:hAnsiTheme="minorHAnsi" w:cstheme="minorBidi"/>
                <w:color w:val="000000"/>
              </w:rPr>
            </w:pPr>
            <w:r w:rsidRPr="3E413B1C">
              <w:rPr>
                <w:rFonts w:asciiTheme="minorHAnsi" w:hAnsiTheme="minorHAnsi" w:cstheme="minorBidi"/>
                <w:b/>
                <w:bCs/>
                <w:color w:val="000000" w:themeColor="text1"/>
              </w:rPr>
              <w:t>Refused services from EARSS program</w:t>
            </w:r>
            <w:r w:rsidRPr="3E413B1C" w:rsidR="10F70224">
              <w:rPr>
                <w:rFonts w:asciiTheme="minorHAnsi" w:hAnsiTheme="minorHAnsi" w:cstheme="minorBidi"/>
                <w:b/>
                <w:bCs/>
                <w:color w:val="000000" w:themeColor="text1"/>
              </w:rPr>
              <w:t>.</w:t>
            </w:r>
            <w:r w:rsidRPr="3E413B1C">
              <w:rPr>
                <w:rFonts w:asciiTheme="minorHAnsi" w:hAnsiTheme="minorHAnsi" w:cstheme="minorBidi"/>
                <w:b/>
                <w:bCs/>
                <w:color w:val="000000" w:themeColor="text1"/>
              </w:rPr>
              <w:t xml:space="preserve"> </w:t>
            </w:r>
            <w:r w:rsidRPr="3E413B1C">
              <w:rPr>
                <w:rFonts w:asciiTheme="minorHAnsi" w:hAnsiTheme="minorHAnsi" w:cstheme="minorBidi"/>
                <w:i/>
                <w:iCs/>
                <w:color w:val="FF0000"/>
              </w:rPr>
              <w:t xml:space="preserve">This refers to those students who began receiving services and then refused to continue or did not complete </w:t>
            </w:r>
            <w:r w:rsidRPr="3E413B1C" w:rsidR="029997FE">
              <w:rPr>
                <w:rFonts w:asciiTheme="minorHAnsi" w:hAnsiTheme="minorHAnsi" w:cstheme="minorBidi"/>
                <w:i/>
                <w:iCs/>
                <w:color w:val="FF0000"/>
              </w:rPr>
              <w:t>the program</w:t>
            </w:r>
            <w:r w:rsidRPr="3E413B1C">
              <w:rPr>
                <w:rFonts w:asciiTheme="minorHAnsi" w:hAnsiTheme="minorHAnsi" w:cstheme="minorBidi"/>
                <w:i/>
                <w:iCs/>
                <w:color w:val="FF0000"/>
              </w:rPr>
              <w:t xml:space="preserve">. </w:t>
            </w:r>
          </w:p>
        </w:tc>
        <w:tc>
          <w:tcPr>
            <w:tcW w:w="2093" w:type="dxa"/>
            <w:shd w:val="clear" w:color="auto" w:fill="F2F2F2" w:themeFill="background1" w:themeFillShade="F2"/>
            <w:tcMar/>
          </w:tcPr>
          <w:p w:rsidRPr="003E27D4" w:rsidR="00334CA3" w:rsidP="00AA388A" w:rsidRDefault="00334CA3" w14:paraId="2509CDA0" w14:textId="77777777">
            <w:pPr>
              <w:rPr>
                <w:rFonts w:eastAsia="Times New Roman" w:asciiTheme="minorHAnsi" w:hAnsiTheme="minorHAnsi" w:cstheme="minorHAnsi"/>
                <w:b/>
                <w:color w:val="000000"/>
                <w:sz w:val="24"/>
              </w:rPr>
            </w:pPr>
          </w:p>
        </w:tc>
      </w:tr>
      <w:tr w:rsidRPr="003E27D4" w:rsidR="00334CA3" w:rsidTr="0D819C39" w14:paraId="279043C8" w14:textId="77777777">
        <w:trPr>
          <w:trHeight w:val="404"/>
        </w:trPr>
        <w:tc>
          <w:tcPr>
            <w:tcW w:w="7830" w:type="dxa"/>
            <w:tcMar/>
          </w:tcPr>
          <w:p w:rsidRPr="003E27D4" w:rsidR="00334CA3" w:rsidP="3E413B1C" w:rsidRDefault="1868F3E4" w14:paraId="3120A63A" w14:textId="1BE49D38">
            <w:pPr>
              <w:pStyle w:val="ListParagraph"/>
              <w:numPr>
                <w:ilvl w:val="0"/>
                <w:numId w:val="30"/>
              </w:numPr>
              <w:autoSpaceDE w:val="0"/>
              <w:autoSpaceDN w:val="0"/>
              <w:adjustRightInd w:val="0"/>
              <w:rPr>
                <w:rFonts w:asciiTheme="minorHAnsi" w:hAnsiTheme="minorHAnsi" w:cstheme="minorBidi"/>
                <w:b/>
                <w:bCs/>
                <w:color w:val="000000"/>
              </w:rPr>
            </w:pPr>
            <w:r w:rsidRPr="3E413B1C">
              <w:rPr>
                <w:rFonts w:asciiTheme="minorHAnsi" w:hAnsiTheme="minorHAnsi" w:cstheme="minorBidi"/>
                <w:b/>
                <w:bCs/>
                <w:color w:val="000000" w:themeColor="text1"/>
              </w:rPr>
              <w:t>Successfully completed the EARSS program</w:t>
            </w:r>
            <w:r w:rsidRPr="3E413B1C" w:rsidR="125641A0">
              <w:rPr>
                <w:rFonts w:asciiTheme="minorHAnsi" w:hAnsiTheme="minorHAnsi" w:cstheme="minorBidi"/>
                <w:b/>
                <w:bCs/>
                <w:color w:val="000000" w:themeColor="text1"/>
              </w:rPr>
              <w:t xml:space="preserve">. </w:t>
            </w:r>
            <w:r w:rsidRPr="005A2776" w:rsidR="125641A0">
              <w:rPr>
                <w:rFonts w:asciiTheme="minorHAnsi" w:hAnsiTheme="minorHAnsi" w:cstheme="minorBidi"/>
                <w:i/>
                <w:iCs/>
                <w:color w:val="FF0000"/>
              </w:rPr>
              <w:t>This</w:t>
            </w:r>
            <w:r w:rsidRPr="003E4588" w:rsidR="219801F8">
              <w:rPr>
                <w:rFonts w:asciiTheme="minorHAnsi" w:hAnsiTheme="minorHAnsi" w:cstheme="minorBidi"/>
                <w:i/>
                <w:iCs/>
                <w:color w:val="FF0000"/>
                <w:shd w:val="clear" w:color="auto" w:fill="E6E6E6"/>
              </w:rPr>
              <w:t xml:space="preserve"> refers to those students who showed improvement in </w:t>
            </w:r>
            <w:r w:rsidRPr="3E413B1C" w:rsidR="4ED6436E">
              <w:rPr>
                <w:rFonts w:asciiTheme="minorHAnsi" w:hAnsiTheme="minorHAnsi" w:cstheme="minorBidi"/>
                <w:i/>
                <w:iCs/>
                <w:color w:val="FF0000"/>
                <w:shd w:val="clear" w:color="auto" w:fill="E6E6E6"/>
              </w:rPr>
              <w:t>the area</w:t>
            </w:r>
            <w:r w:rsidRPr="003E4588" w:rsidR="219801F8">
              <w:rPr>
                <w:rFonts w:asciiTheme="minorHAnsi" w:hAnsiTheme="minorHAnsi" w:cstheme="minorBidi"/>
                <w:i/>
                <w:iCs/>
                <w:color w:val="FF0000"/>
                <w:shd w:val="clear" w:color="auto" w:fill="E6E6E6"/>
              </w:rPr>
              <w:t xml:space="preserve"> of being served</w:t>
            </w:r>
            <w:r w:rsidRPr="3E413B1C" w:rsidR="219801F8">
              <w:rPr>
                <w:rFonts w:asciiTheme="minorHAnsi" w:hAnsiTheme="minorHAnsi" w:cstheme="minorBidi"/>
                <w:i/>
                <w:iCs/>
                <w:color w:val="FF0000"/>
              </w:rPr>
              <w:t xml:space="preserve"> and have exited the EARSS program</w:t>
            </w:r>
            <w:r w:rsidRPr="3E413B1C" w:rsidR="57CC4F9F">
              <w:rPr>
                <w:rFonts w:asciiTheme="minorHAnsi" w:hAnsiTheme="minorHAnsi" w:cstheme="minorBidi"/>
                <w:i/>
                <w:iCs/>
                <w:color w:val="FF0000"/>
              </w:rPr>
              <w:t>.</w:t>
            </w:r>
          </w:p>
        </w:tc>
        <w:tc>
          <w:tcPr>
            <w:tcW w:w="2093" w:type="dxa"/>
            <w:shd w:val="clear" w:color="auto" w:fill="F2F2F2" w:themeFill="background1" w:themeFillShade="F2"/>
            <w:tcMar/>
          </w:tcPr>
          <w:p w:rsidRPr="003E27D4" w:rsidR="00334CA3" w:rsidP="00AA388A" w:rsidRDefault="00334CA3" w14:paraId="4C95BD69" w14:textId="77777777">
            <w:pPr>
              <w:rPr>
                <w:rFonts w:eastAsia="Times New Roman" w:asciiTheme="minorHAnsi" w:hAnsiTheme="minorHAnsi" w:cstheme="minorHAnsi"/>
                <w:b/>
                <w:color w:val="000000"/>
                <w:sz w:val="24"/>
              </w:rPr>
            </w:pPr>
          </w:p>
        </w:tc>
      </w:tr>
      <w:tr w:rsidRPr="003E27D4" w:rsidR="005B4536" w:rsidTr="0D819C39" w14:paraId="0580D634" w14:textId="77777777">
        <w:trPr>
          <w:trHeight w:val="404"/>
        </w:trPr>
        <w:tc>
          <w:tcPr>
            <w:tcW w:w="7830" w:type="dxa"/>
            <w:tcMar/>
          </w:tcPr>
          <w:p w:rsidRPr="00222A8F" w:rsidR="005B4536" w:rsidP="0D819C39" w:rsidRDefault="005A2776" w14:paraId="125800ED" w14:textId="5EAE60F8">
            <w:pPr>
              <w:pStyle w:val="ListParagraph"/>
              <w:numPr>
                <w:ilvl w:val="0"/>
                <w:numId w:val="30"/>
              </w:numPr>
              <w:autoSpaceDE w:val="0"/>
              <w:autoSpaceDN w:val="0"/>
              <w:adjustRightInd w:val="0"/>
              <w:rPr>
                <w:rFonts w:ascii="Calibri" w:hAnsi="Calibri" w:cs="Arial" w:asciiTheme="minorAscii" w:hAnsiTheme="minorAscii" w:cstheme="minorBidi"/>
                <w:b w:val="1"/>
                <w:bCs w:val="1"/>
                <w:i w:val="1"/>
                <w:iCs w:val="1"/>
                <w:color w:val="FF0000" w:themeColor="text1"/>
              </w:rPr>
            </w:pPr>
            <w:r w:rsidRPr="0D819C39" w:rsidR="005A2776">
              <w:rPr>
                <w:rFonts w:ascii="Calibri" w:hAnsi="Calibri" w:cs="Arial" w:asciiTheme="minorAscii" w:hAnsiTheme="minorAscii" w:cstheme="minorBidi"/>
                <w:b w:val="1"/>
                <w:bCs w:val="1"/>
                <w:color w:val="000000" w:themeColor="text1" w:themeTint="FF" w:themeShade="FF"/>
              </w:rPr>
              <w:t xml:space="preserve">Students </w:t>
            </w:r>
            <w:r w:rsidRPr="0D819C39" w:rsidR="76E049E1">
              <w:rPr>
                <w:rFonts w:ascii="Calibri" w:hAnsi="Calibri" w:cs="Arial" w:asciiTheme="minorAscii" w:hAnsiTheme="minorAscii" w:cstheme="minorBidi"/>
                <w:b w:val="1"/>
                <w:bCs w:val="1"/>
                <w:color w:val="000000" w:themeColor="text1" w:themeTint="FF" w:themeShade="FF"/>
              </w:rPr>
              <w:t xml:space="preserve">completed </w:t>
            </w:r>
            <w:r w:rsidRPr="0D819C39" w:rsidR="76E049E1">
              <w:rPr>
                <w:rFonts w:ascii="Calibri" w:hAnsi="Calibri" w:cs="Arial" w:asciiTheme="minorAscii" w:hAnsiTheme="minorAscii" w:cstheme="minorBidi"/>
                <w:b w:val="1"/>
                <w:bCs w:val="1"/>
                <w:color w:val="000000" w:themeColor="text1" w:themeTint="FF" w:themeShade="FF"/>
              </w:rPr>
              <w:t>education</w:t>
            </w:r>
            <w:r w:rsidRPr="0D819C39" w:rsidR="76E049E1">
              <w:rPr>
                <w:rFonts w:ascii="Calibri" w:hAnsi="Calibri" w:cs="Arial" w:asciiTheme="minorAscii" w:hAnsiTheme="minorAscii" w:cstheme="minorBidi"/>
                <w:b w:val="1"/>
                <w:bCs w:val="1"/>
                <w:color w:val="000000" w:themeColor="text1" w:themeTint="FF" w:themeShade="FF"/>
              </w:rPr>
              <w:t>.</w:t>
            </w:r>
            <w:r w:rsidRPr="0D819C39" w:rsidR="00222A8F">
              <w:rPr>
                <w:rFonts w:ascii="Calibri" w:hAnsi="Calibri" w:cs="Arial" w:asciiTheme="minorAscii" w:hAnsiTheme="minorAscii" w:cstheme="minorBidi"/>
                <w:b w:val="1"/>
                <w:bCs w:val="1"/>
                <w:color w:val="000000" w:themeColor="text1" w:themeTint="FF" w:themeShade="FF"/>
              </w:rPr>
              <w:t xml:space="preserve"> </w:t>
            </w:r>
            <w:r w:rsidRPr="0D819C39" w:rsidR="00222A8F">
              <w:rPr>
                <w:rFonts w:ascii="Calibri" w:hAnsi="Calibri" w:cs="Arial" w:asciiTheme="minorAscii" w:hAnsiTheme="minorAscii" w:cstheme="minorBidi"/>
                <w:i w:val="1"/>
                <w:iCs w:val="1"/>
                <w:color w:val="FF0000"/>
              </w:rPr>
              <w:t xml:space="preserve">This refers to </w:t>
            </w:r>
            <w:r w:rsidRPr="0D819C39" w:rsidR="7923A3E2">
              <w:rPr>
                <w:rFonts w:ascii="Calibri" w:hAnsi="Calibri" w:cs="Arial" w:asciiTheme="minorAscii" w:hAnsiTheme="minorAscii" w:cstheme="minorBidi"/>
                <w:i w:val="1"/>
                <w:iCs w:val="1"/>
                <w:color w:val="FF0000"/>
              </w:rPr>
              <w:t xml:space="preserve">those </w:t>
            </w:r>
            <w:r w:rsidRPr="0D819C39" w:rsidR="00222A8F">
              <w:rPr>
                <w:rFonts w:ascii="Calibri" w:hAnsi="Calibri" w:cs="Arial" w:asciiTheme="minorAscii" w:hAnsiTheme="minorAscii" w:cstheme="minorBidi"/>
                <w:i w:val="1"/>
                <w:iCs w:val="1"/>
                <w:color w:val="FF0000"/>
              </w:rPr>
              <w:t>students who have</w:t>
            </w:r>
            <w:r w:rsidRPr="0D819C39" w:rsidR="4C2623F4">
              <w:rPr>
                <w:rFonts w:ascii="Calibri" w:hAnsi="Calibri" w:cs="Arial" w:asciiTheme="minorAscii" w:hAnsiTheme="minorAscii" w:cstheme="minorBidi"/>
                <w:i w:val="1"/>
                <w:iCs w:val="1"/>
                <w:color w:val="FF0000"/>
              </w:rPr>
              <w:t xml:space="preserve"> graduated from high school or received a </w:t>
            </w:r>
            <w:r w:rsidRPr="0D819C39" w:rsidR="4C2623F4">
              <w:rPr>
                <w:rFonts w:ascii="Calibri" w:hAnsi="Calibri" w:cs="Arial" w:asciiTheme="minorAscii" w:hAnsiTheme="minorAscii" w:cstheme="minorBidi"/>
                <w:i w:val="1"/>
                <w:iCs w:val="1"/>
                <w:color w:val="FF0000"/>
              </w:rPr>
              <w:t>certificate or</w:t>
            </w:r>
            <w:r w:rsidRPr="0D819C39" w:rsidR="4C2623F4">
              <w:rPr>
                <w:rFonts w:ascii="Calibri" w:hAnsi="Calibri" w:cs="Arial" w:asciiTheme="minorAscii" w:hAnsiTheme="minorAscii" w:cstheme="minorBidi"/>
                <w:i w:val="1"/>
                <w:iCs w:val="1"/>
                <w:color w:val="FF0000"/>
              </w:rPr>
              <w:t xml:space="preserve"> other designation of high school completion such as a general educational development certificate. </w:t>
            </w:r>
            <w:r w:rsidRPr="0D819C39" w:rsidR="00222A8F">
              <w:rPr>
                <w:rFonts w:ascii="Calibri" w:hAnsi="Calibri" w:cs="Arial" w:asciiTheme="minorAscii" w:hAnsiTheme="minorAscii" w:cstheme="minorBidi"/>
                <w:i w:val="1"/>
                <w:iCs w:val="1"/>
                <w:color w:val="FF0000"/>
              </w:rPr>
              <w:t xml:space="preserve"> </w:t>
            </w:r>
          </w:p>
        </w:tc>
        <w:tc>
          <w:tcPr>
            <w:tcW w:w="2093" w:type="dxa"/>
            <w:shd w:val="clear" w:color="auto" w:fill="F2F2F2" w:themeFill="background1" w:themeFillShade="F2"/>
            <w:tcMar/>
          </w:tcPr>
          <w:p w:rsidRPr="003E27D4" w:rsidR="005B4536" w:rsidP="00AA388A" w:rsidRDefault="005B4536" w14:paraId="552848E2" w14:textId="77777777">
            <w:pPr>
              <w:rPr>
                <w:rFonts w:eastAsia="Times New Roman" w:asciiTheme="minorHAnsi" w:hAnsiTheme="minorHAnsi" w:cstheme="minorHAnsi"/>
                <w:b/>
                <w:color w:val="000000"/>
                <w:sz w:val="24"/>
              </w:rPr>
            </w:pPr>
          </w:p>
        </w:tc>
      </w:tr>
    </w:tbl>
    <w:p w:rsidR="3E413B1C" w:rsidRDefault="3E413B1C" w14:paraId="30165B89" w14:textId="033413FF"/>
    <w:p w:rsidRPr="003E27D4" w:rsidR="00122FB6" w:rsidP="00122FB6" w:rsidRDefault="00122FB6" w14:paraId="2212FCB1" w14:textId="77777777">
      <w:pPr>
        <w:rPr>
          <w:rFonts w:asciiTheme="minorHAnsi" w:hAnsiTheme="minorHAnsi" w:cstheme="minorHAnsi"/>
        </w:rPr>
      </w:pPr>
    </w:p>
    <w:p w:rsidRPr="003E27D4" w:rsidR="00B468B4" w:rsidP="001C78A3" w:rsidRDefault="3D86FB1C" w14:paraId="4D74D164" w14:textId="69A31B3F">
      <w:pPr>
        <w:pStyle w:val="ListParagraph"/>
        <w:numPr>
          <w:ilvl w:val="0"/>
          <w:numId w:val="6"/>
        </w:numPr>
        <w:autoSpaceDE w:val="0"/>
        <w:autoSpaceDN w:val="0"/>
        <w:adjustRightInd w:val="0"/>
        <w:contextualSpacing w:val="0"/>
        <w:rPr>
          <w:rFonts w:asciiTheme="minorHAnsi" w:hAnsiTheme="minorHAnsi" w:cstheme="minorHAnsi"/>
          <w:i/>
          <w:iCs/>
          <w:lang w:bidi="he-IL"/>
        </w:rPr>
      </w:pPr>
      <w:r w:rsidRPr="3E413B1C">
        <w:rPr>
          <w:rFonts w:asciiTheme="minorHAnsi" w:hAnsiTheme="minorHAnsi" w:cstheme="minorBidi"/>
          <w:b/>
          <w:bCs/>
          <w:i/>
          <w:iCs/>
          <w:color w:val="000000" w:themeColor="text1"/>
        </w:rPr>
        <w:t>(OPTIONAL)</w:t>
      </w:r>
      <w:r w:rsidRPr="3E413B1C">
        <w:rPr>
          <w:rFonts w:asciiTheme="minorHAnsi" w:hAnsiTheme="minorHAnsi" w:cstheme="minorBidi"/>
          <w:i/>
          <w:iCs/>
          <w:color w:val="000000" w:themeColor="text1"/>
        </w:rPr>
        <w:t xml:space="preserve"> </w:t>
      </w:r>
      <w:r w:rsidRPr="3E413B1C">
        <w:rPr>
          <w:rFonts w:asciiTheme="minorHAnsi" w:hAnsiTheme="minorHAnsi" w:cstheme="minorBidi"/>
          <w:b/>
          <w:bCs/>
          <w:color w:val="000000" w:themeColor="text1"/>
        </w:rPr>
        <w:t>Comment</w:t>
      </w:r>
      <w:r w:rsidRPr="3E413B1C" w:rsidR="50E1361B">
        <w:rPr>
          <w:rFonts w:asciiTheme="minorHAnsi" w:hAnsiTheme="minorHAnsi" w:cstheme="minorBidi"/>
          <w:b/>
          <w:bCs/>
          <w:color w:val="000000" w:themeColor="text1"/>
        </w:rPr>
        <w:t>.</w:t>
      </w:r>
      <w:r w:rsidRPr="3E413B1C">
        <w:rPr>
          <w:rFonts w:asciiTheme="minorHAnsi" w:hAnsiTheme="minorHAnsi" w:cstheme="minorBidi"/>
          <w:b/>
          <w:bCs/>
          <w:color w:val="000000" w:themeColor="text1"/>
        </w:rPr>
        <w:t xml:space="preserve"> </w:t>
      </w:r>
      <w:r w:rsidRPr="3E413B1C">
        <w:rPr>
          <w:rFonts w:asciiTheme="minorHAnsi" w:hAnsiTheme="minorHAnsi" w:cstheme="minorBidi"/>
          <w:color w:val="000000" w:themeColor="text1"/>
        </w:rPr>
        <w:t>Please commen</w:t>
      </w:r>
      <w:r w:rsidRPr="3E413B1C" w:rsidR="43E5B323">
        <w:rPr>
          <w:rFonts w:asciiTheme="minorHAnsi" w:hAnsiTheme="minorHAnsi" w:cstheme="minorBidi"/>
          <w:color w:val="000000" w:themeColor="text1"/>
        </w:rPr>
        <w:t xml:space="preserve">t on student outcomes (if any). </w:t>
      </w:r>
      <w:r w:rsidRPr="3E413B1C">
        <w:rPr>
          <w:rFonts w:asciiTheme="minorHAnsi" w:hAnsiTheme="minorHAnsi" w:cstheme="minorBidi"/>
          <w:i/>
          <w:iCs/>
          <w:color w:val="FF0000"/>
        </w:rPr>
        <w:t>It is encouraged to complete this optional question to expand on outcome results if relevant outcomes are not listed above. Open Response.</w:t>
      </w:r>
    </w:p>
    <w:p w:rsidRPr="003E27D4" w:rsidR="00B468B4" w:rsidP="00B468B4" w:rsidRDefault="00B468B4" w14:paraId="1591C0EC" w14:textId="77777777">
      <w:pPr>
        <w:ind w:left="360"/>
        <w:rPr>
          <w:rFonts w:eastAsia="Times New Roman" w:asciiTheme="minorHAnsi" w:hAnsiTheme="minorHAnsi" w:cstheme="minorHAnsi"/>
          <w:b/>
          <w:color w:val="FF0000"/>
          <w:sz w:val="24"/>
        </w:rPr>
      </w:pPr>
    </w:p>
    <w:p w:rsidRPr="003E27D4" w:rsidR="00B468B4" w:rsidP="35EE297F" w:rsidRDefault="3D86FB1C" w14:paraId="13A2DE2D" w14:textId="4B9A368F">
      <w:pPr>
        <w:numPr>
          <w:ilvl w:val="0"/>
          <w:numId w:val="6"/>
        </w:numPr>
        <w:rPr>
          <w:rFonts w:eastAsia="Times New Roman" w:asciiTheme="minorHAnsi" w:hAnsiTheme="minorHAnsi" w:cstheme="minorBidi"/>
          <w:b/>
          <w:bCs/>
          <w:color w:val="FF0000"/>
        </w:rPr>
      </w:pPr>
      <w:r w:rsidRPr="3E413B1C">
        <w:rPr>
          <w:rFonts w:eastAsia="Times New Roman" w:asciiTheme="minorHAnsi" w:hAnsiTheme="minorHAnsi" w:cstheme="minorBidi"/>
          <w:b/>
          <w:bCs/>
        </w:rPr>
        <w:t>At-Risk Student and In-School Suspensions</w:t>
      </w:r>
      <w:r w:rsidRPr="3E413B1C" w:rsidR="50E1361B">
        <w:rPr>
          <w:rFonts w:eastAsia="Times New Roman" w:asciiTheme="minorHAnsi" w:hAnsiTheme="minorHAnsi" w:cstheme="minorBidi"/>
          <w:b/>
          <w:bCs/>
        </w:rPr>
        <w:t>.</w:t>
      </w:r>
      <w:r w:rsidRPr="3E413B1C">
        <w:rPr>
          <w:rFonts w:eastAsia="Times New Roman" w:asciiTheme="minorHAnsi" w:hAnsiTheme="minorHAnsi" w:cstheme="minorBidi"/>
          <w:b/>
          <w:bCs/>
        </w:rPr>
        <w:t xml:space="preserve"> </w:t>
      </w:r>
      <w:r w:rsidRPr="3E413B1C">
        <w:rPr>
          <w:rFonts w:eastAsia="Times New Roman" w:asciiTheme="minorHAnsi" w:hAnsiTheme="minorHAnsi" w:cstheme="minorBidi"/>
        </w:rPr>
        <w:t xml:space="preserve">Of the total number of at-risk students served, how many of these students received an in-school suspension, </w:t>
      </w:r>
      <w:r w:rsidRPr="3E413B1C">
        <w:rPr>
          <w:rFonts w:eastAsia="Times New Roman" w:asciiTheme="minorHAnsi" w:hAnsiTheme="minorHAnsi" w:cstheme="minorBidi"/>
          <w:u w:val="single"/>
        </w:rPr>
        <w:t>after receiving EARSS services</w:t>
      </w:r>
      <w:r w:rsidRPr="3E413B1C">
        <w:rPr>
          <w:rFonts w:eastAsia="Times New Roman" w:asciiTheme="minorHAnsi" w:hAnsiTheme="minorHAnsi" w:cstheme="minorBidi"/>
        </w:rPr>
        <w:t xml:space="preserve">? </w:t>
      </w:r>
      <w:r w:rsidRPr="3E413B1C">
        <w:rPr>
          <w:rFonts w:eastAsia="Times New Roman" w:asciiTheme="minorHAnsi" w:hAnsiTheme="minorHAnsi" w:cstheme="minorBidi"/>
          <w:i/>
          <w:iCs/>
          <w:color w:val="FF0000"/>
        </w:rPr>
        <w:t xml:space="preserve">Please only report on the students who received an in-school suspension while already in the EARSS program. </w:t>
      </w:r>
      <w:r w:rsidRPr="3E413B1C" w:rsidR="332050ED">
        <w:rPr>
          <w:rFonts w:eastAsia="Times New Roman" w:asciiTheme="minorHAnsi" w:hAnsiTheme="minorHAnsi" w:cstheme="minorBidi"/>
          <w:i/>
          <w:iCs/>
          <w:color w:val="FF0000"/>
        </w:rPr>
        <w:t xml:space="preserve">This refers to incidents that occur after and/or during services and is used to help determine effectiveness of program implementation. </w:t>
      </w:r>
      <w:r w:rsidRPr="3E413B1C">
        <w:rPr>
          <w:rFonts w:eastAsia="Times New Roman" w:asciiTheme="minorHAnsi" w:hAnsiTheme="minorHAnsi" w:cstheme="minorBidi"/>
          <w:i/>
          <w:iCs/>
          <w:color w:val="FF0000"/>
        </w:rPr>
        <w:t xml:space="preserve">Please report a number and not a percentage.  Number must not exceed the total indicated in </w:t>
      </w:r>
      <w:r w:rsidRPr="3E413B1C">
        <w:rPr>
          <w:rFonts w:eastAsia="Times New Roman" w:asciiTheme="minorHAnsi" w:hAnsiTheme="minorHAnsi" w:cstheme="minorBidi"/>
          <w:b/>
          <w:bCs/>
          <w:i/>
          <w:iCs/>
          <w:color w:val="FF0000"/>
        </w:rPr>
        <w:t>Q11b</w:t>
      </w:r>
      <w:r w:rsidRPr="3E413B1C">
        <w:rPr>
          <w:rFonts w:eastAsia="Times New Roman" w:asciiTheme="minorHAnsi" w:hAnsiTheme="minorHAnsi" w:cstheme="minorBidi"/>
          <w:i/>
          <w:iCs/>
          <w:color w:val="FF0000"/>
        </w:rPr>
        <w:t>. If not applicable, please enter 0.</w:t>
      </w:r>
    </w:p>
    <w:p w:rsidRPr="003E27D4" w:rsidR="00B468B4" w:rsidP="00B468B4" w:rsidRDefault="00B468B4" w14:paraId="6A321FEA" w14:textId="77777777">
      <w:pPr>
        <w:pStyle w:val="ListParagraph"/>
        <w:rPr>
          <w:rFonts w:eastAsia="Times New Roman" w:asciiTheme="minorHAnsi" w:hAnsiTheme="minorHAnsi" w:cstheme="minorHAnsi"/>
          <w:b/>
          <w:sz w:val="24"/>
        </w:rPr>
      </w:pPr>
    </w:p>
    <w:p w:rsidRPr="003E27D4" w:rsidR="00B468B4" w:rsidP="35EE297F" w:rsidRDefault="3D86FB1C" w14:paraId="1FFF3D5C" w14:textId="4F2B6423">
      <w:pPr>
        <w:numPr>
          <w:ilvl w:val="0"/>
          <w:numId w:val="6"/>
        </w:numPr>
        <w:rPr>
          <w:rFonts w:eastAsia="Times New Roman" w:asciiTheme="minorHAnsi" w:hAnsiTheme="minorHAnsi" w:cstheme="minorBidi"/>
          <w:b/>
          <w:bCs/>
          <w:color w:val="FF0000"/>
        </w:rPr>
      </w:pPr>
      <w:r w:rsidRPr="3E413B1C">
        <w:rPr>
          <w:rFonts w:eastAsia="Times New Roman" w:asciiTheme="minorHAnsi" w:hAnsiTheme="minorHAnsi" w:cstheme="minorBidi"/>
          <w:b/>
          <w:bCs/>
        </w:rPr>
        <w:t>At-Risk Student and Out-of- School Suspensions</w:t>
      </w:r>
      <w:r w:rsidRPr="3E413B1C" w:rsidR="50E1361B">
        <w:rPr>
          <w:rFonts w:eastAsia="Times New Roman" w:asciiTheme="minorHAnsi" w:hAnsiTheme="minorHAnsi" w:cstheme="minorBidi"/>
          <w:b/>
          <w:bCs/>
        </w:rPr>
        <w:t>.</w:t>
      </w:r>
      <w:r w:rsidRPr="3E413B1C">
        <w:rPr>
          <w:rFonts w:eastAsia="Times New Roman" w:asciiTheme="minorHAnsi" w:hAnsiTheme="minorHAnsi" w:cstheme="minorBidi"/>
          <w:b/>
          <w:bCs/>
        </w:rPr>
        <w:t xml:space="preserve"> </w:t>
      </w:r>
      <w:r w:rsidRPr="3E413B1C">
        <w:rPr>
          <w:rFonts w:eastAsia="Times New Roman" w:asciiTheme="minorHAnsi" w:hAnsiTheme="minorHAnsi" w:cstheme="minorBidi"/>
        </w:rPr>
        <w:t>Of the total number of at-risk students served, how many of these students received an out-of-school suspension,</w:t>
      </w:r>
      <w:r w:rsidRPr="3E413B1C">
        <w:rPr>
          <w:rFonts w:asciiTheme="minorHAnsi" w:hAnsiTheme="minorHAnsi" w:cstheme="minorBidi"/>
        </w:rPr>
        <w:t xml:space="preserve"> </w:t>
      </w:r>
      <w:r w:rsidRPr="3E413B1C">
        <w:rPr>
          <w:rFonts w:eastAsia="Times New Roman" w:asciiTheme="minorHAnsi" w:hAnsiTheme="minorHAnsi" w:cstheme="minorBidi"/>
          <w:u w:val="single"/>
        </w:rPr>
        <w:t>after receiving EARSS services</w:t>
      </w:r>
      <w:r w:rsidRPr="3E413B1C">
        <w:rPr>
          <w:rFonts w:eastAsia="Times New Roman" w:asciiTheme="minorHAnsi" w:hAnsiTheme="minorHAnsi" w:cstheme="minorBidi"/>
        </w:rPr>
        <w:t xml:space="preserve">? </w:t>
      </w:r>
      <w:r w:rsidRPr="3E413B1C">
        <w:rPr>
          <w:rFonts w:eastAsia="Times New Roman" w:asciiTheme="minorHAnsi" w:hAnsiTheme="minorHAnsi" w:cstheme="minorBidi"/>
          <w:i/>
          <w:iCs/>
          <w:color w:val="FF0000"/>
        </w:rPr>
        <w:t xml:space="preserve">Please only report on the students who received an out-of-school suspension while already in the EARSS program. Please report a number and not a percentage.  </w:t>
      </w:r>
      <w:r w:rsidRPr="3E413B1C" w:rsidR="30770161">
        <w:rPr>
          <w:rFonts w:eastAsia="Times New Roman" w:asciiTheme="minorHAnsi" w:hAnsiTheme="minorHAnsi" w:cstheme="minorBidi"/>
          <w:i/>
          <w:iCs/>
          <w:color w:val="FF0000"/>
        </w:rPr>
        <w:t xml:space="preserve">This refers to incidents that occur after and/or during services and is used to help determine effectiveness of program implementation. </w:t>
      </w:r>
      <w:r w:rsidRPr="3E413B1C">
        <w:rPr>
          <w:rFonts w:eastAsia="Times New Roman" w:asciiTheme="minorHAnsi" w:hAnsiTheme="minorHAnsi" w:cstheme="minorBidi"/>
          <w:i/>
          <w:iCs/>
          <w:color w:val="FF0000"/>
        </w:rPr>
        <w:t xml:space="preserve">Number must not exceed the total indicated in </w:t>
      </w:r>
      <w:r w:rsidRPr="3E413B1C">
        <w:rPr>
          <w:rFonts w:eastAsia="Times New Roman" w:asciiTheme="minorHAnsi" w:hAnsiTheme="minorHAnsi" w:cstheme="minorBidi"/>
          <w:b/>
          <w:bCs/>
          <w:i/>
          <w:iCs/>
          <w:color w:val="FF0000"/>
        </w:rPr>
        <w:t>Q11b</w:t>
      </w:r>
      <w:r w:rsidRPr="3E413B1C">
        <w:rPr>
          <w:rFonts w:eastAsia="Times New Roman" w:asciiTheme="minorHAnsi" w:hAnsiTheme="minorHAnsi" w:cstheme="minorBidi"/>
          <w:i/>
          <w:iCs/>
          <w:color w:val="FF0000"/>
        </w:rPr>
        <w:t>. If not applicable, please enter 0.</w:t>
      </w:r>
    </w:p>
    <w:p w:rsidRPr="003E27D4" w:rsidR="00B468B4" w:rsidP="00B468B4" w:rsidRDefault="00B468B4" w14:paraId="1DE1B4BC" w14:textId="77777777">
      <w:pPr>
        <w:rPr>
          <w:rFonts w:eastAsia="Times New Roman" w:asciiTheme="minorHAnsi" w:hAnsiTheme="minorHAnsi" w:cstheme="minorHAnsi"/>
          <w:b/>
          <w:sz w:val="24"/>
        </w:rPr>
      </w:pPr>
    </w:p>
    <w:p w:rsidRPr="00A12D38" w:rsidR="002D142B" w:rsidP="58FD56BF" w:rsidRDefault="3D86FB1C" w14:paraId="3B62F893" w14:textId="5482D483">
      <w:pPr>
        <w:numPr>
          <w:ilvl w:val="0"/>
          <w:numId w:val="6"/>
        </w:numPr>
        <w:rPr>
          <w:rFonts w:eastAsia="Times New Roman" w:asciiTheme="minorHAnsi" w:hAnsiTheme="minorHAnsi" w:cstheme="minorBidi"/>
          <w:b/>
          <w:bCs/>
          <w:color w:val="00B050"/>
        </w:rPr>
      </w:pPr>
      <w:r w:rsidRPr="3E413B1C">
        <w:rPr>
          <w:rFonts w:eastAsia="Times New Roman" w:asciiTheme="minorHAnsi" w:hAnsiTheme="minorHAnsi" w:cstheme="minorBidi"/>
          <w:b/>
          <w:bCs/>
        </w:rPr>
        <w:t>At-Risk Student and Truancy Petitions</w:t>
      </w:r>
      <w:r w:rsidRPr="3E413B1C" w:rsidR="50E1361B">
        <w:rPr>
          <w:rFonts w:eastAsia="Times New Roman" w:asciiTheme="minorHAnsi" w:hAnsiTheme="minorHAnsi" w:cstheme="minorBidi"/>
          <w:b/>
          <w:bCs/>
        </w:rPr>
        <w:t>.</w:t>
      </w:r>
      <w:r w:rsidRPr="3E413B1C">
        <w:rPr>
          <w:rFonts w:eastAsia="Times New Roman" w:asciiTheme="minorHAnsi" w:hAnsiTheme="minorHAnsi" w:cstheme="minorBidi"/>
          <w:b/>
          <w:bCs/>
        </w:rPr>
        <w:t xml:space="preserve"> </w:t>
      </w:r>
      <w:r w:rsidRPr="3E413B1C">
        <w:rPr>
          <w:rFonts w:eastAsia="Times New Roman" w:asciiTheme="minorHAnsi" w:hAnsiTheme="minorHAnsi" w:cstheme="minorBidi"/>
        </w:rPr>
        <w:t xml:space="preserve">Of the total number of students </w:t>
      </w:r>
      <w:r w:rsidRPr="3E413B1C" w:rsidR="5EC2AACD">
        <w:rPr>
          <w:rFonts w:eastAsia="Times New Roman" w:asciiTheme="minorHAnsi" w:hAnsiTheme="minorHAnsi" w:cstheme="minorBidi"/>
        </w:rPr>
        <w:t xml:space="preserve">identified as habitually truant or </w:t>
      </w:r>
      <w:r w:rsidRPr="3E413B1C">
        <w:rPr>
          <w:rFonts w:eastAsia="Times New Roman" w:asciiTheme="minorHAnsi" w:hAnsiTheme="minorHAnsi" w:cstheme="minorBidi"/>
        </w:rPr>
        <w:t xml:space="preserve">at-risk </w:t>
      </w:r>
      <w:r w:rsidRPr="3E413B1C" w:rsidR="5EC2AACD">
        <w:rPr>
          <w:rFonts w:eastAsia="Times New Roman" w:asciiTheme="minorHAnsi" w:hAnsiTheme="minorHAnsi" w:cstheme="minorBidi"/>
        </w:rPr>
        <w:t xml:space="preserve">of being identified as </w:t>
      </w:r>
      <w:r w:rsidRPr="3E413B1C">
        <w:rPr>
          <w:rFonts w:eastAsia="Times New Roman" w:asciiTheme="minorHAnsi" w:hAnsiTheme="minorHAnsi" w:cstheme="minorBidi"/>
        </w:rPr>
        <w:t>habitual truan</w:t>
      </w:r>
      <w:r w:rsidRPr="3E413B1C" w:rsidR="5EC2AACD">
        <w:rPr>
          <w:rFonts w:eastAsia="Times New Roman" w:asciiTheme="minorHAnsi" w:hAnsiTheme="minorHAnsi" w:cstheme="minorBidi"/>
        </w:rPr>
        <w:t>t</w:t>
      </w:r>
      <w:r w:rsidRPr="3E413B1C">
        <w:rPr>
          <w:rFonts w:eastAsia="Times New Roman" w:asciiTheme="minorHAnsi" w:hAnsiTheme="minorHAnsi" w:cstheme="minorBidi"/>
        </w:rPr>
        <w:t>, indicate the number of students who had a truancy petition filed in court,</w:t>
      </w:r>
      <w:r w:rsidRPr="3E413B1C">
        <w:rPr>
          <w:rFonts w:asciiTheme="minorHAnsi" w:hAnsiTheme="minorHAnsi" w:cstheme="minorBidi"/>
        </w:rPr>
        <w:t xml:space="preserve"> </w:t>
      </w:r>
      <w:r w:rsidRPr="3E413B1C">
        <w:rPr>
          <w:rFonts w:eastAsia="Times New Roman" w:asciiTheme="minorHAnsi" w:hAnsiTheme="minorHAnsi" w:cstheme="minorBidi"/>
          <w:u w:val="single"/>
        </w:rPr>
        <w:t>after receiving EARSS services</w:t>
      </w:r>
      <w:r w:rsidRPr="3E413B1C">
        <w:rPr>
          <w:rFonts w:eastAsia="Times New Roman" w:asciiTheme="minorHAnsi" w:hAnsiTheme="minorHAnsi" w:cstheme="minorBidi"/>
        </w:rPr>
        <w:t xml:space="preserve">? </w:t>
      </w:r>
    </w:p>
    <w:p w:rsidRPr="003E27D4" w:rsidR="00B468B4" w:rsidP="35EE297F" w:rsidRDefault="3D86FB1C" w14:paraId="76DF609E" w14:textId="78430159">
      <w:pPr>
        <w:ind w:left="360"/>
        <w:rPr>
          <w:rFonts w:eastAsia="Times New Roman" w:asciiTheme="minorHAnsi" w:hAnsiTheme="minorHAnsi" w:cstheme="minorBidi"/>
          <w:b/>
          <w:bCs/>
          <w:color w:val="00B050"/>
        </w:rPr>
      </w:pPr>
      <w:r w:rsidRPr="58FD56BF">
        <w:rPr>
          <w:rFonts w:eastAsia="Times New Roman" w:asciiTheme="minorHAnsi" w:hAnsiTheme="minorHAnsi" w:cstheme="minorBidi"/>
          <w:i/>
          <w:iCs/>
          <w:color w:val="FF0000"/>
        </w:rPr>
        <w:t xml:space="preserve">Please only report on the students who had a truancy petition filed while already in the EARSS program. Please report a number and not a percentage.  </w:t>
      </w:r>
      <w:r w:rsidRPr="58FD56BF" w:rsidR="08CB7D0F">
        <w:rPr>
          <w:rFonts w:eastAsia="Times New Roman" w:asciiTheme="minorHAnsi" w:hAnsiTheme="minorHAnsi" w:cstheme="minorBidi"/>
          <w:i/>
          <w:iCs/>
          <w:color w:val="FF0000"/>
        </w:rPr>
        <w:t xml:space="preserve">This refers to incidents that occur after and/or during services and is used to help determine effectiveness of program implementation. </w:t>
      </w:r>
      <w:r w:rsidRPr="58FD56BF">
        <w:rPr>
          <w:rFonts w:eastAsia="Times New Roman" w:asciiTheme="minorHAnsi" w:hAnsiTheme="minorHAnsi" w:cstheme="minorBidi"/>
          <w:i/>
          <w:iCs/>
          <w:color w:val="FF0000"/>
        </w:rPr>
        <w:t xml:space="preserve">Number must not exceed the total indicated in </w:t>
      </w:r>
      <w:r w:rsidRPr="58FD56BF">
        <w:rPr>
          <w:rFonts w:eastAsia="Times New Roman" w:asciiTheme="minorHAnsi" w:hAnsiTheme="minorHAnsi" w:cstheme="minorBidi"/>
          <w:b/>
          <w:bCs/>
          <w:i/>
          <w:iCs/>
          <w:color w:val="FF0000"/>
        </w:rPr>
        <w:t>Q11</w:t>
      </w:r>
      <w:r w:rsidRPr="58FD56BF" w:rsidR="31FCACDF">
        <w:rPr>
          <w:rFonts w:eastAsia="Times New Roman" w:asciiTheme="minorHAnsi" w:hAnsiTheme="minorHAnsi" w:cstheme="minorBidi"/>
          <w:b/>
          <w:bCs/>
          <w:i/>
          <w:iCs/>
          <w:color w:val="FF0000"/>
        </w:rPr>
        <w:t>d</w:t>
      </w:r>
      <w:r w:rsidRPr="58FD56BF">
        <w:rPr>
          <w:rFonts w:eastAsia="Times New Roman" w:asciiTheme="minorHAnsi" w:hAnsiTheme="minorHAnsi" w:cstheme="minorBidi"/>
          <w:i/>
          <w:iCs/>
          <w:color w:val="FF0000"/>
        </w:rPr>
        <w:t>. If not applicable, please enter 0.</w:t>
      </w:r>
    </w:p>
    <w:p w:rsidRPr="003E27D4" w:rsidR="00B468B4" w:rsidP="00B468B4" w:rsidRDefault="00B468B4" w14:paraId="728A82CF" w14:textId="77777777">
      <w:pPr>
        <w:pStyle w:val="ListParagraph"/>
        <w:rPr>
          <w:rFonts w:asciiTheme="minorHAnsi" w:hAnsiTheme="minorHAnsi" w:cstheme="minorHAnsi"/>
          <w:b/>
          <w:bCs/>
          <w:i/>
          <w:szCs w:val="22"/>
        </w:rPr>
      </w:pPr>
    </w:p>
    <w:p w:rsidRPr="003E27D4" w:rsidR="00B468B4" w:rsidP="001C78A3" w:rsidRDefault="3D86FB1C" w14:paraId="46C93151" w14:textId="77802E9C">
      <w:pPr>
        <w:numPr>
          <w:ilvl w:val="0"/>
          <w:numId w:val="6"/>
        </w:numPr>
        <w:rPr>
          <w:rFonts w:eastAsia="Times New Roman" w:asciiTheme="minorHAnsi" w:hAnsiTheme="minorHAnsi" w:cstheme="minorHAnsi"/>
          <w:b/>
          <w:color w:val="00B050"/>
          <w:szCs w:val="22"/>
        </w:rPr>
      </w:pPr>
      <w:r w:rsidRPr="3E413B1C">
        <w:rPr>
          <w:rFonts w:asciiTheme="minorHAnsi" w:hAnsiTheme="minorHAnsi" w:cstheme="minorBidi"/>
          <w:b/>
          <w:bCs/>
          <w:i/>
          <w:iCs/>
        </w:rPr>
        <w:t xml:space="preserve"> (OPTIONAL</w:t>
      </w:r>
      <w:r w:rsidRPr="3E413B1C" w:rsidR="318E57A3">
        <w:rPr>
          <w:rFonts w:asciiTheme="minorHAnsi" w:hAnsiTheme="minorHAnsi" w:cstheme="minorBidi"/>
          <w:b/>
          <w:bCs/>
          <w:i/>
          <w:iCs/>
        </w:rPr>
        <w:t>)</w:t>
      </w:r>
      <w:r w:rsidRPr="3E413B1C" w:rsidR="50E1361B">
        <w:rPr>
          <w:rFonts w:asciiTheme="minorHAnsi" w:hAnsiTheme="minorHAnsi" w:cstheme="minorBidi"/>
          <w:b/>
          <w:bCs/>
          <w:color w:val="000000" w:themeColor="text1"/>
        </w:rPr>
        <w:t xml:space="preserve"> Student Success Story.</w:t>
      </w:r>
      <w:r w:rsidRPr="3E413B1C">
        <w:rPr>
          <w:rFonts w:asciiTheme="minorHAnsi" w:hAnsiTheme="minorHAnsi" w:cstheme="minorBidi"/>
          <w:b/>
          <w:bCs/>
          <w:color w:val="000000" w:themeColor="text1"/>
        </w:rPr>
        <w:t xml:space="preserve"> </w:t>
      </w:r>
      <w:r w:rsidRPr="3E413B1C">
        <w:rPr>
          <w:rFonts w:asciiTheme="minorHAnsi" w:hAnsiTheme="minorHAnsi" w:cstheme="minorBidi"/>
          <w:color w:val="000000" w:themeColor="text1"/>
        </w:rPr>
        <w:t xml:space="preserve">Please describe below a student’s success story from your EARSS program. The success should be related to the services made possible by the EARSS grant and connected to the reasons the student needs the services. Based on your story, please include the following.  </w:t>
      </w:r>
      <w:r w:rsidRPr="3E413B1C">
        <w:rPr>
          <w:rFonts w:asciiTheme="minorHAnsi" w:hAnsiTheme="minorHAnsi" w:cstheme="minorBidi"/>
          <w:b/>
          <w:bCs/>
          <w:i/>
          <w:iCs/>
          <w:color w:val="FF0000"/>
        </w:rPr>
        <w:t>Note:</w:t>
      </w:r>
      <w:r w:rsidRPr="3E413B1C">
        <w:rPr>
          <w:rFonts w:asciiTheme="minorHAnsi" w:hAnsiTheme="minorHAnsi" w:cstheme="minorBidi"/>
          <w:i/>
          <w:iCs/>
          <w:color w:val="FF0000"/>
        </w:rPr>
        <w:t xml:space="preserve"> The success should be related to the services made possible by the EARSS grant. Do not use names or personally identifiable information (PII) in a manner that could unintentionally identify the student or parent. Age, gender, grade level and other demographics can be used alone but all combined demographic information should be avoided.  Open Response.</w:t>
      </w:r>
    </w:p>
    <w:p w:rsidRPr="003E27D4" w:rsidR="00B468B4" w:rsidP="001C78A3" w:rsidRDefault="00B468B4" w14:paraId="2F75BC7B" w14:textId="77777777">
      <w:pPr>
        <w:pStyle w:val="ListParagraph"/>
        <w:numPr>
          <w:ilvl w:val="0"/>
          <w:numId w:val="8"/>
        </w:numPr>
        <w:tabs>
          <w:tab w:val="left" w:pos="540"/>
        </w:tabs>
        <w:ind w:left="540" w:hanging="180"/>
        <w:contextualSpacing w:val="0"/>
        <w:rPr>
          <w:rFonts w:asciiTheme="minorHAnsi" w:hAnsiTheme="minorHAnsi" w:cstheme="minorHAnsi"/>
          <w:b/>
          <w:color w:val="000000"/>
          <w:szCs w:val="22"/>
        </w:rPr>
      </w:pPr>
      <w:r w:rsidRPr="003E27D4">
        <w:rPr>
          <w:rFonts w:asciiTheme="minorHAnsi" w:hAnsiTheme="minorHAnsi" w:cstheme="minorHAnsi"/>
          <w:color w:val="000000"/>
          <w:szCs w:val="22"/>
        </w:rPr>
        <w:t>Describe Student’s circumstances (expelled or at-risk) without using names or other personally identifiable information:</w:t>
      </w:r>
    </w:p>
    <w:p w:rsidRPr="003E27D4" w:rsidR="00B468B4" w:rsidP="001C78A3" w:rsidRDefault="00B468B4" w14:paraId="52CC7C2C" w14:textId="77777777">
      <w:pPr>
        <w:pStyle w:val="ListParagraph"/>
        <w:numPr>
          <w:ilvl w:val="0"/>
          <w:numId w:val="8"/>
        </w:numPr>
        <w:tabs>
          <w:tab w:val="left" w:pos="540"/>
        </w:tabs>
        <w:ind w:left="540" w:hanging="180"/>
        <w:contextualSpacing w:val="0"/>
        <w:rPr>
          <w:rFonts w:asciiTheme="minorHAnsi" w:hAnsiTheme="minorHAnsi" w:cstheme="minorHAnsi"/>
          <w:b/>
          <w:color w:val="000000"/>
          <w:szCs w:val="22"/>
        </w:rPr>
      </w:pPr>
      <w:r w:rsidRPr="003E27D4">
        <w:rPr>
          <w:rFonts w:asciiTheme="minorHAnsi" w:hAnsiTheme="minorHAnsi" w:cstheme="minorHAnsi"/>
          <w:color w:val="000000"/>
          <w:szCs w:val="22"/>
        </w:rPr>
        <w:t>Program intervention/services provided:</w:t>
      </w:r>
    </w:p>
    <w:p w:rsidRPr="003E27D4" w:rsidR="00B468B4" w:rsidP="001C78A3" w:rsidRDefault="00B468B4" w14:paraId="09C47463" w14:textId="77777777">
      <w:pPr>
        <w:pStyle w:val="ListParagraph"/>
        <w:numPr>
          <w:ilvl w:val="0"/>
          <w:numId w:val="8"/>
        </w:numPr>
        <w:tabs>
          <w:tab w:val="left" w:pos="540"/>
        </w:tabs>
        <w:ind w:left="540" w:hanging="180"/>
        <w:contextualSpacing w:val="0"/>
        <w:rPr>
          <w:rFonts w:asciiTheme="minorHAnsi" w:hAnsiTheme="minorHAnsi" w:cstheme="minorHAnsi"/>
          <w:b/>
          <w:color w:val="000000"/>
          <w:szCs w:val="22"/>
        </w:rPr>
      </w:pPr>
      <w:r w:rsidRPr="003E27D4">
        <w:rPr>
          <w:rFonts w:asciiTheme="minorHAnsi" w:hAnsiTheme="minorHAnsi" w:cstheme="minorHAnsi"/>
          <w:color w:val="000000"/>
          <w:szCs w:val="22"/>
        </w:rPr>
        <w:t>Describe the success:</w:t>
      </w:r>
    </w:p>
    <w:p w:rsidR="00B468B4" w:rsidP="00B468B4" w:rsidRDefault="00B468B4" w14:paraId="50B1A99E" w14:textId="29B59C19">
      <w:pPr>
        <w:rPr>
          <w:rFonts w:asciiTheme="minorHAnsi" w:hAnsiTheme="minorHAnsi" w:cstheme="minorHAnsi"/>
          <w:b/>
          <w:sz w:val="24"/>
        </w:rPr>
      </w:pPr>
    </w:p>
    <w:bookmarkStart w:name="S3" w:id="15"/>
    <w:p w:rsidRPr="003E27D4" w:rsidR="00AA25D9" w:rsidP="00EC7B8E" w:rsidRDefault="000C552A" w14:paraId="4AC50051" w14:textId="7170C9EF">
      <w:pPr>
        <w:pStyle w:val="HeadingMuseo"/>
        <w:rPr>
          <w:i/>
        </w:rPr>
      </w:pPr>
      <w:r w:rsidRPr="003E27D4">
        <w:rPr>
          <w:color w:val="2B579A"/>
          <w:shd w:val="clear" w:color="auto" w:fill="E6E6E6"/>
        </w:rPr>
        <w:fldChar w:fldCharType="begin"/>
      </w:r>
      <w:r w:rsidRPr="003E27D4">
        <w:instrText xml:space="preserve"> HYPERLINK  \l "TOB" </w:instrText>
      </w:r>
      <w:r w:rsidRPr="003E27D4">
        <w:rPr>
          <w:color w:val="2B579A"/>
          <w:shd w:val="clear" w:color="auto" w:fill="E6E6E6"/>
        </w:rPr>
      </w:r>
      <w:r w:rsidRPr="003E27D4">
        <w:rPr>
          <w:color w:val="2B579A"/>
          <w:shd w:val="clear" w:color="auto" w:fill="E6E6E6"/>
        </w:rPr>
        <w:fldChar w:fldCharType="separate"/>
      </w:r>
      <w:bookmarkStart w:name="_Toc121484902" w:id="16"/>
      <w:bookmarkStart w:name="_Toc121484917" w:id="17"/>
      <w:r w:rsidRPr="003E27D4" w:rsidR="00122FB6">
        <w:rPr>
          <w:rStyle w:val="Hyperlink"/>
          <w:rFonts w:asciiTheme="minorHAnsi" w:hAnsiTheme="minorHAnsi" w:cstheme="minorHAnsi"/>
          <w:b/>
          <w:sz w:val="24"/>
        </w:rPr>
        <w:t>SECTION 3</w:t>
      </w:r>
      <w:r w:rsidRPr="003E27D4" w:rsidR="00122FB6">
        <w:rPr>
          <w:rStyle w:val="Hyperlink"/>
          <w:rFonts w:asciiTheme="minorHAnsi" w:hAnsiTheme="minorHAnsi" w:cstheme="minorHAnsi"/>
          <w:b/>
          <w:caps/>
          <w:sz w:val="24"/>
        </w:rPr>
        <w:t xml:space="preserve">: </w:t>
      </w:r>
      <w:r w:rsidRPr="003E27D4" w:rsidR="00B468B4">
        <w:rPr>
          <w:rStyle w:val="Hyperlink"/>
          <w:rFonts w:asciiTheme="minorHAnsi" w:hAnsiTheme="minorHAnsi" w:cstheme="minorHAnsi"/>
          <w:b/>
          <w:caps/>
          <w:sz w:val="24"/>
        </w:rPr>
        <w:t>Family and School Partnering</w:t>
      </w:r>
      <w:bookmarkEnd w:id="16"/>
      <w:bookmarkEnd w:id="17"/>
      <w:r w:rsidRPr="003E27D4">
        <w:rPr>
          <w:color w:val="2B579A"/>
          <w:shd w:val="clear" w:color="auto" w:fill="E6E6E6"/>
        </w:rPr>
        <w:fldChar w:fldCharType="end"/>
      </w:r>
      <w:r w:rsidRPr="003E27D4" w:rsidR="00122FB6">
        <w:t xml:space="preserve"> </w:t>
      </w:r>
      <w:bookmarkEnd w:id="15"/>
    </w:p>
    <w:p w:rsidRPr="003E27D4" w:rsidR="00B468B4" w:rsidP="001C78A3" w:rsidRDefault="3D86FB1C" w14:paraId="2AC07723" w14:textId="1F2FAB90">
      <w:pPr>
        <w:pStyle w:val="ListParagraph"/>
        <w:numPr>
          <w:ilvl w:val="0"/>
          <w:numId w:val="6"/>
        </w:numPr>
        <w:contextualSpacing w:val="0"/>
        <w:rPr>
          <w:rFonts w:eastAsia="Calibri" w:asciiTheme="minorHAnsi" w:hAnsiTheme="minorHAnsi" w:cstheme="minorHAnsi"/>
          <w:b/>
          <w:color w:val="000000"/>
        </w:rPr>
      </w:pPr>
      <w:r w:rsidRPr="3E413B1C">
        <w:rPr>
          <w:rFonts w:asciiTheme="minorHAnsi" w:hAnsiTheme="minorHAnsi" w:cstheme="minorBidi"/>
          <w:b/>
          <w:bCs/>
          <w:color w:val="000000" w:themeColor="text1"/>
        </w:rPr>
        <w:t>Total Parents</w:t>
      </w:r>
      <w:r w:rsidRPr="3E413B1C" w:rsidR="546FA0D4">
        <w:rPr>
          <w:rFonts w:asciiTheme="minorHAnsi" w:hAnsiTheme="minorHAnsi" w:cstheme="minorBidi"/>
          <w:b/>
          <w:bCs/>
          <w:color w:val="000000" w:themeColor="text1"/>
        </w:rPr>
        <w:t xml:space="preserve">/Guardians </w:t>
      </w:r>
      <w:r w:rsidRPr="3E413B1C" w:rsidR="4F699F4D">
        <w:rPr>
          <w:rFonts w:asciiTheme="minorHAnsi" w:hAnsiTheme="minorHAnsi" w:cstheme="minorBidi"/>
          <w:b/>
          <w:bCs/>
          <w:color w:val="000000" w:themeColor="text1"/>
        </w:rPr>
        <w:t>Engaged</w:t>
      </w:r>
      <w:r w:rsidRPr="3E413B1C" w:rsidR="50E1361B">
        <w:rPr>
          <w:rFonts w:asciiTheme="minorHAnsi" w:hAnsiTheme="minorHAnsi" w:cstheme="minorBidi"/>
          <w:b/>
          <w:bCs/>
          <w:color w:val="000000" w:themeColor="text1"/>
        </w:rPr>
        <w:t>.</w:t>
      </w:r>
      <w:r w:rsidRPr="3E413B1C">
        <w:rPr>
          <w:rFonts w:asciiTheme="minorHAnsi" w:hAnsiTheme="minorHAnsi" w:cstheme="minorBidi"/>
          <w:b/>
          <w:bCs/>
          <w:color w:val="000000" w:themeColor="text1"/>
        </w:rPr>
        <w:t xml:space="preserve"> </w:t>
      </w:r>
      <w:r w:rsidRPr="3E413B1C" w:rsidR="4F699F4D">
        <w:rPr>
          <w:rFonts w:asciiTheme="minorHAnsi" w:hAnsiTheme="minorHAnsi" w:cstheme="minorBidi"/>
          <w:color w:val="000000" w:themeColor="text1"/>
        </w:rPr>
        <w:t xml:space="preserve">Of the students served, how many of their parents/guardians did you engage in the student’s service and support plan? </w:t>
      </w:r>
      <w:r w:rsidRPr="3E413B1C">
        <w:rPr>
          <w:rFonts w:asciiTheme="minorHAnsi" w:hAnsiTheme="minorHAnsi" w:cstheme="minorBidi"/>
          <w:i/>
          <w:iCs/>
          <w:color w:val="FF0000"/>
        </w:rPr>
        <w:t xml:space="preserve">Please include the unduplicated count of parents, </w:t>
      </w:r>
      <w:r w:rsidRPr="3E413B1C">
        <w:rPr>
          <w:rFonts w:asciiTheme="minorHAnsi" w:hAnsiTheme="minorHAnsi" w:cstheme="minorBidi"/>
          <w:i/>
          <w:iCs/>
          <w:color w:val="FF0000"/>
        </w:rPr>
        <w:lastRenderedPageBreak/>
        <w:t>guardians and/or caregivers of the students</w:t>
      </w:r>
      <w:r w:rsidRPr="3E413B1C" w:rsidR="037F9E39">
        <w:rPr>
          <w:rFonts w:asciiTheme="minorHAnsi" w:hAnsiTheme="minorHAnsi" w:cstheme="minorBidi"/>
          <w:i/>
          <w:iCs/>
          <w:color w:val="FF0000"/>
        </w:rPr>
        <w:t xml:space="preserve"> who</w:t>
      </w:r>
      <w:r w:rsidRPr="3E413B1C">
        <w:rPr>
          <w:rFonts w:asciiTheme="minorHAnsi" w:hAnsiTheme="minorHAnsi" w:cstheme="minorBidi"/>
          <w:i/>
          <w:iCs/>
          <w:color w:val="FF0000"/>
        </w:rPr>
        <w:t xml:space="preserve"> you served as part of your program. This count also does not include pregnant or parenting students. If a parent/guardian/caregiver receives multiple services, only count the person once. </w:t>
      </w:r>
    </w:p>
    <w:p w:rsidRPr="003E27D4" w:rsidR="00F241F2" w:rsidP="00F241F2" w:rsidRDefault="00F241F2" w14:paraId="09359FB7" w14:textId="77777777">
      <w:pPr>
        <w:pStyle w:val="ListParagraph"/>
        <w:ind w:left="360"/>
        <w:contextualSpacing w:val="0"/>
        <w:rPr>
          <w:rFonts w:eastAsia="Calibri" w:asciiTheme="minorHAnsi" w:hAnsiTheme="minorHAnsi" w:cstheme="minorHAnsi"/>
          <w:b/>
          <w:color w:val="000000"/>
        </w:rPr>
      </w:pPr>
    </w:p>
    <w:p w:rsidRPr="00C348A2" w:rsidR="00F241F2" w:rsidP="00C348A2" w:rsidRDefault="3D86FB1C" w14:paraId="0AF69CC6" w14:textId="73694D28">
      <w:pPr>
        <w:pStyle w:val="ListParagraph"/>
        <w:numPr>
          <w:ilvl w:val="0"/>
          <w:numId w:val="6"/>
        </w:numPr>
        <w:contextualSpacing w:val="0"/>
        <w:rPr>
          <w:rFonts w:eastAsia="Calibri" w:asciiTheme="minorHAnsi" w:hAnsiTheme="minorHAnsi" w:cstheme="minorHAnsi"/>
          <w:b/>
          <w:color w:val="000000"/>
        </w:rPr>
      </w:pPr>
      <w:r w:rsidRPr="3E413B1C">
        <w:rPr>
          <w:rFonts w:asciiTheme="minorHAnsi" w:hAnsiTheme="minorHAnsi" w:cstheme="minorBidi"/>
          <w:b/>
          <w:bCs/>
          <w:color w:val="000000" w:themeColor="text1"/>
        </w:rPr>
        <w:t xml:space="preserve">Family </w:t>
      </w:r>
      <w:r w:rsidRPr="3E413B1C" w:rsidR="72AAF73D">
        <w:rPr>
          <w:rFonts w:asciiTheme="minorHAnsi" w:hAnsiTheme="minorHAnsi" w:cstheme="minorBidi"/>
          <w:b/>
          <w:bCs/>
          <w:color w:val="000000" w:themeColor="text1"/>
        </w:rPr>
        <w:t>Engagement Strategies</w:t>
      </w:r>
      <w:r w:rsidRPr="3E413B1C" w:rsidR="50E1361B">
        <w:rPr>
          <w:rFonts w:asciiTheme="minorHAnsi" w:hAnsiTheme="minorHAnsi" w:cstheme="minorBidi"/>
          <w:b/>
          <w:bCs/>
          <w:color w:val="000000" w:themeColor="text1"/>
        </w:rPr>
        <w:t>.</w:t>
      </w:r>
      <w:r w:rsidRPr="3E413B1C">
        <w:rPr>
          <w:rFonts w:asciiTheme="minorHAnsi" w:hAnsiTheme="minorHAnsi" w:cstheme="minorBidi"/>
          <w:color w:val="000000" w:themeColor="text1"/>
        </w:rPr>
        <w:t xml:space="preserve"> </w:t>
      </w:r>
      <w:r w:rsidRPr="3E413B1C" w:rsidR="72AAF73D">
        <w:rPr>
          <w:rFonts w:asciiTheme="minorHAnsi" w:hAnsiTheme="minorHAnsi" w:cstheme="minorBidi"/>
          <w:color w:val="000000" w:themeColor="text1"/>
        </w:rPr>
        <w:t>Please select the parent/guardians/family engagement strategies provided as part of your EARSS program</w:t>
      </w:r>
      <w:r w:rsidRPr="3E413B1C">
        <w:rPr>
          <w:rFonts w:asciiTheme="minorHAnsi" w:hAnsiTheme="minorHAnsi" w:cstheme="minorBidi"/>
          <w:color w:val="000000" w:themeColor="text1"/>
        </w:rPr>
        <w:t xml:space="preserve">. </w:t>
      </w:r>
      <w:r w:rsidRPr="3E413B1C" w:rsidR="18A52052">
        <w:rPr>
          <w:rFonts w:eastAsia="Times New Roman" w:asciiTheme="minorHAnsi" w:hAnsiTheme="minorHAnsi" w:cstheme="minorBidi"/>
        </w:rPr>
        <w:t>(</w:t>
      </w:r>
      <w:r w:rsidRPr="3E413B1C" w:rsidR="18A52052">
        <w:rPr>
          <w:rFonts w:eastAsia="Times New Roman" w:asciiTheme="minorHAnsi" w:hAnsiTheme="minorHAnsi" w:cstheme="minorBidi"/>
          <w:i/>
          <w:iCs/>
        </w:rPr>
        <w:t>Please select all that apply)</w:t>
      </w:r>
      <w:r w:rsidRPr="3E413B1C" w:rsidR="63590AC3">
        <w:rPr>
          <w:rFonts w:eastAsia="Times New Roman" w:asciiTheme="minorHAnsi" w:hAnsiTheme="minorHAnsi" w:cstheme="minorBidi"/>
        </w:rPr>
        <w:t xml:space="preserve"> </w:t>
      </w:r>
      <w:r w:rsidRPr="3E413B1C">
        <w:rPr>
          <w:rFonts w:asciiTheme="minorHAnsi" w:hAnsiTheme="minorHAnsi" w:cstheme="minorBidi"/>
          <w:i/>
          <w:iCs/>
          <w:color w:val="FF0000"/>
        </w:rPr>
        <w:t xml:space="preserve">Includes all services and interventions for </w:t>
      </w:r>
      <w:r w:rsidRPr="3E413B1C" w:rsidR="0C3035E0">
        <w:rPr>
          <w:rFonts w:asciiTheme="minorHAnsi" w:hAnsiTheme="minorHAnsi" w:cstheme="minorBidi"/>
          <w:i/>
          <w:iCs/>
          <w:color w:val="FF0000"/>
        </w:rPr>
        <w:t xml:space="preserve">parents, guardians and/or caregivers of the students </w:t>
      </w:r>
      <w:r w:rsidRPr="3E413B1C" w:rsidR="037F9E39">
        <w:rPr>
          <w:rFonts w:asciiTheme="minorHAnsi" w:hAnsiTheme="minorHAnsi" w:cstheme="minorBidi"/>
          <w:i/>
          <w:iCs/>
          <w:color w:val="FF0000"/>
        </w:rPr>
        <w:t xml:space="preserve">who </w:t>
      </w:r>
      <w:r w:rsidRPr="3E413B1C" w:rsidR="0C3035E0">
        <w:rPr>
          <w:rFonts w:asciiTheme="minorHAnsi" w:hAnsiTheme="minorHAnsi" w:cstheme="minorBidi"/>
          <w:i/>
          <w:iCs/>
          <w:color w:val="FF0000"/>
        </w:rPr>
        <w:t xml:space="preserve">you served as part of your program. </w:t>
      </w:r>
    </w:p>
    <w:p w:rsidRPr="003E27D4" w:rsidR="00F241F2" w:rsidP="001C78A3" w:rsidRDefault="00F241F2" w14:paraId="02C00146" w14:textId="77777777">
      <w:pPr>
        <w:numPr>
          <w:ilvl w:val="0"/>
          <w:numId w:val="4"/>
        </w:numPr>
        <w:rPr>
          <w:rFonts w:eastAsia="Calibri" w:asciiTheme="minorHAnsi" w:hAnsiTheme="minorHAnsi" w:cstheme="minorHAnsi"/>
          <w:color w:val="000000"/>
        </w:rPr>
      </w:pPr>
      <w:r w:rsidRPr="003E27D4">
        <w:rPr>
          <w:rFonts w:eastAsia="Calibri" w:asciiTheme="minorHAnsi" w:hAnsiTheme="minorHAnsi" w:cstheme="minorHAnsi"/>
          <w:color w:val="000000"/>
        </w:rPr>
        <w:t>One-on-one, two-way communication between EARSS staff and the parent/guardian</w:t>
      </w:r>
    </w:p>
    <w:p w:rsidRPr="003E27D4" w:rsidR="00480356" w:rsidP="001C78A3" w:rsidRDefault="00480356" w14:paraId="35D6DF2F" w14:textId="77777777">
      <w:pPr>
        <w:pStyle w:val="ListParagraph"/>
        <w:numPr>
          <w:ilvl w:val="0"/>
          <w:numId w:val="4"/>
        </w:numPr>
        <w:rPr>
          <w:rFonts w:asciiTheme="minorHAnsi" w:hAnsiTheme="minorHAnsi" w:cstheme="minorHAnsi"/>
          <w:kern w:val="2"/>
          <w:szCs w:val="22"/>
        </w:rPr>
      </w:pPr>
      <w:r w:rsidRPr="003E27D4">
        <w:rPr>
          <w:rFonts w:asciiTheme="minorHAnsi" w:hAnsiTheme="minorHAnsi" w:cstheme="minorHAnsi"/>
          <w:kern w:val="2"/>
        </w:rPr>
        <w:t>Family conferences</w:t>
      </w:r>
    </w:p>
    <w:p w:rsidRPr="003E27D4" w:rsidR="00480356" w:rsidP="001C78A3" w:rsidRDefault="00480356" w14:paraId="0F3CDD0D" w14:textId="77777777">
      <w:pPr>
        <w:pStyle w:val="ListParagraph"/>
        <w:numPr>
          <w:ilvl w:val="0"/>
          <w:numId w:val="4"/>
        </w:numPr>
        <w:rPr>
          <w:rFonts w:asciiTheme="minorHAnsi" w:hAnsiTheme="minorHAnsi" w:cstheme="minorHAnsi"/>
          <w:kern w:val="2"/>
        </w:rPr>
      </w:pPr>
      <w:r w:rsidRPr="003E27D4">
        <w:rPr>
          <w:rFonts w:asciiTheme="minorHAnsi" w:hAnsiTheme="minorHAnsi" w:cstheme="minorHAnsi"/>
          <w:kern w:val="2"/>
        </w:rPr>
        <w:t>Home visits</w:t>
      </w:r>
    </w:p>
    <w:p w:rsidRPr="003E27D4" w:rsidR="00480356" w:rsidP="001C78A3" w:rsidRDefault="00480356" w14:paraId="2CF9006F" w14:textId="77777777">
      <w:pPr>
        <w:pStyle w:val="ListParagraph"/>
        <w:numPr>
          <w:ilvl w:val="0"/>
          <w:numId w:val="4"/>
        </w:numPr>
        <w:rPr>
          <w:rFonts w:asciiTheme="minorHAnsi" w:hAnsiTheme="minorHAnsi" w:cstheme="minorHAnsi"/>
          <w:kern w:val="2"/>
        </w:rPr>
      </w:pPr>
      <w:r w:rsidRPr="003E27D4">
        <w:rPr>
          <w:rFonts w:asciiTheme="minorHAnsi" w:hAnsiTheme="minorHAnsi" w:cstheme="minorHAnsi"/>
          <w:kern w:val="2"/>
        </w:rPr>
        <w:t xml:space="preserve">Involvement in academic, attendance, and/or behavioral planning and services </w:t>
      </w:r>
    </w:p>
    <w:p w:rsidRPr="003E27D4" w:rsidR="00480356" w:rsidP="001C78A3" w:rsidRDefault="00480356" w14:paraId="7C38DF99" w14:textId="77777777">
      <w:pPr>
        <w:pStyle w:val="ListParagraph"/>
        <w:numPr>
          <w:ilvl w:val="0"/>
          <w:numId w:val="4"/>
        </w:numPr>
        <w:rPr>
          <w:rFonts w:asciiTheme="minorHAnsi" w:hAnsiTheme="minorHAnsi" w:cstheme="minorHAnsi"/>
          <w:kern w:val="2"/>
          <w:szCs w:val="22"/>
        </w:rPr>
      </w:pPr>
      <w:r w:rsidRPr="003E27D4">
        <w:rPr>
          <w:rFonts w:asciiTheme="minorHAnsi" w:hAnsiTheme="minorHAnsi" w:cstheme="minorHAnsi"/>
          <w:kern w:val="2"/>
        </w:rPr>
        <w:t xml:space="preserve">School-family decision-making </w:t>
      </w:r>
    </w:p>
    <w:p w:rsidRPr="003E27D4" w:rsidR="00480356" w:rsidP="001C78A3" w:rsidRDefault="00480356" w14:paraId="037A933D" w14:textId="2B506BFE">
      <w:pPr>
        <w:pStyle w:val="ListParagraph"/>
        <w:numPr>
          <w:ilvl w:val="0"/>
          <w:numId w:val="4"/>
        </w:numPr>
        <w:rPr>
          <w:rFonts w:asciiTheme="minorHAnsi" w:hAnsiTheme="minorHAnsi" w:cstheme="minorHAnsi"/>
          <w:kern w:val="2"/>
        </w:rPr>
      </w:pPr>
      <w:r w:rsidRPr="003E27D4">
        <w:rPr>
          <w:rFonts w:asciiTheme="minorHAnsi" w:hAnsiTheme="minorHAnsi" w:cstheme="minorHAnsi"/>
          <w:kern w:val="2"/>
        </w:rPr>
        <w:t>Referrals to community-based resources and services</w:t>
      </w:r>
    </w:p>
    <w:p w:rsidRPr="003E27D4" w:rsidR="00947E48" w:rsidP="001C78A3" w:rsidRDefault="00B468B4" w14:paraId="65420DF5" w14:textId="42A72175">
      <w:pPr>
        <w:numPr>
          <w:ilvl w:val="0"/>
          <w:numId w:val="4"/>
        </w:numPr>
        <w:rPr>
          <w:rFonts w:asciiTheme="minorHAnsi" w:hAnsiTheme="minorHAnsi" w:cstheme="minorHAnsi"/>
        </w:rPr>
      </w:pPr>
      <w:r w:rsidRPr="003E27D4">
        <w:rPr>
          <w:rFonts w:eastAsia="Calibri" w:asciiTheme="minorHAnsi" w:hAnsiTheme="minorHAnsi" w:cstheme="minorHAnsi"/>
          <w:color w:val="000000"/>
        </w:rPr>
        <w:t xml:space="preserve">Other </w:t>
      </w:r>
      <w:r w:rsidRPr="003E27D4" w:rsidR="00947E48">
        <w:rPr>
          <w:rFonts w:asciiTheme="minorHAnsi" w:hAnsiTheme="minorHAnsi" w:cstheme="minorHAnsi"/>
        </w:rPr>
        <w:t>(</w:t>
      </w:r>
      <w:r w:rsidRPr="003E27D4" w:rsidR="00947E48">
        <w:rPr>
          <w:rFonts w:asciiTheme="minorHAnsi" w:hAnsiTheme="minorHAnsi" w:cstheme="minorHAnsi"/>
          <w:i/>
        </w:rPr>
        <w:t>Please describe</w:t>
      </w:r>
      <w:r w:rsidRPr="003E27D4" w:rsidR="00947E48">
        <w:rPr>
          <w:rFonts w:asciiTheme="minorHAnsi" w:hAnsiTheme="minorHAnsi" w:cstheme="minorHAnsi"/>
        </w:rPr>
        <w:t xml:space="preserve">) </w:t>
      </w:r>
      <w:r w:rsidRPr="003E27D4" w:rsidR="00947E48">
        <w:rPr>
          <w:rFonts w:asciiTheme="minorHAnsi" w:hAnsiTheme="minorHAnsi" w:cstheme="minorHAnsi"/>
          <w:i/>
          <w:color w:val="FF0000"/>
        </w:rPr>
        <w:t>Open Response.</w:t>
      </w:r>
    </w:p>
    <w:p w:rsidRPr="003E27D4" w:rsidR="00B468B4" w:rsidP="00947E48" w:rsidRDefault="00B468B4" w14:paraId="321E57DB" w14:textId="77777777">
      <w:pPr>
        <w:pStyle w:val="ListParagraph"/>
        <w:contextualSpacing w:val="0"/>
        <w:rPr>
          <w:rFonts w:asciiTheme="minorHAnsi" w:hAnsiTheme="minorHAnsi" w:cstheme="minorHAnsi"/>
        </w:rPr>
      </w:pPr>
    </w:p>
    <w:p w:rsidRPr="003E27D4" w:rsidR="00B468B4" w:rsidP="001C78A3" w:rsidRDefault="3D86FB1C" w14:paraId="511D3CF5" w14:textId="259B5CFC">
      <w:pPr>
        <w:pStyle w:val="ListParagraph"/>
        <w:numPr>
          <w:ilvl w:val="0"/>
          <w:numId w:val="6"/>
        </w:numPr>
        <w:tabs>
          <w:tab w:val="left" w:pos="360"/>
        </w:tabs>
        <w:contextualSpacing w:val="0"/>
        <w:rPr>
          <w:rFonts w:asciiTheme="minorHAnsi" w:hAnsiTheme="minorHAnsi" w:cstheme="minorHAnsi"/>
          <w:color w:val="000000"/>
        </w:rPr>
      </w:pPr>
      <w:bookmarkStart w:name="_Toc246147302" w:id="18"/>
      <w:r w:rsidRPr="3E413B1C">
        <w:rPr>
          <w:rFonts w:asciiTheme="minorHAnsi" w:hAnsiTheme="minorHAnsi" w:cstheme="minorBidi"/>
          <w:b/>
          <w:bCs/>
          <w:i/>
          <w:iCs/>
        </w:rPr>
        <w:t>(OPTIONAL</w:t>
      </w:r>
      <w:r w:rsidRPr="3E413B1C" w:rsidR="318E57A3">
        <w:rPr>
          <w:rFonts w:asciiTheme="minorHAnsi" w:hAnsiTheme="minorHAnsi" w:cstheme="minorBidi"/>
          <w:b/>
          <w:bCs/>
          <w:i/>
          <w:iCs/>
        </w:rPr>
        <w:t>)</w:t>
      </w:r>
      <w:r w:rsidRPr="3E413B1C">
        <w:rPr>
          <w:rFonts w:asciiTheme="minorHAnsi" w:hAnsiTheme="minorHAnsi" w:cstheme="minorBidi"/>
          <w:b/>
          <w:bCs/>
          <w:color w:val="000000" w:themeColor="text1"/>
        </w:rPr>
        <w:t>Parent or Family Success Story</w:t>
      </w:r>
      <w:r w:rsidRPr="3E413B1C" w:rsidR="50E1361B">
        <w:rPr>
          <w:rFonts w:asciiTheme="minorHAnsi" w:hAnsiTheme="minorHAnsi" w:cstheme="minorBidi"/>
          <w:b/>
          <w:bCs/>
          <w:color w:val="000000" w:themeColor="text1"/>
        </w:rPr>
        <w:t>.</w:t>
      </w:r>
      <w:r w:rsidRPr="3E413B1C">
        <w:rPr>
          <w:rFonts w:asciiTheme="minorHAnsi" w:hAnsiTheme="minorHAnsi" w:cstheme="minorBidi"/>
          <w:b/>
          <w:bCs/>
          <w:color w:val="000000" w:themeColor="text1"/>
        </w:rPr>
        <w:t xml:space="preserve">  </w:t>
      </w:r>
      <w:r w:rsidRPr="3E413B1C">
        <w:rPr>
          <w:rFonts w:asciiTheme="minorHAnsi" w:hAnsiTheme="minorHAnsi" w:cstheme="minorBidi"/>
          <w:color w:val="000000" w:themeColor="text1"/>
        </w:rPr>
        <w:t>Please describe below a parent’s, guardian's, or family’s success story from your EARSS program. The success should be related to the services made possible by the EARSS grant and connected to why a student needed EARSS services. Based on your story please include the following:</w:t>
      </w:r>
      <w:r w:rsidRPr="3E413B1C">
        <w:rPr>
          <w:rFonts w:asciiTheme="minorHAnsi" w:hAnsiTheme="minorHAnsi" w:cstheme="minorBidi"/>
          <w:i/>
          <w:iCs/>
          <w:color w:val="FF0000"/>
        </w:rPr>
        <w:t xml:space="preserve"> </w:t>
      </w:r>
      <w:r w:rsidRPr="3E413B1C">
        <w:rPr>
          <w:rFonts w:asciiTheme="minorHAnsi" w:hAnsiTheme="minorHAnsi" w:cstheme="minorBidi"/>
          <w:b/>
          <w:bCs/>
          <w:i/>
          <w:iCs/>
          <w:color w:val="FF0000"/>
        </w:rPr>
        <w:t>Note:</w:t>
      </w:r>
      <w:r w:rsidRPr="3E413B1C">
        <w:rPr>
          <w:rFonts w:asciiTheme="minorHAnsi" w:hAnsiTheme="minorHAnsi" w:cstheme="minorBidi"/>
          <w:i/>
          <w:iCs/>
          <w:color w:val="FF0000"/>
        </w:rPr>
        <w:t xml:space="preserve"> The success should be related to the services made possible by the EARSS grant. Do not use names or personally identifiable information (PII) in a manner that could unintentionally identify the student. Age, gender, grade level and other demographics can be used alone but all combined demographic information should be avoided.  Open Response. </w:t>
      </w:r>
    </w:p>
    <w:p w:rsidRPr="003E27D4" w:rsidR="00B468B4" w:rsidP="001C78A3" w:rsidRDefault="00B468B4" w14:paraId="69B85905" w14:textId="77777777">
      <w:pPr>
        <w:pStyle w:val="ListParagraph"/>
        <w:numPr>
          <w:ilvl w:val="0"/>
          <w:numId w:val="9"/>
        </w:numPr>
        <w:tabs>
          <w:tab w:val="left" w:pos="450"/>
        </w:tabs>
        <w:contextualSpacing w:val="0"/>
        <w:rPr>
          <w:rFonts w:asciiTheme="minorHAnsi" w:hAnsiTheme="minorHAnsi" w:cstheme="minorHAnsi"/>
          <w:color w:val="000000"/>
        </w:rPr>
      </w:pPr>
      <w:r w:rsidRPr="003E27D4">
        <w:rPr>
          <w:rFonts w:asciiTheme="minorHAnsi" w:hAnsiTheme="minorHAnsi" w:cstheme="minorHAnsi"/>
          <w:color w:val="000000"/>
        </w:rPr>
        <w:t>Parent’s, guardian's, or family’s circumstances (expelled or at-risk) without using names or other personally identifiable information:</w:t>
      </w:r>
    </w:p>
    <w:p w:rsidRPr="003E27D4" w:rsidR="00B468B4" w:rsidP="001C78A3" w:rsidRDefault="00B468B4" w14:paraId="603C02BC" w14:textId="77777777">
      <w:pPr>
        <w:pStyle w:val="ListParagraph"/>
        <w:numPr>
          <w:ilvl w:val="0"/>
          <w:numId w:val="9"/>
        </w:numPr>
        <w:tabs>
          <w:tab w:val="left" w:pos="450"/>
        </w:tabs>
        <w:contextualSpacing w:val="0"/>
        <w:rPr>
          <w:rFonts w:asciiTheme="minorHAnsi" w:hAnsiTheme="minorHAnsi" w:cstheme="minorHAnsi"/>
          <w:color w:val="000000"/>
        </w:rPr>
      </w:pPr>
      <w:r w:rsidRPr="003E27D4">
        <w:rPr>
          <w:rFonts w:asciiTheme="minorHAnsi" w:hAnsiTheme="minorHAnsi" w:cstheme="minorHAnsi"/>
          <w:color w:val="000000"/>
        </w:rPr>
        <w:t>Program intervention and/or services provided:</w:t>
      </w:r>
    </w:p>
    <w:p w:rsidRPr="002D142B" w:rsidR="00B468B4" w:rsidP="00122FB6" w:rsidRDefault="00B468B4" w14:paraId="6D23D17A" w14:textId="25C802DD">
      <w:pPr>
        <w:pStyle w:val="ListParagraph"/>
        <w:numPr>
          <w:ilvl w:val="0"/>
          <w:numId w:val="9"/>
        </w:numPr>
        <w:tabs>
          <w:tab w:val="left" w:pos="450"/>
        </w:tabs>
        <w:contextualSpacing w:val="0"/>
        <w:rPr>
          <w:rFonts w:asciiTheme="minorHAnsi" w:hAnsiTheme="minorHAnsi" w:cstheme="minorHAnsi"/>
          <w:color w:val="000000"/>
        </w:rPr>
      </w:pPr>
      <w:r w:rsidRPr="003E27D4">
        <w:rPr>
          <w:rFonts w:asciiTheme="minorHAnsi" w:hAnsiTheme="minorHAnsi" w:cstheme="minorHAnsi"/>
          <w:color w:val="000000"/>
        </w:rPr>
        <w:t>Describe the success:</w:t>
      </w:r>
      <w:bookmarkStart w:name="S4" w:id="19"/>
      <w:bookmarkEnd w:id="18"/>
    </w:p>
    <w:p w:rsidRPr="003E27D4" w:rsidR="00B7047D" w:rsidP="00EC7B8E" w:rsidRDefault="00000000" w14:paraId="12281B4D" w14:textId="0D2FD322">
      <w:pPr>
        <w:pStyle w:val="HeadingMuseo"/>
      </w:pPr>
      <w:hyperlink w:history="1" w:anchor="TOB">
        <w:bookmarkStart w:name="_Toc121484903" w:id="20"/>
        <w:bookmarkStart w:name="_Toc121484918" w:id="21"/>
        <w:r w:rsidRPr="003E27D4" w:rsidR="00122FB6">
          <w:rPr>
            <w:rStyle w:val="Hyperlink"/>
            <w:rFonts w:asciiTheme="minorHAnsi" w:hAnsiTheme="minorHAnsi" w:cstheme="minorHAnsi"/>
            <w:b/>
            <w:sz w:val="24"/>
          </w:rPr>
          <w:t xml:space="preserve">SECTION 4: </w:t>
        </w:r>
        <w:r w:rsidRPr="003E27D4" w:rsidR="00B468B4">
          <w:rPr>
            <w:rStyle w:val="Hyperlink"/>
            <w:rFonts w:asciiTheme="minorHAnsi" w:hAnsiTheme="minorHAnsi" w:cstheme="minorHAnsi"/>
            <w:b/>
            <w:sz w:val="24"/>
          </w:rPr>
          <w:t>Program Strategies and Services</w:t>
        </w:r>
        <w:bookmarkEnd w:id="20"/>
        <w:bookmarkEnd w:id="21"/>
      </w:hyperlink>
      <w:bookmarkEnd w:id="19"/>
    </w:p>
    <w:p w:rsidRPr="003E27D4" w:rsidR="00B7047D" w:rsidP="3E413B1C" w:rsidRDefault="000658D6" w14:paraId="27AC14B1" w14:textId="7B0ED04B">
      <w:pPr>
        <w:numPr>
          <w:ilvl w:val="0"/>
          <w:numId w:val="6"/>
        </w:numPr>
        <w:rPr>
          <w:rFonts w:asciiTheme="minorHAnsi" w:hAnsiTheme="minorHAnsi" w:cstheme="minorBidi"/>
        </w:rPr>
      </w:pPr>
      <w:commentRangeStart w:id="22"/>
      <w:r w:rsidRPr="3E413B1C">
        <w:rPr>
          <w:rFonts w:asciiTheme="minorHAnsi" w:hAnsiTheme="minorHAnsi" w:cstheme="minorBidi"/>
          <w:b/>
          <w:bCs/>
        </w:rPr>
        <w:t>Strategies and Supports</w:t>
      </w:r>
      <w:r w:rsidRPr="3E413B1C" w:rsidR="50E1361B">
        <w:rPr>
          <w:rFonts w:asciiTheme="minorHAnsi" w:hAnsiTheme="minorHAnsi" w:cstheme="minorBidi"/>
        </w:rPr>
        <w:t>.</w:t>
      </w:r>
      <w:r w:rsidRPr="3E413B1C">
        <w:rPr>
          <w:rFonts w:asciiTheme="minorHAnsi" w:hAnsiTheme="minorHAnsi" w:cstheme="minorBidi"/>
        </w:rPr>
        <w:t xml:space="preserve"> </w:t>
      </w:r>
      <w:commentRangeEnd w:id="22"/>
      <w:r>
        <w:rPr>
          <w:rStyle w:val="CommentReference"/>
        </w:rPr>
        <w:commentReference w:id="22"/>
      </w:r>
      <w:r w:rsidRPr="3E413B1C">
        <w:rPr>
          <w:rFonts w:asciiTheme="minorHAnsi" w:hAnsiTheme="minorHAnsi" w:cstheme="minorBidi"/>
        </w:rPr>
        <w:t xml:space="preserve">Please </w:t>
      </w:r>
      <w:r w:rsidRPr="3E413B1C" w:rsidR="41B5C0DC">
        <w:rPr>
          <w:rFonts w:asciiTheme="minorHAnsi" w:hAnsiTheme="minorHAnsi" w:cstheme="minorBidi"/>
        </w:rPr>
        <w:t>identify up to five strategies that were effective when working</w:t>
      </w:r>
      <w:r w:rsidRPr="3E413B1C" w:rsidR="7972C22C">
        <w:rPr>
          <w:rFonts w:asciiTheme="minorHAnsi" w:hAnsiTheme="minorHAnsi" w:cstheme="minorBidi"/>
        </w:rPr>
        <w:t xml:space="preserve"> with</w:t>
      </w:r>
      <w:r w:rsidRPr="3E413B1C" w:rsidR="41B5C0DC">
        <w:rPr>
          <w:rFonts w:asciiTheme="minorHAnsi" w:hAnsiTheme="minorHAnsi" w:cstheme="minorBidi"/>
        </w:rPr>
        <w:t xml:space="preserve"> </w:t>
      </w:r>
      <w:r w:rsidRPr="3E413B1C" w:rsidR="5897566F">
        <w:rPr>
          <w:rFonts w:asciiTheme="minorHAnsi" w:hAnsiTheme="minorHAnsi" w:cstheme="minorBidi"/>
        </w:rPr>
        <w:t xml:space="preserve">students being served by </w:t>
      </w:r>
      <w:r w:rsidRPr="3E413B1C" w:rsidR="41B5C0DC">
        <w:rPr>
          <w:rFonts w:asciiTheme="minorHAnsi" w:hAnsiTheme="minorHAnsi" w:cstheme="minorBidi"/>
        </w:rPr>
        <w:t xml:space="preserve">the EARSS program. </w:t>
      </w:r>
    </w:p>
    <w:tbl>
      <w:tblPr>
        <w:tblW w:w="4773" w:type="pc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613"/>
      </w:tblGrid>
      <w:tr w:rsidRPr="003E27D4" w:rsidR="00B7047D" w:rsidTr="3E413B1C" w14:paraId="6C29BA23" w14:textId="77777777">
        <w:trPr>
          <w:trHeight w:val="517"/>
        </w:trPr>
        <w:tc>
          <w:tcPr>
            <w:tcW w:w="5000" w:type="pct"/>
          </w:tcPr>
          <w:p w:rsidRPr="003E27D4" w:rsidR="00B7047D" w:rsidP="00B7047D" w:rsidRDefault="00B7047D" w14:paraId="0FA29B3A" w14:textId="77777777">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Attendance contracts</w:t>
            </w:r>
            <w:r w:rsidRPr="003E27D4">
              <w:rPr>
                <w:rFonts w:asciiTheme="minorHAnsi" w:hAnsiTheme="minorHAnsi" w:cstheme="minorHAnsi"/>
              </w:rPr>
              <w:t xml:space="preserve">. </w:t>
            </w:r>
            <w:r w:rsidRPr="003E27D4">
              <w:rPr>
                <w:rFonts w:asciiTheme="minorHAnsi" w:hAnsiTheme="minorHAnsi" w:cstheme="minorHAnsi"/>
                <w:i/>
                <w:color w:val="FF0000"/>
              </w:rPr>
              <w:t>Refers to written agreements to address attendance issues. Often includes strategies to address barriers to attendance and action plans to improve attendance.</w:t>
            </w:r>
          </w:p>
        </w:tc>
      </w:tr>
      <w:tr w:rsidRPr="003E27D4" w:rsidR="00B7047D" w:rsidTr="3E413B1C" w14:paraId="25C94853" w14:textId="77777777">
        <w:trPr>
          <w:trHeight w:val="517"/>
        </w:trPr>
        <w:tc>
          <w:tcPr>
            <w:tcW w:w="5000" w:type="pct"/>
          </w:tcPr>
          <w:p w:rsidRPr="003E27D4" w:rsidR="00B7047D" w:rsidP="00B7047D" w:rsidRDefault="00B7047D" w14:paraId="17D6C827" w14:textId="3C2A8BF8">
            <w:pPr>
              <w:rPr>
                <w:rFonts w:asciiTheme="minorHAnsi" w:hAnsiTheme="minorHAnsi" w:cstheme="minorHAnsi"/>
                <w:b/>
              </w:rPr>
            </w:pPr>
            <w:r w:rsidRPr="003E27D4">
              <w:rPr>
                <w:rFonts w:ascii="Segoe UI Symbol" w:hAnsi="Segoe UI Symbol" w:cs="Segoe UI Symbol"/>
                <w:b/>
              </w:rPr>
              <w:t>☐</w:t>
            </w:r>
            <w:r w:rsidRPr="003E27D4">
              <w:rPr>
                <w:rFonts w:asciiTheme="minorHAnsi" w:hAnsiTheme="minorHAnsi" w:cstheme="minorHAnsi"/>
                <w:b/>
              </w:rPr>
              <w:t xml:space="preserve"> Behavioral plans. </w:t>
            </w:r>
            <w:r w:rsidRPr="003E27D4">
              <w:rPr>
                <w:rFonts w:asciiTheme="minorHAnsi" w:hAnsiTheme="minorHAnsi" w:cstheme="minorHAnsi"/>
                <w:i/>
                <w:color w:val="FF0000"/>
              </w:rPr>
              <w:t xml:space="preserve">Refers to action plans to address behavioral and </w:t>
            </w:r>
            <w:r w:rsidR="00824F8F">
              <w:rPr>
                <w:rFonts w:asciiTheme="minorHAnsi" w:hAnsiTheme="minorHAnsi" w:cstheme="minorHAnsi"/>
                <w:i/>
                <w:color w:val="FF0000"/>
              </w:rPr>
              <w:t>attendance</w:t>
            </w:r>
            <w:r w:rsidRPr="003E27D4" w:rsidR="00824F8F">
              <w:rPr>
                <w:rFonts w:asciiTheme="minorHAnsi" w:hAnsiTheme="minorHAnsi" w:cstheme="minorHAnsi"/>
                <w:i/>
                <w:color w:val="FF0000"/>
              </w:rPr>
              <w:t xml:space="preserve"> </w:t>
            </w:r>
            <w:r w:rsidRPr="003E27D4">
              <w:rPr>
                <w:rFonts w:asciiTheme="minorHAnsi" w:hAnsiTheme="minorHAnsi" w:cstheme="minorHAnsi"/>
                <w:i/>
                <w:color w:val="FF0000"/>
              </w:rPr>
              <w:t>issues. Plans should be developed in coordination with students, parents, school personnel and community-based providers.</w:t>
            </w:r>
          </w:p>
        </w:tc>
      </w:tr>
      <w:tr w:rsidRPr="003E27D4" w:rsidR="00B7047D" w:rsidTr="3E413B1C" w14:paraId="30F41440" w14:textId="77777777">
        <w:trPr>
          <w:trHeight w:val="517"/>
        </w:trPr>
        <w:tc>
          <w:tcPr>
            <w:tcW w:w="5000" w:type="pct"/>
          </w:tcPr>
          <w:p w:rsidRPr="003E27D4" w:rsidR="00B7047D" w:rsidP="00B7047D" w:rsidRDefault="00B7047D" w14:paraId="35E86EEC" w14:textId="501AD3DA">
            <w:pPr>
              <w:rPr>
                <w:rFonts w:asciiTheme="minorHAnsi" w:hAnsiTheme="minorHAnsi" w:cstheme="minorHAnsi"/>
                <w:b/>
                <w:bCs/>
              </w:rPr>
            </w:pPr>
            <w:r w:rsidRPr="003E27D4">
              <w:rPr>
                <w:rFonts w:ascii="Segoe UI Symbol" w:hAnsi="Segoe UI Symbol" w:cs="Segoe UI Symbol"/>
                <w:b/>
                <w:bCs/>
              </w:rPr>
              <w:t>☐</w:t>
            </w:r>
            <w:r w:rsidRPr="003E27D4">
              <w:rPr>
                <w:rFonts w:asciiTheme="minorHAnsi" w:hAnsiTheme="minorHAnsi" w:cstheme="minorHAnsi"/>
                <w:b/>
                <w:bCs/>
              </w:rPr>
              <w:t xml:space="preserve"> Certified Addictions Counselor services. </w:t>
            </w:r>
            <w:r w:rsidRPr="003E27D4">
              <w:rPr>
                <w:rFonts w:asciiTheme="minorHAnsi" w:hAnsiTheme="minorHAnsi" w:cstheme="minorHAnsi"/>
                <w:i/>
                <w:color w:val="FF0000"/>
              </w:rPr>
              <w:t>Drug/ alcohol/ substance disorder treatment</w:t>
            </w:r>
          </w:p>
        </w:tc>
      </w:tr>
      <w:tr w:rsidRPr="003E27D4" w:rsidR="00B7047D" w:rsidTr="3E413B1C" w14:paraId="51E70D3F" w14:textId="77777777">
        <w:trPr>
          <w:trHeight w:val="517"/>
        </w:trPr>
        <w:tc>
          <w:tcPr>
            <w:tcW w:w="5000" w:type="pct"/>
          </w:tcPr>
          <w:p w:rsidRPr="003E27D4" w:rsidR="00B7047D" w:rsidP="00B7047D" w:rsidRDefault="00B7047D" w14:paraId="1EB99DCA" w14:textId="77777777">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Counseling</w:t>
            </w:r>
            <w:r w:rsidRPr="003E27D4">
              <w:rPr>
                <w:rFonts w:asciiTheme="minorHAnsi" w:hAnsiTheme="minorHAnsi" w:cstheme="minorHAnsi"/>
              </w:rPr>
              <w:t xml:space="preserve">. </w:t>
            </w:r>
            <w:r w:rsidRPr="003E27D4">
              <w:rPr>
                <w:rFonts w:asciiTheme="minorHAnsi" w:hAnsiTheme="minorHAnsi" w:cstheme="minorHAnsi"/>
                <w:i/>
                <w:color w:val="FF0000"/>
              </w:rPr>
              <w:t>Refers to social-emotional counseling that may be school-based or community-based and is provided by qualified school staff or other counseling professionals.</w:t>
            </w:r>
          </w:p>
        </w:tc>
      </w:tr>
      <w:tr w:rsidRPr="003E27D4" w:rsidR="00B7047D" w:rsidTr="3E413B1C" w14:paraId="59874DFD" w14:textId="77777777">
        <w:trPr>
          <w:trHeight w:val="517"/>
        </w:trPr>
        <w:tc>
          <w:tcPr>
            <w:tcW w:w="5000" w:type="pct"/>
          </w:tcPr>
          <w:p w:rsidRPr="003E27D4" w:rsidR="00B7047D" w:rsidP="00B7047D" w:rsidRDefault="00B7047D" w14:paraId="27F412F0" w14:textId="77777777">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Court mandated case management.</w:t>
            </w:r>
            <w:r w:rsidRPr="003E27D4">
              <w:rPr>
                <w:rFonts w:asciiTheme="minorHAnsi" w:hAnsiTheme="minorHAnsi" w:cstheme="minorHAnsi"/>
              </w:rPr>
              <w:t xml:space="preserve"> </w:t>
            </w:r>
            <w:r w:rsidRPr="003E27D4">
              <w:rPr>
                <w:rFonts w:asciiTheme="minorHAnsi" w:hAnsiTheme="minorHAnsi" w:cstheme="minorHAnsi"/>
                <w:i/>
                <w:color w:val="FF0000"/>
              </w:rPr>
              <w:t>Refers to services ordered by the courts that mainly involve assessing the student’s situation and developing a coordinated service plan, implementing and monitoring service delivery, evaluating the effectiveness of the strategy by considering the outcomes and reporting back to the court.</w:t>
            </w:r>
          </w:p>
        </w:tc>
      </w:tr>
      <w:tr w:rsidRPr="003E27D4" w:rsidR="00B7047D" w:rsidTr="3E413B1C" w14:paraId="28AC3765" w14:textId="77777777">
        <w:trPr>
          <w:trHeight w:val="517"/>
        </w:trPr>
        <w:tc>
          <w:tcPr>
            <w:tcW w:w="5000" w:type="pct"/>
          </w:tcPr>
          <w:p w:rsidRPr="003E27D4" w:rsidR="00B7047D" w:rsidP="00B7047D" w:rsidRDefault="00B7047D" w14:paraId="36C7C3B8" w14:textId="4F766358">
            <w:pPr>
              <w:rPr>
                <w:rFonts w:asciiTheme="minorHAnsi" w:hAnsiTheme="minorHAnsi" w:cstheme="minorHAnsi"/>
                <w:b/>
                <w:bCs/>
              </w:rPr>
            </w:pPr>
            <w:r w:rsidRPr="003E27D4">
              <w:rPr>
                <w:rFonts w:ascii="Segoe UI Symbol" w:hAnsi="Segoe UI Symbol" w:cs="Segoe UI Symbol"/>
                <w:b/>
                <w:bCs/>
              </w:rPr>
              <w:t>☐</w:t>
            </w:r>
            <w:r w:rsidRPr="003E27D4">
              <w:rPr>
                <w:rFonts w:asciiTheme="minorHAnsi" w:hAnsiTheme="minorHAnsi" w:cstheme="minorHAnsi"/>
                <w:b/>
                <w:bCs/>
              </w:rPr>
              <w:t xml:space="preserve"> Course Completion/Credit Accrual. </w:t>
            </w:r>
            <w:r w:rsidRPr="003E27D4">
              <w:rPr>
                <w:rFonts w:asciiTheme="minorHAnsi" w:hAnsiTheme="minorHAnsi" w:cstheme="minorHAnsi"/>
                <w:bCs/>
                <w:i/>
                <w:color w:val="FF0000"/>
              </w:rPr>
              <w:t xml:space="preserve">Refers to programs/activities that allow a student to continue earning course credits and to advance toward graduation and/or facilitates accrual of credits, especially </w:t>
            </w:r>
            <w:r w:rsidRPr="003E27D4">
              <w:rPr>
                <w:rFonts w:asciiTheme="minorHAnsi" w:hAnsiTheme="minorHAnsi" w:cstheme="minorHAnsi"/>
                <w:bCs/>
                <w:i/>
                <w:color w:val="FF0000"/>
              </w:rPr>
              <w:lastRenderedPageBreak/>
              <w:t>in core courses (math, science, reading and social studies). May include self-paced digital content or online programs</w:t>
            </w:r>
            <w:r w:rsidR="00C348A2">
              <w:rPr>
                <w:rFonts w:asciiTheme="minorHAnsi" w:hAnsiTheme="minorHAnsi" w:cstheme="minorHAnsi"/>
                <w:bCs/>
                <w:i/>
                <w:color w:val="FF0000"/>
              </w:rPr>
              <w:t>.</w:t>
            </w:r>
          </w:p>
        </w:tc>
      </w:tr>
      <w:tr w:rsidRPr="003E27D4" w:rsidR="00B7047D" w:rsidTr="3E413B1C" w14:paraId="38830E35" w14:textId="77777777">
        <w:trPr>
          <w:trHeight w:val="517"/>
        </w:trPr>
        <w:tc>
          <w:tcPr>
            <w:tcW w:w="5000" w:type="pct"/>
          </w:tcPr>
          <w:p w:rsidRPr="003E27D4" w:rsidR="00B7047D" w:rsidP="00B7047D" w:rsidRDefault="00B7047D" w14:paraId="71D5F774" w14:textId="77777777">
            <w:pPr>
              <w:rPr>
                <w:rFonts w:asciiTheme="minorHAnsi" w:hAnsiTheme="minorHAnsi" w:cstheme="minorHAnsi"/>
              </w:rPr>
            </w:pPr>
            <w:r w:rsidRPr="003E27D4">
              <w:rPr>
                <w:rFonts w:ascii="Segoe UI Symbol" w:hAnsi="Segoe UI Symbol" w:cs="Segoe UI Symbol"/>
                <w:b/>
              </w:rPr>
              <w:lastRenderedPageBreak/>
              <w:t>☐</w:t>
            </w:r>
            <w:r w:rsidRPr="003E27D4">
              <w:rPr>
                <w:rFonts w:asciiTheme="minorHAnsi" w:hAnsiTheme="minorHAnsi" w:cstheme="minorHAnsi"/>
                <w:b/>
              </w:rPr>
              <w:t xml:space="preserve"> Culturally responsive interventions.</w:t>
            </w:r>
            <w:r w:rsidRPr="003E27D4">
              <w:rPr>
                <w:rFonts w:asciiTheme="minorHAnsi" w:hAnsiTheme="minorHAnsi" w:cstheme="minorHAnsi"/>
              </w:rPr>
              <w:t xml:space="preserve"> </w:t>
            </w:r>
            <w:r w:rsidRPr="003E27D4">
              <w:rPr>
                <w:rFonts w:asciiTheme="minorHAnsi" w:hAnsiTheme="minorHAnsi" w:cstheme="minorHAnsi"/>
                <w:i/>
                <w:color w:val="FF0000"/>
              </w:rPr>
              <w:t>Refers to strategies and activities that are relevant and sensitive to a student’s background, culture and language and may include, but not limited to reducing inappropriate referrals to special education, addressing over representation of specific cultural groups in disciplinary actions and closing the achievement gap</w:t>
            </w:r>
            <w:r w:rsidRPr="003E27D4">
              <w:rPr>
                <w:rFonts w:asciiTheme="minorHAnsi" w:hAnsiTheme="minorHAnsi" w:cstheme="minorHAnsi"/>
                <w:color w:val="FF0000"/>
              </w:rPr>
              <w:t>.</w:t>
            </w:r>
          </w:p>
        </w:tc>
      </w:tr>
      <w:tr w:rsidRPr="003E27D4" w:rsidR="00B7047D" w:rsidTr="3E413B1C" w14:paraId="1A8BE0ED" w14:textId="77777777">
        <w:trPr>
          <w:trHeight w:val="517"/>
        </w:trPr>
        <w:tc>
          <w:tcPr>
            <w:tcW w:w="5000" w:type="pct"/>
          </w:tcPr>
          <w:p w:rsidRPr="003E27D4" w:rsidR="00B7047D" w:rsidP="00B7047D" w:rsidRDefault="00B7047D" w14:paraId="16C4E4D8" w14:textId="77777777">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Diversion from truancy court</w:t>
            </w:r>
            <w:r w:rsidRPr="003E27D4">
              <w:rPr>
                <w:rFonts w:asciiTheme="minorHAnsi" w:hAnsiTheme="minorHAnsi" w:cstheme="minorHAnsi"/>
              </w:rPr>
              <w:t xml:space="preserve">. </w:t>
            </w:r>
            <w:r w:rsidRPr="003E27D4">
              <w:rPr>
                <w:rFonts w:asciiTheme="minorHAnsi" w:hAnsiTheme="minorHAnsi" w:cstheme="minorHAnsi"/>
                <w:i/>
                <w:color w:val="FF0000"/>
              </w:rPr>
              <w:t>Refers to options and strategies that are alternatives to truancy court filing.</w:t>
            </w:r>
          </w:p>
        </w:tc>
      </w:tr>
      <w:tr w:rsidRPr="003E27D4" w:rsidR="00B7047D" w:rsidTr="3E413B1C" w14:paraId="63900B35" w14:textId="77777777">
        <w:trPr>
          <w:trHeight w:val="517"/>
        </w:trPr>
        <w:tc>
          <w:tcPr>
            <w:tcW w:w="5000" w:type="pct"/>
          </w:tcPr>
          <w:p w:rsidRPr="003E27D4" w:rsidR="00B7047D" w:rsidP="00B7047D" w:rsidRDefault="00B7047D" w14:paraId="0340AF41" w14:textId="259A7AEE">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Essential Skills Building</w:t>
            </w:r>
            <w:r w:rsidRPr="003E27D4">
              <w:rPr>
                <w:rFonts w:asciiTheme="minorHAnsi" w:hAnsiTheme="minorHAnsi" w:cstheme="minorHAnsi"/>
              </w:rPr>
              <w:t xml:space="preserve">. </w:t>
            </w:r>
            <w:r w:rsidRPr="003E27D4">
              <w:rPr>
                <w:rFonts w:asciiTheme="minorHAnsi" w:hAnsiTheme="minorHAnsi" w:cstheme="minorHAnsi"/>
                <w:i/>
                <w:color w:val="FF0000"/>
              </w:rPr>
              <w:t xml:space="preserve">Refers to programming that addresses the development of creativity and innovation skills, critical-thinking and problem-solving skills, communication and collaboration skills, social and cultural awareness, civic engagement, initiative and self-direction, flexibility, productivity and accountability, </w:t>
            </w:r>
            <w:r w:rsidRPr="003E27D4" w:rsidR="002D6223">
              <w:rPr>
                <w:rFonts w:asciiTheme="minorHAnsi" w:hAnsiTheme="minorHAnsi" w:cstheme="minorHAnsi"/>
                <w:i/>
                <w:color w:val="FF0000"/>
              </w:rPr>
              <w:t>character,</w:t>
            </w:r>
            <w:r w:rsidRPr="003E27D4">
              <w:rPr>
                <w:rFonts w:asciiTheme="minorHAnsi" w:hAnsiTheme="minorHAnsi" w:cstheme="minorHAnsi"/>
                <w:i/>
                <w:color w:val="FF0000"/>
              </w:rPr>
              <w:t xml:space="preserve"> and leadership.</w:t>
            </w:r>
          </w:p>
        </w:tc>
      </w:tr>
      <w:tr w:rsidRPr="003E27D4" w:rsidR="00B7047D" w:rsidTr="3E413B1C" w14:paraId="4137208C" w14:textId="77777777">
        <w:trPr>
          <w:trHeight w:val="499"/>
        </w:trPr>
        <w:tc>
          <w:tcPr>
            <w:tcW w:w="5000" w:type="pct"/>
          </w:tcPr>
          <w:p w:rsidRPr="003E27D4" w:rsidR="00B7047D" w:rsidP="00B7047D" w:rsidRDefault="00B7047D" w14:paraId="280ACBBF" w14:textId="77777777">
            <w:pPr>
              <w:rPr>
                <w:rFonts w:asciiTheme="minorHAnsi" w:hAnsiTheme="minorHAnsi" w:cstheme="minorHAnsi"/>
                <w:b/>
                <w:bCs/>
              </w:rPr>
            </w:pPr>
            <w:r w:rsidRPr="003E27D4">
              <w:rPr>
                <w:rFonts w:ascii="Segoe UI Symbol" w:hAnsi="Segoe UI Symbol" w:cs="Segoe UI Symbol"/>
                <w:b/>
                <w:bCs/>
              </w:rPr>
              <w:t>☐</w:t>
            </w:r>
            <w:r w:rsidRPr="003E27D4">
              <w:rPr>
                <w:rFonts w:asciiTheme="minorHAnsi" w:hAnsiTheme="minorHAnsi" w:cstheme="minorHAnsi"/>
                <w:b/>
                <w:bCs/>
              </w:rPr>
              <w:t xml:space="preserve"> Extended day learning (Before and After school opportunities). </w:t>
            </w:r>
            <w:r w:rsidRPr="003E27D4">
              <w:rPr>
                <w:rFonts w:asciiTheme="minorHAnsi" w:hAnsiTheme="minorHAnsi" w:cstheme="minorHAnsi"/>
                <w:bCs/>
                <w:i/>
                <w:color w:val="FF0000"/>
              </w:rPr>
              <w:t>Includes programs that serve school-age children and youth during the non-school hours, including before and after school, on weekends and school holidays, and during the summer.</w:t>
            </w:r>
          </w:p>
        </w:tc>
      </w:tr>
      <w:tr w:rsidRPr="003E27D4" w:rsidR="00B7047D" w:rsidTr="3E413B1C" w14:paraId="450DCEF7" w14:textId="77777777">
        <w:trPr>
          <w:trHeight w:val="873"/>
        </w:trPr>
        <w:tc>
          <w:tcPr>
            <w:tcW w:w="5000" w:type="pct"/>
          </w:tcPr>
          <w:p w:rsidRPr="003E27D4" w:rsidR="00B7047D" w:rsidP="00B7047D" w:rsidRDefault="00B7047D" w14:paraId="7AE8839B" w14:textId="77777777">
            <w:pPr>
              <w:rPr>
                <w:rFonts w:asciiTheme="minorHAnsi" w:hAnsiTheme="minorHAnsi" w:cstheme="minorHAnsi"/>
                <w:b/>
                <w:bCs/>
              </w:rPr>
            </w:pPr>
            <w:r w:rsidRPr="003E27D4">
              <w:rPr>
                <w:rFonts w:asciiTheme="minorHAnsi" w:hAnsiTheme="minorHAnsi" w:cstheme="minorHAnsi"/>
                <w:b/>
                <w:bCs/>
              </w:rPr>
              <w:t xml:space="preserve"> </w:t>
            </w:r>
            <w:r w:rsidRPr="003E27D4">
              <w:rPr>
                <w:rFonts w:ascii="Segoe UI Symbol" w:hAnsi="Segoe UI Symbol" w:cs="Segoe UI Symbol"/>
                <w:b/>
                <w:bCs/>
              </w:rPr>
              <w:t>☐</w:t>
            </w:r>
            <w:r w:rsidRPr="003E27D4">
              <w:rPr>
                <w:rFonts w:asciiTheme="minorHAnsi" w:hAnsiTheme="minorHAnsi" w:cstheme="minorHAnsi"/>
                <w:b/>
                <w:bCs/>
              </w:rPr>
              <w:t xml:space="preserve"> High School Equivalency preparation/classes. </w:t>
            </w:r>
            <w:r w:rsidRPr="003E27D4">
              <w:rPr>
                <w:rFonts w:asciiTheme="minorHAnsi" w:hAnsiTheme="minorHAnsi" w:cstheme="minorHAnsi"/>
                <w:bCs/>
                <w:i/>
                <w:color w:val="FF0000"/>
              </w:rPr>
              <w:t>Includes classes to prepare for the High School Equivalency, practice testing and/or testing services (off-site or on-site) that are offered to EARSS participants</w:t>
            </w:r>
          </w:p>
        </w:tc>
      </w:tr>
      <w:tr w:rsidRPr="003E27D4" w:rsidR="00B7047D" w:rsidTr="3E413B1C" w14:paraId="7BC19350" w14:textId="77777777">
        <w:trPr>
          <w:trHeight w:val="377"/>
        </w:trPr>
        <w:tc>
          <w:tcPr>
            <w:tcW w:w="5000" w:type="pct"/>
          </w:tcPr>
          <w:p w:rsidRPr="003E27D4" w:rsidR="00B7047D" w:rsidP="00B7047D" w:rsidRDefault="00B7047D" w14:paraId="3DC9A4BC" w14:textId="77777777">
            <w:pPr>
              <w:rPr>
                <w:rFonts w:asciiTheme="minorHAnsi" w:hAnsiTheme="minorHAnsi" w:cstheme="minorHAnsi"/>
                <w:b/>
              </w:rPr>
            </w:pPr>
            <w:r w:rsidRPr="003E27D4">
              <w:rPr>
                <w:rFonts w:ascii="Segoe UI Symbol" w:hAnsi="Segoe UI Symbol" w:cs="Segoe UI Symbol"/>
                <w:b/>
              </w:rPr>
              <w:t>☐</w:t>
            </w:r>
            <w:r w:rsidRPr="003E27D4">
              <w:rPr>
                <w:rFonts w:asciiTheme="minorHAnsi" w:hAnsiTheme="minorHAnsi" w:cstheme="minorHAnsi"/>
                <w:b/>
              </w:rPr>
              <w:t xml:space="preserve"> Individual Career and Academic Planning. </w:t>
            </w:r>
            <w:r w:rsidRPr="003E27D4">
              <w:rPr>
                <w:rFonts w:asciiTheme="minorHAnsi" w:hAnsiTheme="minorHAnsi" w:cstheme="minorHAnsi"/>
                <w:i/>
                <w:color w:val="FF0000"/>
              </w:rPr>
              <w:t>Refers to planning aimed at intentionally guiding students and families in the exploration of career, academic and postsecondary opportunities. With the support of adults, students develop the awareness, knowledge, attitudes, and skills to create their own meaningful and powerful pathways to be career and college ready.</w:t>
            </w:r>
          </w:p>
        </w:tc>
      </w:tr>
      <w:tr w:rsidRPr="003E27D4" w:rsidR="00B7047D" w:rsidTr="3E413B1C" w14:paraId="6BB7C560" w14:textId="77777777">
        <w:trPr>
          <w:trHeight w:val="674"/>
        </w:trPr>
        <w:tc>
          <w:tcPr>
            <w:tcW w:w="5000" w:type="pct"/>
          </w:tcPr>
          <w:p w:rsidRPr="003E27D4" w:rsidR="00B7047D" w:rsidP="00B7047D" w:rsidRDefault="00B7047D" w14:paraId="4C3D6E28" w14:textId="77777777">
            <w:pPr>
              <w:rPr>
                <w:rFonts w:asciiTheme="minorHAnsi" w:hAnsiTheme="minorHAnsi" w:cstheme="minorHAnsi"/>
                <w:b/>
              </w:rPr>
            </w:pPr>
            <w:r w:rsidRPr="003E27D4">
              <w:rPr>
                <w:rFonts w:ascii="Segoe UI Symbol" w:hAnsi="Segoe UI Symbol" w:cs="Segoe UI Symbol"/>
                <w:b/>
                <w:bCs/>
              </w:rPr>
              <w:t>☐</w:t>
            </w:r>
            <w:r w:rsidRPr="003E27D4">
              <w:rPr>
                <w:rFonts w:asciiTheme="minorHAnsi" w:hAnsiTheme="minorHAnsi" w:cstheme="minorHAnsi"/>
                <w:i/>
              </w:rPr>
              <w:t xml:space="preserve"> </w:t>
            </w:r>
            <w:r w:rsidRPr="003E27D4">
              <w:rPr>
                <w:rFonts w:asciiTheme="minorHAnsi" w:hAnsiTheme="minorHAnsi" w:cstheme="minorHAnsi"/>
                <w:b/>
              </w:rPr>
              <w:t>Mentorship Program</w:t>
            </w:r>
            <w:r w:rsidRPr="003E27D4">
              <w:rPr>
                <w:rFonts w:asciiTheme="minorHAnsi" w:hAnsiTheme="minorHAnsi" w:cstheme="minorHAnsi"/>
                <w:b/>
                <w:color w:val="FF0000"/>
              </w:rPr>
              <w:t xml:space="preserve">. </w:t>
            </w:r>
            <w:r w:rsidRPr="003E27D4">
              <w:rPr>
                <w:rFonts w:asciiTheme="minorHAnsi" w:hAnsiTheme="minorHAnsi" w:cstheme="minorHAnsi"/>
                <w:i/>
                <w:color w:val="FF0000"/>
              </w:rPr>
              <w:t>Structured programs that carefully match mentors with students to provide one-on-one mentoring services with the purpose of helping students be successful in school.</w:t>
            </w:r>
          </w:p>
        </w:tc>
      </w:tr>
      <w:tr w:rsidRPr="003E27D4" w:rsidR="00B7047D" w:rsidTr="3E413B1C" w14:paraId="3F6115BC" w14:textId="77777777">
        <w:trPr>
          <w:trHeight w:val="575"/>
        </w:trPr>
        <w:tc>
          <w:tcPr>
            <w:tcW w:w="5000" w:type="pct"/>
          </w:tcPr>
          <w:p w:rsidRPr="003E27D4" w:rsidR="00B7047D" w:rsidP="00B7047D" w:rsidRDefault="00B7047D" w14:paraId="041BF3B5" w14:textId="77777777">
            <w:pPr>
              <w:rPr>
                <w:rFonts w:asciiTheme="minorHAnsi" w:hAnsiTheme="minorHAnsi" w:cstheme="minorHAnsi"/>
                <w:b/>
              </w:rPr>
            </w:pPr>
            <w:r w:rsidRPr="003E27D4">
              <w:rPr>
                <w:rFonts w:ascii="Segoe UI Symbol" w:hAnsi="Segoe UI Symbol" w:cs="Segoe UI Symbol"/>
                <w:b/>
              </w:rPr>
              <w:t>☐</w:t>
            </w:r>
            <w:r w:rsidRPr="003E27D4">
              <w:rPr>
                <w:rFonts w:asciiTheme="minorHAnsi" w:hAnsiTheme="minorHAnsi" w:cstheme="minorHAnsi"/>
                <w:b/>
              </w:rPr>
              <w:t xml:space="preserve"> Model Evidence-Based Program(s). </w:t>
            </w:r>
            <w:r w:rsidRPr="003E27D4">
              <w:rPr>
                <w:rFonts w:asciiTheme="minorHAnsi" w:hAnsiTheme="minorHAnsi" w:cstheme="minorHAnsi"/>
                <w:i/>
                <w:color w:val="FF0000"/>
              </w:rPr>
              <w:t>Several model programs exist that can be used in your program.</w:t>
            </w:r>
          </w:p>
        </w:tc>
      </w:tr>
      <w:tr w:rsidRPr="003E27D4" w:rsidR="00B7047D" w:rsidTr="3E413B1C" w14:paraId="29F3E2C3" w14:textId="77777777">
        <w:trPr>
          <w:trHeight w:val="873"/>
        </w:trPr>
        <w:tc>
          <w:tcPr>
            <w:tcW w:w="5000" w:type="pct"/>
          </w:tcPr>
          <w:p w:rsidRPr="003E27D4" w:rsidR="00B7047D" w:rsidP="00B7047D" w:rsidRDefault="00B7047D" w14:paraId="0A8BA2DE" w14:textId="77777777">
            <w:pPr>
              <w:rPr>
                <w:rFonts w:asciiTheme="minorHAnsi" w:hAnsiTheme="minorHAnsi" w:cstheme="minorHAnsi"/>
                <w:b/>
              </w:rPr>
            </w:pPr>
            <w:r w:rsidRPr="003E27D4">
              <w:rPr>
                <w:rFonts w:ascii="Segoe UI Symbol" w:hAnsi="Segoe UI Symbol" w:cs="Segoe UI Symbol"/>
                <w:b/>
              </w:rPr>
              <w:t>☐</w:t>
            </w:r>
            <w:r w:rsidRPr="003E27D4">
              <w:rPr>
                <w:rFonts w:asciiTheme="minorHAnsi" w:hAnsiTheme="minorHAnsi" w:cstheme="minorHAnsi"/>
                <w:b/>
              </w:rPr>
              <w:t xml:space="preserve"> Motivational Interviewing. </w:t>
            </w:r>
            <w:r w:rsidRPr="003E27D4">
              <w:rPr>
                <w:rFonts w:asciiTheme="minorHAnsi" w:hAnsiTheme="minorHAnsi" w:cstheme="minorHAnsi"/>
                <w:i/>
                <w:color w:val="FF0000"/>
              </w:rPr>
              <w:t>Refers to a counseling approach that helps individuals make positive behavioral changes to support better outcomes. The approach upholds four principles— expressing empathy and avoiding arguing, developing discrepancy, rolling with resistance, and supporting self-efficacy (students’ belief s/he can successfully make a change).</w:t>
            </w:r>
          </w:p>
        </w:tc>
      </w:tr>
      <w:tr w:rsidRPr="003E27D4" w:rsidR="00B7047D" w:rsidTr="3E413B1C" w14:paraId="4F55FBBA" w14:textId="77777777">
        <w:trPr>
          <w:trHeight w:val="620"/>
        </w:trPr>
        <w:tc>
          <w:tcPr>
            <w:tcW w:w="5000" w:type="pct"/>
          </w:tcPr>
          <w:p w:rsidRPr="003E27D4" w:rsidR="00B7047D" w:rsidP="00B7047D" w:rsidRDefault="00B7047D" w14:paraId="0C4F0A97" w14:textId="77777777">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Multi-tiered system of support</w:t>
            </w:r>
            <w:r w:rsidRPr="003E27D4">
              <w:rPr>
                <w:rFonts w:asciiTheme="minorHAnsi" w:hAnsiTheme="minorHAnsi" w:cstheme="minorHAnsi"/>
                <w:color w:val="FF0000"/>
              </w:rPr>
              <w:t xml:space="preserve">. </w:t>
            </w:r>
            <w:r w:rsidRPr="003E27D4">
              <w:rPr>
                <w:rFonts w:asciiTheme="minorHAnsi" w:hAnsiTheme="minorHAnsi" w:cstheme="minorHAnsi"/>
                <w:i/>
                <w:color w:val="FF0000"/>
              </w:rPr>
              <w:t>MTSS is a whole-school prevention-based framework for improving learning outcomes for every student through a layered continuum of evidence-based practices and systems. In Colorado, the components of the MTSS framework represent educational reform initiatives, Response to Intervention, and Positive Behavioral Interventions and Supports (Taken from the</w:t>
            </w:r>
            <w:r w:rsidRPr="003E27D4">
              <w:rPr>
                <w:rFonts w:asciiTheme="minorHAnsi" w:hAnsiTheme="minorHAnsi" w:cstheme="minorHAnsi"/>
                <w:i/>
              </w:rPr>
              <w:t xml:space="preserve"> </w:t>
            </w:r>
            <w:hyperlink w:history="1" r:id="rId21">
              <w:r w:rsidRPr="003E27D4">
                <w:rPr>
                  <w:rStyle w:val="Hyperlink"/>
                  <w:rFonts w:asciiTheme="minorHAnsi" w:hAnsiTheme="minorHAnsi" w:cstheme="minorHAnsi"/>
                  <w:i/>
                </w:rPr>
                <w:t>CDE webpage</w:t>
              </w:r>
            </w:hyperlink>
            <w:r w:rsidRPr="003E27D4">
              <w:rPr>
                <w:rFonts w:asciiTheme="minorHAnsi" w:hAnsiTheme="minorHAnsi" w:cstheme="minorHAnsi"/>
                <w:i/>
              </w:rPr>
              <w:t xml:space="preserve">).  </w:t>
            </w:r>
          </w:p>
        </w:tc>
      </w:tr>
      <w:tr w:rsidRPr="003E27D4" w:rsidR="00B7047D" w:rsidTr="3E413B1C" w14:paraId="0D687EBE" w14:textId="77777777">
        <w:trPr>
          <w:trHeight w:val="1817"/>
        </w:trPr>
        <w:tc>
          <w:tcPr>
            <w:tcW w:w="5000" w:type="pct"/>
          </w:tcPr>
          <w:p w:rsidRPr="003E27D4" w:rsidR="00B7047D" w:rsidP="3E413B1C" w:rsidRDefault="00B7047D" w14:paraId="30A6E33E" w14:textId="77777777">
            <w:pPr>
              <w:rPr>
                <w:rFonts w:asciiTheme="minorHAnsi" w:hAnsiTheme="minorHAnsi" w:cstheme="minorBidi"/>
                <w:b/>
                <w:bCs/>
              </w:rPr>
            </w:pPr>
            <w:r w:rsidRPr="3E413B1C">
              <w:rPr>
                <w:rFonts w:ascii="Segoe UI Symbol" w:hAnsi="Segoe UI Symbol" w:cs="Segoe UI Symbol"/>
                <w:b/>
                <w:bCs/>
              </w:rPr>
              <w:t>☐</w:t>
            </w:r>
            <w:r w:rsidRPr="3E413B1C">
              <w:rPr>
                <w:rFonts w:asciiTheme="minorHAnsi" w:hAnsiTheme="minorHAnsi" w:cstheme="minorBidi"/>
                <w:b/>
                <w:bCs/>
              </w:rPr>
              <w:t xml:space="preserve"> Online and technology-based learning. </w:t>
            </w:r>
            <w:r w:rsidRPr="3E413B1C">
              <w:rPr>
                <w:rFonts w:asciiTheme="minorHAnsi" w:hAnsiTheme="minorHAnsi" w:cstheme="minorBidi"/>
                <w:i/>
                <w:iCs/>
                <w:color w:val="FF0000"/>
              </w:rPr>
              <w:t xml:space="preserve">In this context, refers to a full-time Online Education Program, which in Colorado is defined as ..."a non-religious, non-sectarian full-time online education program or school authorized by..., that delivers a sequential program of synchronous or asynchronous instruction from a teacher to a student primarily </w:t>
            </w:r>
            <w:bookmarkStart w:name="_Int_6OxPR61d" w:id="23"/>
            <w:r w:rsidRPr="3E413B1C">
              <w:rPr>
                <w:rFonts w:asciiTheme="minorHAnsi" w:hAnsiTheme="minorHAnsi" w:cstheme="minorBidi"/>
                <w:i/>
                <w:iCs/>
                <w:color w:val="FF0000"/>
              </w:rPr>
              <w:t>through the use of</w:t>
            </w:r>
            <w:bookmarkEnd w:id="23"/>
            <w:r w:rsidRPr="3E413B1C">
              <w:rPr>
                <w:rFonts w:asciiTheme="minorHAnsi" w:hAnsiTheme="minorHAnsi" w:cstheme="minorBidi"/>
                <w:i/>
                <w:iCs/>
                <w:color w:val="FF0000"/>
              </w:rPr>
              <w:t xml:space="preserve"> technology via the internet in a virtual or remote setting. It is not an online program if there is not a teacher at a distance, who is responsible for the grading and teaching of the student, and there is not instruction over the internet, (Definition can be found on </w:t>
            </w:r>
            <w:hyperlink r:id="rId22">
              <w:r w:rsidRPr="3E413B1C">
                <w:rPr>
                  <w:rStyle w:val="Hyperlink"/>
                  <w:rFonts w:asciiTheme="minorHAnsi" w:hAnsiTheme="minorHAnsi" w:cstheme="minorBidi"/>
                  <w:i/>
                  <w:iCs/>
                </w:rPr>
                <w:t>CDE Choice and Innovation webpage</w:t>
              </w:r>
            </w:hyperlink>
            <w:r w:rsidRPr="3E413B1C">
              <w:rPr>
                <w:rFonts w:asciiTheme="minorHAnsi" w:hAnsiTheme="minorHAnsi" w:cstheme="minorBidi"/>
                <w:i/>
                <w:iCs/>
              </w:rPr>
              <w:t>).</w:t>
            </w:r>
          </w:p>
        </w:tc>
      </w:tr>
      <w:tr w:rsidRPr="003E27D4" w:rsidR="00B7047D" w:rsidTr="3E413B1C" w14:paraId="45FB2FA9" w14:textId="77777777">
        <w:trPr>
          <w:trHeight w:val="800"/>
        </w:trPr>
        <w:tc>
          <w:tcPr>
            <w:tcW w:w="5000" w:type="pct"/>
          </w:tcPr>
          <w:p w:rsidRPr="003E27D4" w:rsidR="00B7047D" w:rsidP="3E413B1C" w:rsidRDefault="00B7047D" w14:paraId="7CD301DB" w14:textId="022A6553">
            <w:pPr>
              <w:rPr>
                <w:rFonts w:asciiTheme="minorHAnsi" w:hAnsiTheme="minorHAnsi" w:cstheme="minorBidi"/>
              </w:rPr>
            </w:pPr>
            <w:r w:rsidRPr="3E413B1C">
              <w:rPr>
                <w:rFonts w:ascii="Segoe UI Symbol" w:hAnsi="Segoe UI Symbol" w:cs="Segoe UI Symbol"/>
                <w:b/>
                <w:bCs/>
              </w:rPr>
              <w:lastRenderedPageBreak/>
              <w:t>☐</w:t>
            </w:r>
            <w:r w:rsidRPr="3E413B1C">
              <w:rPr>
                <w:rFonts w:asciiTheme="minorHAnsi" w:hAnsiTheme="minorHAnsi" w:cstheme="minorBidi"/>
                <w:b/>
                <w:bCs/>
              </w:rPr>
              <w:t xml:space="preserve"> Positive staff-student mentoring and relationship building.</w:t>
            </w:r>
            <w:r w:rsidRPr="3E413B1C">
              <w:rPr>
                <w:rFonts w:asciiTheme="minorHAnsi" w:hAnsiTheme="minorHAnsi" w:cstheme="minorBidi"/>
              </w:rPr>
              <w:t xml:space="preserve"> </w:t>
            </w:r>
            <w:r w:rsidRPr="3E413B1C">
              <w:rPr>
                <w:rFonts w:asciiTheme="minorHAnsi" w:hAnsiTheme="minorHAnsi" w:cstheme="minorBidi"/>
                <w:i/>
                <w:iCs/>
                <w:color w:val="FF0000"/>
              </w:rPr>
              <w:t xml:space="preserve">Refers to one-on-one or small group mentoring by staff and student connections to a caring adult. </w:t>
            </w:r>
            <w:r w:rsidRPr="3E413B1C" w:rsidR="1925DCBD">
              <w:rPr>
                <w:rFonts w:asciiTheme="minorHAnsi" w:hAnsiTheme="minorHAnsi" w:cstheme="minorBidi"/>
                <w:i/>
                <w:iCs/>
                <w:color w:val="FF0000"/>
              </w:rPr>
              <w:t>Strategies and activities may include advising, coaching, problem solving, and self-esteem building.</w:t>
            </w:r>
          </w:p>
        </w:tc>
      </w:tr>
      <w:tr w:rsidRPr="003E27D4" w:rsidR="00B7047D" w:rsidTr="3E413B1C" w14:paraId="175F118A" w14:textId="77777777">
        <w:trPr>
          <w:trHeight w:val="881"/>
        </w:trPr>
        <w:tc>
          <w:tcPr>
            <w:tcW w:w="5000" w:type="pct"/>
          </w:tcPr>
          <w:p w:rsidRPr="003E27D4" w:rsidR="00B7047D" w:rsidP="00B7047D" w:rsidRDefault="00B7047D" w14:paraId="50603F09" w14:textId="0BCE047C">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Postsecondary Preparation</w:t>
            </w:r>
            <w:r w:rsidRPr="003E27D4">
              <w:rPr>
                <w:rFonts w:asciiTheme="minorHAnsi" w:hAnsiTheme="minorHAnsi" w:cstheme="minorHAnsi"/>
              </w:rPr>
              <w:t xml:space="preserve">. </w:t>
            </w:r>
            <w:r w:rsidRPr="003E27D4">
              <w:rPr>
                <w:rFonts w:asciiTheme="minorHAnsi" w:hAnsiTheme="minorHAnsi" w:cstheme="minorHAnsi"/>
                <w:i/>
                <w:color w:val="FF0000"/>
              </w:rPr>
              <w:t>May include college and career events, FAFSA completion workshops, concurrent enrollment classes and other specialized programs to assist high school students in preparing for college and career.</w:t>
            </w:r>
          </w:p>
        </w:tc>
      </w:tr>
      <w:tr w:rsidRPr="003E27D4" w:rsidR="00B7047D" w:rsidTr="3E413B1C" w14:paraId="26EC5988" w14:textId="77777777">
        <w:trPr>
          <w:trHeight w:val="890"/>
        </w:trPr>
        <w:tc>
          <w:tcPr>
            <w:tcW w:w="5000" w:type="pct"/>
          </w:tcPr>
          <w:p w:rsidRPr="003E27D4" w:rsidR="00B7047D" w:rsidP="3E413B1C" w:rsidRDefault="00B7047D" w14:paraId="3530A9BC" w14:textId="71C9DD83">
            <w:pPr>
              <w:rPr>
                <w:rFonts w:asciiTheme="minorHAnsi" w:hAnsiTheme="minorHAnsi" w:cstheme="minorBidi"/>
              </w:rPr>
            </w:pPr>
            <w:r w:rsidRPr="3E413B1C">
              <w:rPr>
                <w:rFonts w:ascii="Segoe UI Symbol" w:hAnsi="Segoe UI Symbol" w:cs="Segoe UI Symbol"/>
                <w:b/>
                <w:bCs/>
              </w:rPr>
              <w:t>☐</w:t>
            </w:r>
            <w:r w:rsidRPr="3E413B1C">
              <w:rPr>
                <w:rFonts w:asciiTheme="minorHAnsi" w:hAnsiTheme="minorHAnsi" w:cstheme="minorBidi"/>
                <w:b/>
                <w:bCs/>
              </w:rPr>
              <w:t xml:space="preserve"> Professional development days</w:t>
            </w:r>
            <w:r w:rsidRPr="3E413B1C">
              <w:rPr>
                <w:rFonts w:asciiTheme="minorHAnsi" w:hAnsiTheme="minorHAnsi" w:cstheme="minorBidi"/>
              </w:rPr>
              <w:t xml:space="preserve">.  </w:t>
            </w:r>
            <w:r w:rsidRPr="3E413B1C">
              <w:rPr>
                <w:rFonts w:asciiTheme="minorHAnsi" w:hAnsiTheme="minorHAnsi" w:cstheme="minorBidi"/>
                <w:i/>
                <w:iCs/>
                <w:color w:val="FF0000"/>
              </w:rPr>
              <w:t xml:space="preserve">Refers to time designated for staff learning. </w:t>
            </w:r>
            <w:r w:rsidRPr="3E413B1C" w:rsidR="560B30F0">
              <w:rPr>
                <w:rFonts w:asciiTheme="minorHAnsi" w:hAnsiTheme="minorHAnsi" w:cstheme="minorBidi"/>
                <w:i/>
                <w:iCs/>
                <w:color w:val="FF0000"/>
              </w:rPr>
              <w:t>May include training, courses, workshops.</w:t>
            </w:r>
          </w:p>
        </w:tc>
      </w:tr>
      <w:tr w:rsidRPr="003E27D4" w:rsidR="00B7047D" w:rsidTr="3E413B1C" w14:paraId="54074E0C" w14:textId="77777777">
        <w:trPr>
          <w:trHeight w:val="837"/>
        </w:trPr>
        <w:tc>
          <w:tcPr>
            <w:tcW w:w="5000" w:type="pct"/>
          </w:tcPr>
          <w:p w:rsidRPr="003E27D4" w:rsidR="00B7047D" w:rsidP="00B7047D" w:rsidRDefault="00B7047D" w14:paraId="54336DC7" w14:textId="77777777">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Restorative practices (in response to or as an alternative to exclusionary discipline)</w:t>
            </w:r>
            <w:r w:rsidRPr="003E27D4">
              <w:rPr>
                <w:rFonts w:asciiTheme="minorHAnsi" w:hAnsiTheme="minorHAnsi" w:cstheme="minorHAnsi"/>
              </w:rPr>
              <w:t xml:space="preserve">. </w:t>
            </w:r>
            <w:r w:rsidRPr="003E27D4">
              <w:rPr>
                <w:rFonts w:asciiTheme="minorHAnsi" w:hAnsiTheme="minorHAnsi" w:cstheme="minorHAnsi"/>
                <w:i/>
                <w:color w:val="FF0000"/>
              </w:rPr>
              <w:t xml:space="preserve">A formal process, </w:t>
            </w:r>
            <w:r w:rsidRPr="003E27D4">
              <w:rPr>
                <w:rFonts w:asciiTheme="minorHAnsi" w:hAnsiTheme="minorHAnsi" w:cstheme="minorHAnsi"/>
                <w:bCs/>
                <w:i/>
                <w:color w:val="FF0000"/>
              </w:rPr>
              <w:t xml:space="preserve">facilitated by trained mediators in restorative justice, </w:t>
            </w:r>
            <w:r w:rsidRPr="003E27D4">
              <w:rPr>
                <w:rFonts w:asciiTheme="minorHAnsi" w:hAnsiTheme="minorHAnsi" w:cstheme="minorHAnsi"/>
                <w:i/>
                <w:color w:val="FF0000"/>
              </w:rPr>
              <w:t>that allows students to understand the harm caused, who it affected and how to repair it.</w:t>
            </w:r>
            <w:r w:rsidRPr="003E27D4">
              <w:rPr>
                <w:rFonts w:asciiTheme="minorHAnsi" w:hAnsiTheme="minorHAnsi" w:cstheme="minorHAnsi"/>
                <w:bCs/>
                <w:i/>
                <w:color w:val="FF0000"/>
              </w:rPr>
              <w:t xml:space="preserve"> It provides support and opportunity to resolve student conflicts and misconduct.</w:t>
            </w:r>
          </w:p>
        </w:tc>
      </w:tr>
      <w:tr w:rsidRPr="003E27D4" w:rsidR="00B7047D" w:rsidTr="3E413B1C" w14:paraId="2EAD278F" w14:textId="77777777">
        <w:trPr>
          <w:trHeight w:val="837"/>
        </w:trPr>
        <w:tc>
          <w:tcPr>
            <w:tcW w:w="5000" w:type="pct"/>
          </w:tcPr>
          <w:p w:rsidRPr="003E27D4" w:rsidR="00B7047D" w:rsidP="00B7047D" w:rsidRDefault="00B7047D" w14:paraId="374A0BA2" w14:textId="77777777">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Service Learning.</w:t>
            </w:r>
            <w:r w:rsidRPr="003E27D4">
              <w:rPr>
                <w:rFonts w:asciiTheme="minorHAnsi" w:hAnsiTheme="minorHAnsi" w:cstheme="minorHAnsi"/>
              </w:rPr>
              <w:t xml:space="preserve"> </w:t>
            </w:r>
            <w:r w:rsidRPr="003E27D4">
              <w:rPr>
                <w:rFonts w:asciiTheme="minorHAnsi" w:hAnsiTheme="minorHAnsi" w:cstheme="minorHAnsi"/>
                <w:bCs/>
                <w:i/>
                <w:color w:val="FF0000"/>
              </w:rPr>
              <w:t>The model for service-learning includes the following components: Investigating community issues; Planning a project; Acting to address a problem; Reflection of the students on their experience and the process; Demonstration of the students’ work by the students to a wider audience; and Celebration .</w:t>
            </w:r>
          </w:p>
        </w:tc>
      </w:tr>
      <w:tr w:rsidRPr="003E27D4" w:rsidR="00B7047D" w:rsidTr="3E413B1C" w14:paraId="21188A5E" w14:textId="77777777">
        <w:trPr>
          <w:trHeight w:val="837"/>
        </w:trPr>
        <w:tc>
          <w:tcPr>
            <w:tcW w:w="5000" w:type="pct"/>
          </w:tcPr>
          <w:p w:rsidRPr="003E27D4" w:rsidR="00B7047D" w:rsidP="00B7047D" w:rsidRDefault="00B7047D" w14:paraId="43D36D65" w14:textId="4E3814D7">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Student Attendance Review Board (SARB)</w:t>
            </w:r>
            <w:r w:rsidRPr="003E27D4">
              <w:rPr>
                <w:rFonts w:asciiTheme="minorHAnsi" w:hAnsiTheme="minorHAnsi" w:cstheme="minorHAnsi"/>
              </w:rPr>
              <w:t xml:space="preserve">. </w:t>
            </w:r>
            <w:r w:rsidRPr="003E27D4">
              <w:rPr>
                <w:rFonts w:asciiTheme="minorHAnsi" w:hAnsiTheme="minorHAnsi" w:cstheme="minorHAnsi"/>
                <w:i/>
                <w:color w:val="FF0000"/>
              </w:rPr>
              <w:t xml:space="preserve">Refers to a truancy intervention approach organized by the school/community. The board is comprised of school and community representatives that convene to address truancy and attendance issues. Student and parent participation </w:t>
            </w:r>
            <w:r w:rsidRPr="003E27D4" w:rsidR="002D6223">
              <w:rPr>
                <w:rFonts w:asciiTheme="minorHAnsi" w:hAnsiTheme="minorHAnsi" w:cstheme="minorHAnsi"/>
                <w:i/>
                <w:color w:val="FF0000"/>
              </w:rPr>
              <w:t>are</w:t>
            </w:r>
            <w:r w:rsidRPr="003E27D4">
              <w:rPr>
                <w:rFonts w:asciiTheme="minorHAnsi" w:hAnsiTheme="minorHAnsi" w:cstheme="minorHAnsi"/>
                <w:i/>
                <w:color w:val="FF0000"/>
              </w:rPr>
              <w:t xml:space="preserve"> required and critical to the process. SARBs often make recommendations and develop agreements to address barriers to attendance and connect families to supports as appropriate.</w:t>
            </w:r>
          </w:p>
        </w:tc>
      </w:tr>
      <w:tr w:rsidRPr="003E27D4" w:rsidR="00B7047D" w:rsidTr="3E413B1C" w14:paraId="0203BAF3" w14:textId="77777777">
        <w:trPr>
          <w:trHeight w:val="557"/>
        </w:trPr>
        <w:tc>
          <w:tcPr>
            <w:tcW w:w="5000" w:type="pct"/>
          </w:tcPr>
          <w:p w:rsidRPr="003E27D4" w:rsidR="00B7047D" w:rsidP="00B7047D" w:rsidRDefault="00B7047D" w14:paraId="45810759" w14:textId="77777777">
            <w:pPr>
              <w:rPr>
                <w:rFonts w:asciiTheme="minorHAnsi" w:hAnsiTheme="minorHAnsi" w:cstheme="minorHAnsi"/>
                <w:b/>
              </w:rPr>
            </w:pPr>
            <w:r w:rsidRPr="003E27D4">
              <w:rPr>
                <w:rFonts w:ascii="Segoe UI Symbol" w:hAnsi="Segoe UI Symbol" w:cs="Segoe UI Symbol"/>
                <w:b/>
              </w:rPr>
              <w:t>☐</w:t>
            </w:r>
            <w:r w:rsidRPr="003E27D4">
              <w:rPr>
                <w:rFonts w:asciiTheme="minorHAnsi" w:hAnsiTheme="minorHAnsi" w:cstheme="minorHAnsi"/>
                <w:b/>
              </w:rPr>
              <w:t xml:space="preserve"> Transition Planning/ Staffing between facility and school</w:t>
            </w:r>
          </w:p>
        </w:tc>
      </w:tr>
      <w:tr w:rsidRPr="003E27D4" w:rsidR="00B7047D" w:rsidTr="3E413B1C" w14:paraId="62F2C0C0" w14:textId="77777777">
        <w:trPr>
          <w:trHeight w:val="837"/>
        </w:trPr>
        <w:tc>
          <w:tcPr>
            <w:tcW w:w="5000" w:type="pct"/>
          </w:tcPr>
          <w:p w:rsidRPr="003E27D4" w:rsidR="00B7047D" w:rsidP="00B7047D" w:rsidRDefault="00B7047D" w14:paraId="6427B90B" w14:textId="77777777">
            <w:pPr>
              <w:rPr>
                <w:rFonts w:asciiTheme="minorHAnsi" w:hAnsiTheme="minorHAnsi" w:cstheme="minorHAnsi"/>
              </w:rPr>
            </w:pPr>
            <w:r w:rsidRPr="003E27D4">
              <w:rPr>
                <w:rFonts w:ascii="Segoe UI Symbol" w:hAnsi="Segoe UI Symbol" w:cs="Segoe UI Symbol"/>
                <w:b/>
              </w:rPr>
              <w:t>☐</w:t>
            </w:r>
            <w:r w:rsidRPr="003E27D4">
              <w:rPr>
                <w:rFonts w:asciiTheme="minorHAnsi" w:hAnsiTheme="minorHAnsi" w:cstheme="minorHAnsi"/>
                <w:b/>
              </w:rPr>
              <w:t xml:space="preserve"> Trauma Informed Approaches</w:t>
            </w:r>
            <w:r w:rsidRPr="003E27D4">
              <w:rPr>
                <w:rFonts w:asciiTheme="minorHAnsi" w:hAnsiTheme="minorHAnsi" w:cstheme="minorHAnsi"/>
              </w:rPr>
              <w:t xml:space="preserve">. </w:t>
            </w:r>
            <w:r w:rsidRPr="003E27D4">
              <w:rPr>
                <w:rFonts w:asciiTheme="minorHAnsi" w:hAnsiTheme="minorHAnsi" w:cstheme="minorHAnsi"/>
                <w:i/>
                <w:color w:val="FF0000"/>
              </w:rPr>
              <w:t>Implementation of explicit recognition, understanding, and responsiveness to trauma with intentional efforts made in utilizing evidence-based practices to build healthy relationships, restore emotional safety, and create positive opportunities where students can practice self-regulation strategies and prosocial skills.</w:t>
            </w:r>
            <w:r w:rsidRPr="003E27D4">
              <w:rPr>
                <w:rFonts w:asciiTheme="minorHAnsi" w:hAnsiTheme="minorHAnsi" w:cstheme="minorHAnsi"/>
                <w:b/>
              </w:rPr>
              <w:t xml:space="preserve"> </w:t>
            </w:r>
          </w:p>
        </w:tc>
      </w:tr>
      <w:tr w:rsidRPr="003E27D4" w:rsidR="00B7047D" w:rsidTr="3E413B1C" w14:paraId="50BEC3CF" w14:textId="77777777">
        <w:trPr>
          <w:trHeight w:val="917"/>
        </w:trPr>
        <w:tc>
          <w:tcPr>
            <w:tcW w:w="5000" w:type="pct"/>
          </w:tcPr>
          <w:p w:rsidRPr="003E27D4" w:rsidR="00B7047D" w:rsidP="00B7047D" w:rsidRDefault="00B7047D" w14:paraId="15D969DB" w14:textId="77777777">
            <w:pPr>
              <w:rPr>
                <w:rFonts w:asciiTheme="minorHAnsi" w:hAnsiTheme="minorHAnsi" w:cstheme="minorHAnsi"/>
                <w:b/>
              </w:rPr>
            </w:pPr>
            <w:r w:rsidRPr="003E27D4">
              <w:rPr>
                <w:rFonts w:ascii="Segoe UI Symbol" w:hAnsi="Segoe UI Symbol" w:cs="Segoe UI Symbol"/>
                <w:b/>
              </w:rPr>
              <w:t>☐</w:t>
            </w:r>
            <w:r w:rsidRPr="003E27D4">
              <w:rPr>
                <w:rFonts w:asciiTheme="minorHAnsi" w:hAnsiTheme="minorHAnsi" w:cstheme="minorHAnsi"/>
                <w:b/>
              </w:rPr>
              <w:t xml:space="preserve"> Tutoring. </w:t>
            </w:r>
            <w:r w:rsidRPr="003E27D4">
              <w:rPr>
                <w:rFonts w:asciiTheme="minorHAnsi" w:hAnsiTheme="minorHAnsi" w:cstheme="minorHAnsi"/>
                <w:bCs/>
                <w:i/>
                <w:color w:val="FF0000"/>
              </w:rPr>
              <w:t>Refers to one-on-one or small group instruction to supplement learning and support academic improvement. May include: Homework help, instruction in core courses and instruction to assist in credit recovery and grade advancement.</w:t>
            </w:r>
          </w:p>
        </w:tc>
      </w:tr>
      <w:tr w:rsidRPr="003E27D4" w:rsidR="00B7047D" w:rsidTr="3E413B1C" w14:paraId="3765FD54" w14:textId="77777777">
        <w:trPr>
          <w:trHeight w:val="1160"/>
        </w:trPr>
        <w:tc>
          <w:tcPr>
            <w:tcW w:w="5000" w:type="pct"/>
          </w:tcPr>
          <w:p w:rsidRPr="003E27D4" w:rsidR="00B7047D" w:rsidP="00B7047D" w:rsidRDefault="00B7047D" w14:paraId="416AC074" w14:textId="734D633E">
            <w:pPr>
              <w:rPr>
                <w:rFonts w:asciiTheme="minorHAnsi" w:hAnsiTheme="minorHAnsi" w:cstheme="minorHAnsi"/>
                <w:kern w:val="2"/>
                <w:szCs w:val="22"/>
              </w:rPr>
            </w:pPr>
            <w:r w:rsidRPr="003E27D4">
              <w:rPr>
                <w:rFonts w:ascii="Segoe UI Symbol" w:hAnsi="Segoe UI Symbol" w:cs="Segoe UI Symbol"/>
                <w:b/>
              </w:rPr>
              <w:t>☐</w:t>
            </w:r>
            <w:r w:rsidRPr="003E27D4">
              <w:rPr>
                <w:rFonts w:asciiTheme="minorHAnsi" w:hAnsiTheme="minorHAnsi" w:cstheme="minorHAnsi"/>
                <w:b/>
              </w:rPr>
              <w:t xml:space="preserve"> Wraparound case management</w:t>
            </w:r>
            <w:r w:rsidRPr="003E27D4">
              <w:rPr>
                <w:rFonts w:asciiTheme="minorHAnsi" w:hAnsiTheme="minorHAnsi" w:cstheme="minorHAnsi"/>
              </w:rPr>
              <w:t xml:space="preserve">. </w:t>
            </w:r>
            <w:r w:rsidRPr="003E27D4" w:rsidR="006B21F1">
              <w:rPr>
                <w:rFonts w:asciiTheme="minorHAnsi" w:hAnsiTheme="minorHAnsi" w:cstheme="minorHAnsi"/>
                <w:i/>
                <w:iCs/>
                <w:color w:val="FF0000"/>
                <w:kern w:val="2"/>
              </w:rPr>
              <w:t>Refers to an approach based on a team of people who come together around family strengths and needs to create unique interventions and supports based on a process of unconditional care. Family participation in decision-making is a key component. Involves provision of services and interventions to both students and parents* and activities that facilitate family access to needed community services. *In the EARSS context, families are to be served through inter-agency agreements, not with EARSS funds</w:t>
            </w:r>
            <w:r w:rsidRPr="003E27D4" w:rsidR="006B21F1">
              <w:rPr>
                <w:rFonts w:asciiTheme="minorHAnsi" w:hAnsiTheme="minorHAnsi" w:cstheme="minorHAnsi"/>
                <w:kern w:val="2"/>
              </w:rPr>
              <w:t>.</w:t>
            </w:r>
          </w:p>
        </w:tc>
      </w:tr>
      <w:tr w:rsidRPr="003E27D4" w:rsidR="00B7047D" w:rsidTr="3E413B1C" w14:paraId="4745E327" w14:textId="77777777">
        <w:trPr>
          <w:trHeight w:val="485"/>
        </w:trPr>
        <w:tc>
          <w:tcPr>
            <w:tcW w:w="5000" w:type="pct"/>
          </w:tcPr>
          <w:p w:rsidRPr="003E27D4" w:rsidR="00947E48" w:rsidP="35EE297F" w:rsidRDefault="000658D6" w14:paraId="5EB45B87" w14:textId="4F59A3BC">
            <w:pPr>
              <w:rPr>
                <w:rFonts w:asciiTheme="minorHAnsi" w:hAnsiTheme="minorHAnsi" w:cstheme="minorBidi"/>
              </w:rPr>
            </w:pPr>
            <w:r w:rsidRPr="35EE297F">
              <w:rPr>
                <w:rFonts w:ascii="Segoe UI Symbol" w:hAnsi="Segoe UI Symbol" w:cs="Segoe UI Symbol"/>
              </w:rPr>
              <w:t>☐</w:t>
            </w:r>
            <w:r w:rsidRPr="35EE297F" w:rsidR="43E5B323">
              <w:rPr>
                <w:rFonts w:asciiTheme="minorHAnsi" w:hAnsiTheme="minorHAnsi" w:cstheme="minorBidi"/>
                <w:b/>
                <w:bCs/>
              </w:rPr>
              <w:t xml:space="preserve"> Other</w:t>
            </w:r>
            <w:r w:rsidRPr="35EE297F" w:rsidR="43E5B323">
              <w:rPr>
                <w:rFonts w:asciiTheme="minorHAnsi" w:hAnsiTheme="minorHAnsi" w:cstheme="minorBidi"/>
              </w:rPr>
              <w:t xml:space="preserve"> (</w:t>
            </w:r>
            <w:r w:rsidRPr="35EE297F" w:rsidR="43E5B323">
              <w:rPr>
                <w:rFonts w:asciiTheme="minorHAnsi" w:hAnsiTheme="minorHAnsi" w:cstheme="minorBidi"/>
                <w:i/>
                <w:iCs/>
              </w:rPr>
              <w:t>Please describe</w:t>
            </w:r>
            <w:r w:rsidRPr="35EE297F" w:rsidR="43E5B323">
              <w:rPr>
                <w:rFonts w:asciiTheme="minorHAnsi" w:hAnsiTheme="minorHAnsi" w:cstheme="minorBidi"/>
              </w:rPr>
              <w:t xml:space="preserve">) </w:t>
            </w:r>
            <w:r w:rsidRPr="35EE297F" w:rsidR="43E5B323">
              <w:rPr>
                <w:rFonts w:asciiTheme="minorHAnsi" w:hAnsiTheme="minorHAnsi" w:cstheme="minorBidi"/>
                <w:i/>
                <w:iCs/>
                <w:color w:val="FF0000"/>
              </w:rPr>
              <w:t>Open Response.</w:t>
            </w:r>
          </w:p>
          <w:p w:rsidRPr="003E27D4" w:rsidR="00B7047D" w:rsidP="00B7047D" w:rsidRDefault="00B7047D" w14:paraId="482825FB" w14:textId="77777777">
            <w:pPr>
              <w:rPr>
                <w:rFonts w:asciiTheme="minorHAnsi" w:hAnsiTheme="minorHAnsi" w:cstheme="minorHAnsi"/>
                <w:b/>
              </w:rPr>
            </w:pPr>
          </w:p>
        </w:tc>
      </w:tr>
    </w:tbl>
    <w:p w:rsidRPr="003E27D4" w:rsidR="00B7047D" w:rsidP="00B7047D" w:rsidRDefault="00B7047D" w14:paraId="5F282842" w14:textId="77777777">
      <w:pPr>
        <w:rPr>
          <w:rFonts w:asciiTheme="minorHAnsi" w:hAnsiTheme="minorHAnsi" w:cstheme="minorHAnsi"/>
          <w:bCs/>
        </w:rPr>
      </w:pPr>
    </w:p>
    <w:p w:rsidRPr="003E27D4" w:rsidR="00EE696E" w:rsidP="00D24BE6" w:rsidRDefault="00EE696E" w14:paraId="23547629" w14:textId="77777777">
      <w:pPr>
        <w:pStyle w:val="ListParagraph"/>
        <w:ind w:left="360"/>
        <w:rPr>
          <w:rFonts w:asciiTheme="minorHAnsi" w:hAnsiTheme="minorHAnsi" w:cstheme="minorHAnsi"/>
          <w:color w:val="000000"/>
          <w:szCs w:val="22"/>
        </w:rPr>
      </w:pPr>
    </w:p>
    <w:p w:rsidR="003120BE" w:rsidP="003120BE" w:rsidRDefault="003120BE" w14:paraId="4AE58623" w14:textId="77777777">
      <w:pPr>
        <w:ind w:left="360"/>
        <w:rPr>
          <w:rFonts w:cs="Calibri"/>
          <w:i/>
          <w:color w:val="FF0000"/>
          <w:szCs w:val="22"/>
        </w:rPr>
      </w:pPr>
      <w:bookmarkStart w:name="S6" w:id="24"/>
    </w:p>
    <w:p w:rsidRPr="003E27D4" w:rsidR="00904DE8" w:rsidP="00EC7B8E" w:rsidRDefault="00000000" w14:paraId="566E60F0" w14:textId="4313C666">
      <w:pPr>
        <w:pStyle w:val="HeadingMuseo"/>
      </w:pPr>
      <w:hyperlink w:history="1" w:anchor="TOB">
        <w:bookmarkStart w:name="_Toc121484904" w:id="25"/>
        <w:bookmarkStart w:name="_Toc121484919" w:id="26"/>
        <w:r w:rsidRPr="003E27D4" w:rsidR="00122FB6">
          <w:rPr>
            <w:rStyle w:val="Hyperlink"/>
            <w:rFonts w:asciiTheme="minorHAnsi" w:hAnsiTheme="minorHAnsi" w:cstheme="minorHAnsi"/>
            <w:b/>
            <w:sz w:val="24"/>
          </w:rPr>
          <w:t xml:space="preserve">SECTION </w:t>
        </w:r>
        <w:r w:rsidR="00EE225C">
          <w:rPr>
            <w:rStyle w:val="Hyperlink"/>
            <w:rFonts w:asciiTheme="minorHAnsi" w:hAnsiTheme="minorHAnsi" w:cstheme="minorHAnsi"/>
            <w:b/>
            <w:sz w:val="24"/>
          </w:rPr>
          <w:t>5</w:t>
        </w:r>
        <w:r w:rsidRPr="003E27D4" w:rsidR="00122FB6">
          <w:rPr>
            <w:rStyle w:val="Hyperlink"/>
            <w:rFonts w:asciiTheme="minorHAnsi" w:hAnsiTheme="minorHAnsi" w:cstheme="minorHAnsi"/>
            <w:b/>
            <w:sz w:val="24"/>
          </w:rPr>
          <w:t xml:space="preserve">: </w:t>
        </w:r>
        <w:r w:rsidRPr="003E27D4" w:rsidR="00B7047D">
          <w:rPr>
            <w:rStyle w:val="Hyperlink"/>
            <w:rFonts w:asciiTheme="minorHAnsi" w:hAnsiTheme="minorHAnsi" w:cstheme="minorHAnsi"/>
            <w:b/>
            <w:sz w:val="24"/>
          </w:rPr>
          <w:t xml:space="preserve">PERFORMANCE </w:t>
        </w:r>
        <w:r w:rsidR="005665E5">
          <w:rPr>
            <w:rStyle w:val="Hyperlink"/>
            <w:rFonts w:asciiTheme="minorHAnsi" w:hAnsiTheme="minorHAnsi" w:cstheme="minorHAnsi"/>
            <w:b/>
            <w:sz w:val="24"/>
          </w:rPr>
          <w:t>OBJECTIVE</w:t>
        </w:r>
        <w:r w:rsidRPr="003E27D4" w:rsidR="00B7047D">
          <w:rPr>
            <w:rStyle w:val="Hyperlink"/>
            <w:rFonts w:asciiTheme="minorHAnsi" w:hAnsiTheme="minorHAnsi" w:cstheme="minorHAnsi"/>
            <w:b/>
            <w:sz w:val="24"/>
          </w:rPr>
          <w:t>S</w:t>
        </w:r>
        <w:bookmarkEnd w:id="25"/>
        <w:bookmarkEnd w:id="26"/>
      </w:hyperlink>
      <w:bookmarkEnd w:id="24"/>
    </w:p>
    <w:p w:rsidRPr="003E27D4" w:rsidR="00B7047D" w:rsidP="00B7047D" w:rsidRDefault="00B7047D" w14:paraId="6389C508" w14:textId="77777777">
      <w:pPr>
        <w:rPr>
          <w:rFonts w:eastAsia="Times New Roman" w:asciiTheme="minorHAnsi" w:hAnsiTheme="minorHAnsi" w:cstheme="minorHAnsi"/>
          <w:color w:val="C00000"/>
          <w:szCs w:val="22"/>
        </w:rPr>
      </w:pPr>
      <w:r w:rsidRPr="003E27D4">
        <w:rPr>
          <w:rFonts w:eastAsia="Times New Roman" w:asciiTheme="minorHAnsi" w:hAnsiTheme="minorHAnsi" w:cstheme="minorHAnsi"/>
          <w:b/>
          <w:color w:val="000000"/>
          <w:szCs w:val="22"/>
        </w:rPr>
        <w:lastRenderedPageBreak/>
        <w:t>Please indicate progress in meeting your objectives in e</w:t>
      </w:r>
      <w:r w:rsidRPr="003E27D4" w:rsidR="00174C02">
        <w:rPr>
          <w:rFonts w:eastAsia="Times New Roman" w:asciiTheme="minorHAnsi" w:hAnsiTheme="minorHAnsi" w:cstheme="minorHAnsi"/>
          <w:b/>
          <w:color w:val="000000"/>
          <w:szCs w:val="22"/>
        </w:rPr>
        <w:t>ach of the following categories.</w:t>
      </w:r>
    </w:p>
    <w:p w:rsidRPr="003E27D4" w:rsidR="00B7047D" w:rsidP="00B7047D" w:rsidRDefault="00F249C0" w14:paraId="3758A8B0" w14:textId="3EC51190">
      <w:pPr>
        <w:rPr>
          <w:rFonts w:eastAsia="Times New Roman" w:asciiTheme="minorHAnsi" w:hAnsiTheme="minorHAnsi" w:cstheme="minorHAnsi"/>
          <w:i/>
          <w:color w:val="FF0000"/>
          <w:szCs w:val="22"/>
        </w:rPr>
      </w:pPr>
      <w:r>
        <w:rPr>
          <w:rFonts w:eastAsia="Times New Roman" w:asciiTheme="minorHAnsi" w:hAnsiTheme="minorHAnsi" w:cstheme="minorHAnsi"/>
          <w:i/>
          <w:color w:val="FF0000"/>
          <w:szCs w:val="22"/>
        </w:rPr>
        <w:t xml:space="preserve">Please </w:t>
      </w:r>
      <w:r w:rsidR="007B3BC4">
        <w:rPr>
          <w:rFonts w:eastAsia="Times New Roman" w:asciiTheme="minorHAnsi" w:hAnsiTheme="minorHAnsi" w:cstheme="minorHAnsi"/>
          <w:i/>
          <w:color w:val="FF0000"/>
          <w:szCs w:val="22"/>
        </w:rPr>
        <w:t xml:space="preserve">provide a summary, based on the number of students served, </w:t>
      </w:r>
      <w:r w:rsidR="007C7E4F">
        <w:rPr>
          <w:rFonts w:eastAsia="Times New Roman" w:asciiTheme="minorHAnsi" w:hAnsiTheme="minorHAnsi" w:cstheme="minorHAnsi"/>
          <w:i/>
          <w:color w:val="FF0000"/>
          <w:szCs w:val="22"/>
        </w:rPr>
        <w:t xml:space="preserve">for each </w:t>
      </w:r>
      <w:r w:rsidR="007E23D4">
        <w:rPr>
          <w:rFonts w:eastAsia="Times New Roman" w:asciiTheme="minorHAnsi" w:hAnsiTheme="minorHAnsi" w:cstheme="minorHAnsi"/>
          <w:i/>
          <w:color w:val="FF0000"/>
          <w:szCs w:val="22"/>
        </w:rPr>
        <w:t xml:space="preserve">performance </w:t>
      </w:r>
      <w:r w:rsidR="008F5BD3">
        <w:rPr>
          <w:rFonts w:eastAsia="Times New Roman" w:asciiTheme="minorHAnsi" w:hAnsiTheme="minorHAnsi" w:cstheme="minorHAnsi"/>
          <w:i/>
          <w:color w:val="FF0000"/>
          <w:szCs w:val="22"/>
        </w:rPr>
        <w:t>measure.</w:t>
      </w:r>
    </w:p>
    <w:p w:rsidRPr="003E27D4" w:rsidR="00B7047D" w:rsidP="00E52FC4" w:rsidRDefault="00B7047D" w14:paraId="3B1D6540" w14:textId="77777777">
      <w:pPr>
        <w:rPr>
          <w:rFonts w:eastAsia="Times New Roman" w:asciiTheme="minorHAnsi" w:hAnsiTheme="minorHAnsi" w:cstheme="minorHAnsi"/>
          <w:color w:val="000000"/>
          <w:szCs w:val="22"/>
        </w:rPr>
      </w:pPr>
    </w:p>
    <w:p w:rsidRPr="003E27D4" w:rsidR="00B7047D" w:rsidP="00612DFB" w:rsidRDefault="000658D6" w14:paraId="71C22B3A" w14:textId="77777777">
      <w:pPr>
        <w:pStyle w:val="ListParagraph"/>
        <w:numPr>
          <w:ilvl w:val="0"/>
          <w:numId w:val="6"/>
        </w:numPr>
        <w:contextualSpacing w:val="0"/>
        <w:rPr>
          <w:rFonts w:asciiTheme="minorHAnsi" w:hAnsiTheme="minorHAnsi" w:cstheme="minorHAnsi"/>
          <w:color w:val="000000"/>
          <w:szCs w:val="22"/>
        </w:rPr>
      </w:pPr>
      <w:r w:rsidRPr="3E413B1C">
        <w:rPr>
          <w:rFonts w:asciiTheme="minorHAnsi" w:hAnsiTheme="minorHAnsi" w:cstheme="minorBidi"/>
          <w:b/>
          <w:bCs/>
          <w:color w:val="000000" w:themeColor="text1"/>
        </w:rPr>
        <w:t>Academic Objective Data Validation</w:t>
      </w:r>
      <w:r w:rsidRPr="3E413B1C" w:rsidR="4B2E24B2">
        <w:rPr>
          <w:rFonts w:asciiTheme="minorHAnsi" w:hAnsiTheme="minorHAnsi" w:cstheme="minorBidi"/>
          <w:b/>
          <w:bCs/>
          <w:color w:val="000000" w:themeColor="text1"/>
        </w:rPr>
        <w:t>.</w:t>
      </w:r>
      <w:r w:rsidRPr="3E413B1C">
        <w:rPr>
          <w:rFonts w:asciiTheme="minorHAnsi" w:hAnsiTheme="minorHAnsi" w:cstheme="minorBidi"/>
          <w:color w:val="000000" w:themeColor="text1"/>
        </w:rPr>
        <w:t xml:space="preserve"> Provide a summary of data supporting the progress reported above for objective:</w:t>
      </w:r>
    </w:p>
    <w:p w:rsidRPr="002D6223" w:rsidR="002D6223" w:rsidP="00970E12" w:rsidRDefault="002D6223" w14:paraId="64F9C369" w14:textId="4A383BFC">
      <w:pPr>
        <w:pStyle w:val="ListParagraph"/>
        <w:numPr>
          <w:ilvl w:val="1"/>
          <w:numId w:val="24"/>
        </w:numPr>
        <w:rPr>
          <w:rFonts w:asciiTheme="minorHAnsi" w:hAnsiTheme="minorHAnsi" w:cstheme="minorHAnsi"/>
          <w:color w:val="000000"/>
          <w:szCs w:val="22"/>
        </w:rPr>
      </w:pPr>
      <w:r w:rsidRPr="002D6223">
        <w:rPr>
          <w:rFonts w:asciiTheme="minorHAnsi" w:hAnsiTheme="minorHAnsi" w:cstheme="minorHAnsi"/>
          <w:color w:val="000000"/>
          <w:szCs w:val="22"/>
        </w:rPr>
        <w:t xml:space="preserve">Number of students </w:t>
      </w:r>
      <w:r w:rsidR="00B90296">
        <w:rPr>
          <w:rFonts w:asciiTheme="minorHAnsi" w:hAnsiTheme="minorHAnsi" w:cstheme="minorHAnsi"/>
          <w:color w:val="000000"/>
          <w:szCs w:val="22"/>
        </w:rPr>
        <w:t>who</w:t>
      </w:r>
      <w:r w:rsidRPr="002D6223">
        <w:rPr>
          <w:rFonts w:asciiTheme="minorHAnsi" w:hAnsiTheme="minorHAnsi" w:cstheme="minorHAnsi"/>
          <w:color w:val="000000"/>
          <w:szCs w:val="22"/>
        </w:rPr>
        <w:t xml:space="preserve"> needed improvement in this area or the number of students assessed for this performance measure at baseline </w:t>
      </w:r>
    </w:p>
    <w:p w:rsidR="008F5BD3" w:rsidP="006A0CAE" w:rsidRDefault="002D6223" w14:paraId="6895361E" w14:textId="03DC516B">
      <w:pPr>
        <w:pStyle w:val="ListParagraph"/>
        <w:numPr>
          <w:ilvl w:val="1"/>
          <w:numId w:val="24"/>
        </w:numPr>
        <w:rPr>
          <w:rFonts w:asciiTheme="minorHAnsi" w:hAnsiTheme="minorHAnsi" w:cstheme="minorHAnsi"/>
          <w:color w:val="000000"/>
          <w:szCs w:val="22"/>
        </w:rPr>
      </w:pPr>
      <w:r w:rsidRPr="002D6223">
        <w:rPr>
          <w:rFonts w:asciiTheme="minorHAnsi" w:hAnsiTheme="minorHAnsi" w:cstheme="minorHAnsi"/>
          <w:color w:val="000000"/>
          <w:szCs w:val="22"/>
        </w:rPr>
        <w:t>Number of students who significantly improved or met specifically set criteria as measured by your selected indicator</w:t>
      </w:r>
    </w:p>
    <w:p w:rsidRPr="003E27D4" w:rsidR="007C129B" w:rsidP="00574D9D" w:rsidRDefault="4F65C602" w14:paraId="68F92FF9" w14:textId="0C0CAC34">
      <w:pPr>
        <w:pStyle w:val="ListParagraph"/>
        <w:numPr>
          <w:ilvl w:val="0"/>
          <w:numId w:val="6"/>
        </w:numPr>
        <w:contextualSpacing w:val="0"/>
        <w:rPr>
          <w:rFonts w:asciiTheme="minorHAnsi" w:hAnsiTheme="minorHAnsi" w:cstheme="minorHAnsi"/>
          <w:b/>
          <w:color w:val="000000"/>
          <w:szCs w:val="22"/>
        </w:rPr>
      </w:pPr>
      <w:r w:rsidRPr="3E413B1C">
        <w:rPr>
          <w:rFonts w:asciiTheme="minorHAnsi" w:hAnsiTheme="minorHAnsi" w:cstheme="minorBidi"/>
          <w:b/>
          <w:bCs/>
          <w:color w:val="000000" w:themeColor="text1"/>
        </w:rPr>
        <w:t xml:space="preserve">Academic Objective Indicators.  </w:t>
      </w:r>
      <w:r w:rsidRPr="3E413B1C">
        <w:rPr>
          <w:rFonts w:asciiTheme="minorHAnsi" w:hAnsiTheme="minorHAnsi" w:cstheme="minorBidi"/>
          <w:color w:val="000000" w:themeColor="text1"/>
        </w:rPr>
        <w:t xml:space="preserve">Please check up to three indicators being used to track progress on your academic objective(s). </w:t>
      </w:r>
      <w:r w:rsidRPr="3E413B1C">
        <w:rPr>
          <w:rFonts w:eastAsia="Times New Roman" w:asciiTheme="minorHAnsi" w:hAnsiTheme="minorHAnsi" w:cstheme="minorBidi"/>
        </w:rPr>
        <w:t>(</w:t>
      </w:r>
      <w:r w:rsidRPr="3E413B1C">
        <w:rPr>
          <w:rFonts w:eastAsia="Times New Roman" w:asciiTheme="minorHAnsi" w:hAnsiTheme="minorHAnsi" w:cstheme="minorBidi"/>
          <w:i/>
          <w:iCs/>
        </w:rPr>
        <w:t>Please select up to three options)</w:t>
      </w:r>
    </w:p>
    <w:p w:rsidRPr="003E27D4" w:rsidR="007C129B" w:rsidP="007C129B" w:rsidRDefault="007C129B" w14:paraId="3AB263CF"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 xml:space="preserve">Formally assessed improvement </w:t>
      </w:r>
    </w:p>
    <w:p w:rsidRPr="003E27D4" w:rsidR="007C129B" w:rsidP="007C129B" w:rsidRDefault="007C129B" w14:paraId="68ABDBCE"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Completion of coursework or class with a passing grade</w:t>
      </w:r>
    </w:p>
    <w:p w:rsidRPr="003E27D4" w:rsidR="007C129B" w:rsidP="007C129B" w:rsidRDefault="007C129B" w14:paraId="241C6559"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Credit recovery successfully completed</w:t>
      </w:r>
    </w:p>
    <w:p w:rsidRPr="003E27D4" w:rsidR="007C129B" w:rsidP="007C129B" w:rsidRDefault="007C129B" w14:paraId="7068D64E"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Reduction of failing grades in core classes</w:t>
      </w:r>
    </w:p>
    <w:p w:rsidRPr="003E27D4" w:rsidR="007C129B" w:rsidP="007C129B" w:rsidRDefault="007C129B" w14:paraId="00F2596A"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GPA increased to 2.0 or above</w:t>
      </w:r>
    </w:p>
    <w:p w:rsidRPr="003E27D4" w:rsidR="007C129B" w:rsidP="007C129B" w:rsidRDefault="007C129B" w14:paraId="6C5CDA59"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Monthly progress reports</w:t>
      </w:r>
      <w:r w:rsidRPr="003E27D4">
        <w:rPr>
          <w:rFonts w:asciiTheme="minorHAnsi" w:hAnsiTheme="minorHAnsi" w:cstheme="minorHAnsi"/>
          <w:color w:val="000000"/>
          <w:szCs w:val="22"/>
        </w:rPr>
        <w:t xml:space="preserve"> </w:t>
      </w:r>
    </w:p>
    <w:p w:rsidRPr="003E27D4" w:rsidR="007C129B" w:rsidP="007C129B" w:rsidRDefault="007C129B" w14:paraId="413173EE"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 xml:space="preserve">Portfolio/transcript review </w:t>
      </w:r>
    </w:p>
    <w:p w:rsidRPr="003E27D4" w:rsidR="007C129B" w:rsidP="007C129B" w:rsidRDefault="007C129B" w14:paraId="2139508C" w14:textId="77777777">
      <w:pPr>
        <w:ind w:left="360"/>
        <w:rPr>
          <w:rFonts w:eastAsia="Times New Roman" w:asciiTheme="minorHAnsi" w:hAnsiTheme="minorHAnsi" w:cstheme="minorHAnsi"/>
          <w: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Report card comparison (baseline to Year-End)</w:t>
      </w:r>
    </w:p>
    <w:p w:rsidRPr="003E27D4" w:rsidR="007C129B" w:rsidP="007C129B" w:rsidRDefault="007C129B" w14:paraId="2ED3D198" w14:textId="77777777">
      <w:pPr>
        <w:ind w:firstLine="360"/>
        <w:rPr>
          <w:rFonts w:asciiTheme="minorHAnsi" w:hAnsiTheme="minorHAnsi" w:cstheme="minorHAnsi"/>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szCs w:val="22"/>
        </w:rPr>
        <w:t xml:space="preserve">Other </w:t>
      </w:r>
      <w:r w:rsidRPr="003E27D4">
        <w:rPr>
          <w:rFonts w:asciiTheme="minorHAnsi" w:hAnsiTheme="minorHAnsi" w:cstheme="minorHAnsi"/>
        </w:rPr>
        <w:t>(</w:t>
      </w:r>
      <w:r w:rsidRPr="003E27D4">
        <w:rPr>
          <w:rFonts w:asciiTheme="minorHAnsi" w:hAnsiTheme="minorHAnsi" w:cstheme="minorHAnsi"/>
          <w:i/>
        </w:rPr>
        <w:t>Please describe</w:t>
      </w:r>
      <w:r w:rsidRPr="003E27D4">
        <w:rPr>
          <w:rFonts w:asciiTheme="minorHAnsi" w:hAnsiTheme="minorHAnsi" w:cstheme="minorHAnsi"/>
        </w:rPr>
        <w:t xml:space="preserve">) </w:t>
      </w:r>
      <w:r w:rsidRPr="003E27D4">
        <w:rPr>
          <w:rFonts w:asciiTheme="minorHAnsi" w:hAnsiTheme="minorHAnsi" w:cstheme="minorHAnsi"/>
          <w:i/>
          <w:color w:val="FF0000"/>
        </w:rPr>
        <w:t>Open Response.</w:t>
      </w:r>
      <w:r w:rsidRPr="003E27D4">
        <w:rPr>
          <w:rFonts w:asciiTheme="minorHAnsi" w:hAnsiTheme="minorHAnsi" w:cstheme="minorHAnsi"/>
        </w:rPr>
        <w:t xml:space="preserve">   </w:t>
      </w:r>
    </w:p>
    <w:p w:rsidRPr="00D923BC" w:rsidR="009E13B9" w:rsidP="009E13B9" w:rsidRDefault="65540220" w14:paraId="4C9EE7DF" w14:textId="77777777">
      <w:pPr>
        <w:pStyle w:val="ListParagraph"/>
        <w:numPr>
          <w:ilvl w:val="0"/>
          <w:numId w:val="6"/>
        </w:numPr>
        <w:contextualSpacing w:val="0"/>
        <w:rPr>
          <w:rFonts w:asciiTheme="minorHAnsi" w:hAnsiTheme="minorHAnsi" w:cstheme="minorHAnsi"/>
          <w:bCs/>
          <w:color w:val="000000"/>
          <w:szCs w:val="22"/>
        </w:rPr>
      </w:pPr>
      <w:r w:rsidRPr="3E413B1C">
        <w:rPr>
          <w:rFonts w:asciiTheme="minorHAnsi" w:hAnsiTheme="minorHAnsi" w:cstheme="minorBidi"/>
          <w:color w:val="000000" w:themeColor="text1"/>
        </w:rPr>
        <w:t>Please share best practices or struggles experienced in achieving this performance measure.</w:t>
      </w:r>
    </w:p>
    <w:p w:rsidRPr="003E27D4" w:rsidR="00B7047D" w:rsidP="00B7047D" w:rsidRDefault="00B7047D" w14:paraId="05A0E4CE" w14:textId="77777777">
      <w:pPr>
        <w:tabs>
          <w:tab w:val="left" w:pos="8535"/>
        </w:tabs>
        <w:rPr>
          <w:rStyle w:val="Hyperlink"/>
          <w:rFonts w:asciiTheme="minorHAnsi" w:hAnsiTheme="minorHAnsi" w:cstheme="minorHAnsi"/>
          <w:b/>
          <w:szCs w:val="22"/>
        </w:rPr>
      </w:pPr>
    </w:p>
    <w:p w:rsidRPr="00EE696E" w:rsidR="00EE696E" w:rsidP="00EE696E" w:rsidRDefault="00EE696E" w14:paraId="259A5172" w14:textId="63AB8CFB">
      <w:pPr>
        <w:pStyle w:val="ListParagraph"/>
        <w:ind w:left="360"/>
        <w:rPr>
          <w:rFonts w:asciiTheme="minorHAnsi" w:hAnsiTheme="minorHAnsi" w:cstheme="minorHAnsi"/>
          <w:color w:val="000000"/>
          <w:szCs w:val="22"/>
        </w:rPr>
      </w:pPr>
    </w:p>
    <w:p w:rsidRPr="003E27D4" w:rsidR="00B7047D" w:rsidP="00B7047D" w:rsidRDefault="00B7047D" w14:paraId="25C9C2CB" w14:textId="77777777">
      <w:pPr>
        <w:ind w:left="720"/>
        <w:rPr>
          <w:rFonts w:eastAsia="Times New Roman" w:asciiTheme="minorHAnsi" w:hAnsiTheme="minorHAnsi" w:cstheme="minorHAnsi"/>
          <w:color w:val="000000"/>
          <w:szCs w:val="22"/>
        </w:rPr>
      </w:pPr>
    </w:p>
    <w:p w:rsidRPr="003E27D4" w:rsidR="00B7047D" w:rsidP="00612DFB" w:rsidRDefault="000658D6" w14:paraId="4842A2D0" w14:textId="474C68AD">
      <w:pPr>
        <w:pStyle w:val="ListParagraph"/>
        <w:numPr>
          <w:ilvl w:val="0"/>
          <w:numId w:val="6"/>
        </w:numPr>
        <w:contextualSpacing w:val="0"/>
        <w:rPr>
          <w:rFonts w:asciiTheme="minorHAnsi" w:hAnsiTheme="minorHAnsi" w:cstheme="minorHAnsi"/>
          <w:color w:val="000000"/>
          <w:szCs w:val="22"/>
        </w:rPr>
      </w:pPr>
      <w:r w:rsidRPr="3E413B1C">
        <w:rPr>
          <w:rFonts w:asciiTheme="minorHAnsi" w:hAnsiTheme="minorHAnsi" w:cstheme="minorBidi"/>
          <w:b/>
          <w:bCs/>
          <w:color w:val="000000" w:themeColor="text1"/>
        </w:rPr>
        <w:t>Attendance Objective</w:t>
      </w:r>
      <w:r w:rsidRPr="3E413B1C" w:rsidR="4B2E24B2">
        <w:rPr>
          <w:rFonts w:asciiTheme="minorHAnsi" w:hAnsiTheme="minorHAnsi" w:cstheme="minorBidi"/>
          <w:b/>
          <w:bCs/>
          <w:color w:val="000000" w:themeColor="text1"/>
        </w:rPr>
        <w:t>.</w:t>
      </w:r>
      <w:r w:rsidRPr="3E413B1C">
        <w:rPr>
          <w:rFonts w:asciiTheme="minorHAnsi" w:hAnsiTheme="minorHAnsi" w:cstheme="minorBidi"/>
          <w:color w:val="000000" w:themeColor="text1"/>
        </w:rPr>
        <w:t xml:space="preserve"> Provide a summary of data supporting the progress reported above for objective:</w:t>
      </w:r>
    </w:p>
    <w:p w:rsidR="002D6223" w:rsidP="008D7A23" w:rsidRDefault="002D6223" w14:paraId="38DC94AA" w14:textId="51CB354B">
      <w:pPr>
        <w:numPr>
          <w:ilvl w:val="1"/>
          <w:numId w:val="31"/>
        </w:numPr>
        <w:rPr>
          <w:rFonts w:asciiTheme="minorHAnsi" w:hAnsiTheme="minorHAnsi" w:cstheme="minorHAnsi"/>
          <w:color w:val="000000"/>
          <w:szCs w:val="22"/>
        </w:rPr>
      </w:pPr>
      <w:r>
        <w:rPr>
          <w:rFonts w:asciiTheme="minorHAnsi" w:hAnsiTheme="minorHAnsi" w:cstheme="minorHAnsi"/>
          <w:color w:val="000000"/>
          <w:szCs w:val="22"/>
        </w:rPr>
        <w:t>N</w:t>
      </w:r>
      <w:r w:rsidRPr="003E27D4">
        <w:rPr>
          <w:rFonts w:asciiTheme="minorHAnsi" w:hAnsiTheme="minorHAnsi" w:cstheme="minorHAnsi"/>
          <w:color w:val="000000"/>
          <w:szCs w:val="22"/>
        </w:rPr>
        <w:t xml:space="preserve">umber of students </w:t>
      </w:r>
      <w:r w:rsidR="00B90296">
        <w:rPr>
          <w:rFonts w:asciiTheme="minorHAnsi" w:hAnsiTheme="minorHAnsi" w:cstheme="minorHAnsi"/>
          <w:color w:val="000000"/>
          <w:szCs w:val="22"/>
        </w:rPr>
        <w:t xml:space="preserve">who </w:t>
      </w:r>
      <w:r w:rsidRPr="003E27D4">
        <w:rPr>
          <w:rFonts w:asciiTheme="minorHAnsi" w:hAnsiTheme="minorHAnsi" w:cstheme="minorHAnsi"/>
          <w:color w:val="000000"/>
          <w:szCs w:val="22"/>
        </w:rPr>
        <w:t>needed improvement in this area or the n</w:t>
      </w:r>
      <w:r w:rsidRPr="003E27D4">
        <w:rPr>
          <w:rFonts w:asciiTheme="minorHAnsi" w:hAnsiTheme="minorHAnsi" w:cstheme="minorHAnsi"/>
          <w:szCs w:val="22"/>
        </w:rPr>
        <w:t>umber of students assessed for this performance measure at baseline</w:t>
      </w:r>
      <w:r w:rsidRPr="003E27D4">
        <w:rPr>
          <w:rFonts w:asciiTheme="minorHAnsi" w:hAnsiTheme="minorHAnsi" w:cstheme="minorHAnsi"/>
          <w:color w:val="000000"/>
          <w:szCs w:val="22"/>
        </w:rPr>
        <w:t xml:space="preserve"> </w:t>
      </w:r>
    </w:p>
    <w:p w:rsidRPr="002D6223" w:rsidR="002D6223" w:rsidP="008D7A23" w:rsidRDefault="002D6223" w14:paraId="01400F36" w14:textId="77777777">
      <w:pPr>
        <w:numPr>
          <w:ilvl w:val="1"/>
          <w:numId w:val="31"/>
        </w:numPr>
        <w:rPr>
          <w:rFonts w:asciiTheme="minorHAnsi" w:hAnsiTheme="minorHAnsi" w:cstheme="minorHAnsi"/>
          <w:color w:val="000000"/>
          <w:szCs w:val="22"/>
        </w:rPr>
      </w:pPr>
      <w:r w:rsidRPr="002D6223">
        <w:rPr>
          <w:rFonts w:eastAsia="Times New Roman"/>
          <w:szCs w:val="22"/>
        </w:rPr>
        <w:t>Number of students who significantly improved or met specifically set criteria as measured by your selected indicator</w:t>
      </w:r>
    </w:p>
    <w:p w:rsidR="00B7047D" w:rsidP="00F51D7D" w:rsidRDefault="00B7047D" w14:paraId="7C691ECC" w14:textId="77777777">
      <w:pPr>
        <w:rPr>
          <w:rFonts w:eastAsia="Times New Roman" w:asciiTheme="minorHAnsi" w:hAnsiTheme="minorHAnsi" w:cstheme="minorHAnsi"/>
          <w:b/>
          <w:color w:val="000000"/>
          <w:szCs w:val="22"/>
        </w:rPr>
      </w:pPr>
    </w:p>
    <w:p w:rsidRPr="003E27D4" w:rsidR="00245150" w:rsidP="00612DFB" w:rsidRDefault="27018EC6" w14:paraId="48D186E7" w14:textId="77777777">
      <w:pPr>
        <w:pStyle w:val="ListParagraph"/>
        <w:numPr>
          <w:ilvl w:val="0"/>
          <w:numId w:val="6"/>
        </w:numPr>
        <w:contextualSpacing w:val="0"/>
        <w:rPr>
          <w:rFonts w:asciiTheme="minorHAnsi" w:hAnsiTheme="minorHAnsi" w:cstheme="minorHAnsi"/>
          <w:b/>
          <w:color w:val="FF0000"/>
          <w:szCs w:val="22"/>
          <w:u w:val="single"/>
        </w:rPr>
      </w:pPr>
      <w:r w:rsidRPr="3E413B1C">
        <w:rPr>
          <w:rFonts w:asciiTheme="minorHAnsi" w:hAnsiTheme="minorHAnsi" w:cstheme="minorBidi"/>
          <w:b/>
          <w:bCs/>
          <w:color w:val="000000" w:themeColor="text1"/>
        </w:rPr>
        <w:t xml:space="preserve">Attendance Objective Indicators.  </w:t>
      </w:r>
      <w:r w:rsidRPr="3E413B1C">
        <w:rPr>
          <w:rFonts w:asciiTheme="minorHAnsi" w:hAnsiTheme="minorHAnsi" w:cstheme="minorBidi"/>
          <w:color w:val="000000" w:themeColor="text1"/>
        </w:rPr>
        <w:t xml:space="preserve">Please check up to three indicators being used to track progress on your attendance objective(s). </w:t>
      </w:r>
      <w:r w:rsidRPr="3E413B1C">
        <w:rPr>
          <w:rFonts w:eastAsia="Times New Roman" w:asciiTheme="minorHAnsi" w:hAnsiTheme="minorHAnsi" w:cstheme="minorBidi"/>
        </w:rPr>
        <w:t>(</w:t>
      </w:r>
      <w:r w:rsidRPr="3E413B1C">
        <w:rPr>
          <w:rFonts w:eastAsia="Times New Roman" w:asciiTheme="minorHAnsi" w:hAnsiTheme="minorHAnsi" w:cstheme="minorBidi"/>
          <w:i/>
          <w:iCs/>
        </w:rPr>
        <w:t>Please select up to three options)</w:t>
      </w:r>
    </w:p>
    <w:p w:rsidRPr="003E27D4" w:rsidR="00245150" w:rsidP="00245150" w:rsidRDefault="00245150" w14:paraId="29312CE0"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Attendance comparison (baseline to Year-End)</w:t>
      </w:r>
    </w:p>
    <w:p w:rsidRPr="003E27D4" w:rsidR="00245150" w:rsidP="00245150" w:rsidRDefault="00245150" w14:paraId="5E9368DC"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Average daily attendance improvement</w:t>
      </w:r>
    </w:p>
    <w:p w:rsidRPr="003E27D4" w:rsidR="00245150" w:rsidP="00245150" w:rsidRDefault="00245150" w14:paraId="582AB7CE"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Monitor attendance daily/weekly</w:t>
      </w:r>
    </w:p>
    <w:p w:rsidRPr="003E27D4" w:rsidR="00245150" w:rsidP="00245150" w:rsidRDefault="00245150" w14:paraId="79DA4BA6"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Satisfactory attendance based on program guidelines/plan</w:t>
      </w:r>
    </w:p>
    <w:p w:rsidRPr="003E27D4" w:rsidR="00245150" w:rsidP="00245150" w:rsidRDefault="00245150" w14:paraId="46951C23"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Completion of specialized program (Truancy prevention, diversion…)</w:t>
      </w:r>
    </w:p>
    <w:p w:rsidRPr="003E27D4" w:rsidR="00245150" w:rsidP="00245150" w:rsidRDefault="00245150" w14:paraId="616535DE" w14:textId="77777777">
      <w:pPr>
        <w:ind w:firstLine="360"/>
        <w:rPr>
          <w:rFonts w:asciiTheme="minorHAnsi" w:hAnsiTheme="minorHAnsi" w:cstheme="minorHAnsi"/>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szCs w:val="22"/>
        </w:rPr>
        <w:t>Other</w:t>
      </w:r>
      <w:r w:rsidRPr="003E27D4">
        <w:rPr>
          <w:rFonts w:asciiTheme="minorHAnsi" w:hAnsiTheme="minorHAnsi" w:cstheme="minorHAnsi"/>
        </w:rPr>
        <w:t xml:space="preserve"> (</w:t>
      </w:r>
      <w:r w:rsidRPr="003E27D4">
        <w:rPr>
          <w:rFonts w:asciiTheme="minorHAnsi" w:hAnsiTheme="minorHAnsi" w:cstheme="minorHAnsi"/>
          <w:i/>
        </w:rPr>
        <w:t>Please describe</w:t>
      </w:r>
      <w:r w:rsidRPr="003E27D4">
        <w:rPr>
          <w:rFonts w:asciiTheme="minorHAnsi" w:hAnsiTheme="minorHAnsi" w:cstheme="minorHAnsi"/>
        </w:rPr>
        <w:t xml:space="preserve">) </w:t>
      </w:r>
      <w:r w:rsidRPr="003E27D4">
        <w:rPr>
          <w:rFonts w:asciiTheme="minorHAnsi" w:hAnsiTheme="minorHAnsi" w:cstheme="minorHAnsi"/>
          <w:i/>
          <w:color w:val="FF0000"/>
        </w:rPr>
        <w:t>Open Response.</w:t>
      </w:r>
    </w:p>
    <w:p w:rsidR="00245150" w:rsidP="00F51D7D" w:rsidRDefault="00245150" w14:paraId="6A6C3DD7" w14:textId="77777777">
      <w:pPr>
        <w:rPr>
          <w:rFonts w:eastAsia="Times New Roman" w:asciiTheme="minorHAnsi" w:hAnsiTheme="minorHAnsi" w:cstheme="minorHAnsi"/>
          <w:b/>
          <w:color w:val="000000"/>
          <w:szCs w:val="22"/>
        </w:rPr>
      </w:pPr>
    </w:p>
    <w:p w:rsidRPr="00D923BC" w:rsidR="009E13B9" w:rsidP="009E13B9" w:rsidRDefault="65540220" w14:paraId="4075335E" w14:textId="77777777">
      <w:pPr>
        <w:pStyle w:val="ListParagraph"/>
        <w:numPr>
          <w:ilvl w:val="0"/>
          <w:numId w:val="6"/>
        </w:numPr>
        <w:contextualSpacing w:val="0"/>
        <w:rPr>
          <w:rFonts w:asciiTheme="minorHAnsi" w:hAnsiTheme="minorHAnsi" w:cstheme="minorHAnsi"/>
          <w:bCs/>
          <w:color w:val="000000"/>
          <w:szCs w:val="22"/>
        </w:rPr>
      </w:pPr>
      <w:r w:rsidRPr="3E413B1C">
        <w:rPr>
          <w:rFonts w:asciiTheme="minorHAnsi" w:hAnsiTheme="minorHAnsi" w:cstheme="minorBidi"/>
          <w:color w:val="000000" w:themeColor="text1"/>
        </w:rPr>
        <w:t>Please share best practices or struggles experienced in achieving this performance measure.</w:t>
      </w:r>
    </w:p>
    <w:p w:rsidRPr="003E27D4" w:rsidR="009E13B9" w:rsidP="00F51D7D" w:rsidRDefault="009E13B9" w14:paraId="0EEB1843" w14:textId="77777777">
      <w:pPr>
        <w:rPr>
          <w:rFonts w:eastAsia="Times New Roman" w:asciiTheme="minorHAnsi" w:hAnsiTheme="minorHAnsi" w:cstheme="minorHAnsi"/>
          <w:b/>
          <w:color w:val="000000"/>
          <w:szCs w:val="22"/>
        </w:rPr>
      </w:pPr>
    </w:p>
    <w:p w:rsidRPr="003E27D4" w:rsidR="00B7047D" w:rsidP="00B7047D" w:rsidRDefault="00B7047D" w14:paraId="0150019C" w14:textId="77777777">
      <w:pPr>
        <w:ind w:left="720"/>
        <w:rPr>
          <w:rFonts w:eastAsia="Times New Roman" w:asciiTheme="minorHAnsi" w:hAnsiTheme="minorHAnsi" w:cstheme="minorHAnsi"/>
          <w:color w:val="000000"/>
          <w:szCs w:val="22"/>
        </w:rPr>
      </w:pPr>
    </w:p>
    <w:p w:rsidRPr="003E27D4" w:rsidR="00B7047D" w:rsidP="00612DFB" w:rsidRDefault="000658D6" w14:paraId="755A6455" w14:textId="2D57246C">
      <w:pPr>
        <w:pStyle w:val="ListParagraph"/>
        <w:numPr>
          <w:ilvl w:val="0"/>
          <w:numId w:val="6"/>
        </w:numPr>
        <w:contextualSpacing w:val="0"/>
        <w:rPr>
          <w:rFonts w:asciiTheme="minorHAnsi" w:hAnsiTheme="minorHAnsi" w:cstheme="minorHAnsi"/>
          <w:color w:val="000000"/>
          <w:szCs w:val="22"/>
        </w:rPr>
      </w:pPr>
      <w:r w:rsidRPr="3E413B1C">
        <w:rPr>
          <w:rFonts w:asciiTheme="minorHAnsi" w:hAnsiTheme="minorHAnsi" w:cstheme="minorBidi"/>
          <w:b/>
          <w:bCs/>
          <w:color w:val="000000" w:themeColor="text1"/>
        </w:rPr>
        <w:t>Behavior/Social and Emotional Objective</w:t>
      </w:r>
      <w:r w:rsidRPr="3E413B1C" w:rsidR="4B2E24B2">
        <w:rPr>
          <w:rFonts w:asciiTheme="minorHAnsi" w:hAnsiTheme="minorHAnsi" w:cstheme="minorBidi"/>
          <w:b/>
          <w:bCs/>
          <w:color w:val="000000" w:themeColor="text1"/>
        </w:rPr>
        <w:t>.</w:t>
      </w:r>
      <w:r w:rsidRPr="3E413B1C">
        <w:rPr>
          <w:rFonts w:asciiTheme="minorHAnsi" w:hAnsiTheme="minorHAnsi" w:cstheme="minorBidi"/>
          <w:color w:val="000000" w:themeColor="text1"/>
        </w:rPr>
        <w:t xml:space="preserve"> Provide a summary of data supporting the progress reported above for objective:</w:t>
      </w:r>
    </w:p>
    <w:p w:rsidR="002D6223" w:rsidP="00F51D7D" w:rsidRDefault="002D6223" w14:paraId="1B2C3726" w14:textId="18570FDC">
      <w:pPr>
        <w:numPr>
          <w:ilvl w:val="0"/>
          <w:numId w:val="11"/>
        </w:numPr>
        <w:rPr>
          <w:rFonts w:asciiTheme="minorHAnsi" w:hAnsiTheme="minorHAnsi" w:cstheme="minorHAnsi"/>
          <w:color w:val="000000"/>
          <w:szCs w:val="22"/>
        </w:rPr>
      </w:pPr>
      <w:r>
        <w:rPr>
          <w:rFonts w:asciiTheme="minorHAnsi" w:hAnsiTheme="minorHAnsi" w:cstheme="minorHAnsi"/>
          <w:color w:val="000000"/>
          <w:szCs w:val="22"/>
        </w:rPr>
        <w:lastRenderedPageBreak/>
        <w:t>N</w:t>
      </w:r>
      <w:r w:rsidRPr="003E27D4" w:rsidR="00B7047D">
        <w:rPr>
          <w:rFonts w:asciiTheme="minorHAnsi" w:hAnsiTheme="minorHAnsi" w:cstheme="minorHAnsi"/>
          <w:color w:val="000000"/>
          <w:szCs w:val="22"/>
        </w:rPr>
        <w:t xml:space="preserve">umber of students </w:t>
      </w:r>
      <w:r w:rsidR="00B90296">
        <w:rPr>
          <w:rFonts w:asciiTheme="minorHAnsi" w:hAnsiTheme="minorHAnsi" w:cstheme="minorHAnsi"/>
          <w:color w:val="000000"/>
          <w:szCs w:val="22"/>
        </w:rPr>
        <w:t xml:space="preserve">who </w:t>
      </w:r>
      <w:r w:rsidRPr="003E27D4" w:rsidR="00B7047D">
        <w:rPr>
          <w:rFonts w:asciiTheme="minorHAnsi" w:hAnsiTheme="minorHAnsi" w:cstheme="minorHAnsi"/>
          <w:color w:val="000000"/>
          <w:szCs w:val="22"/>
        </w:rPr>
        <w:t>needed improvement in this area or the n</w:t>
      </w:r>
      <w:r w:rsidRPr="003E27D4" w:rsidR="00B7047D">
        <w:rPr>
          <w:rFonts w:asciiTheme="minorHAnsi" w:hAnsiTheme="minorHAnsi" w:cstheme="minorHAnsi"/>
          <w:szCs w:val="22"/>
        </w:rPr>
        <w:t>umber of students assessed for this performance measure at baseline</w:t>
      </w:r>
      <w:r w:rsidRPr="003E27D4" w:rsidR="00B7047D">
        <w:rPr>
          <w:rFonts w:asciiTheme="minorHAnsi" w:hAnsiTheme="minorHAnsi" w:cstheme="minorHAnsi"/>
          <w:color w:val="000000"/>
          <w:szCs w:val="22"/>
        </w:rPr>
        <w:t xml:space="preserve"> </w:t>
      </w:r>
    </w:p>
    <w:p w:rsidRPr="002D6223" w:rsidR="00B7047D" w:rsidP="00F51D7D" w:rsidRDefault="002D6223" w14:paraId="1DE87B9D" w14:textId="380E6457">
      <w:pPr>
        <w:numPr>
          <w:ilvl w:val="0"/>
          <w:numId w:val="11"/>
        </w:numPr>
        <w:rPr>
          <w:rFonts w:asciiTheme="minorHAnsi" w:hAnsiTheme="minorHAnsi" w:cstheme="minorHAnsi"/>
          <w:color w:val="000000"/>
          <w:szCs w:val="22"/>
        </w:rPr>
      </w:pPr>
      <w:r w:rsidRPr="002D6223">
        <w:rPr>
          <w:rFonts w:eastAsia="Times New Roman"/>
          <w:szCs w:val="22"/>
        </w:rPr>
        <w:t>Number of students who significantly improved or met specifically set criteria as measured by your selected indicator</w:t>
      </w:r>
    </w:p>
    <w:p w:rsidR="00EE696E" w:rsidP="00EE696E" w:rsidRDefault="00EE696E" w14:paraId="4599F2B8" w14:textId="77777777">
      <w:pPr>
        <w:pStyle w:val="ListParagraph"/>
        <w:ind w:left="360"/>
        <w:rPr>
          <w:rFonts w:eastAsia="Times New Roman" w:cs="Calibri"/>
          <w:color w:val="000000"/>
          <w:szCs w:val="22"/>
        </w:rPr>
      </w:pPr>
    </w:p>
    <w:p w:rsidR="00CE4967" w:rsidP="00EE696E" w:rsidRDefault="00CE4967" w14:paraId="36B0453D" w14:textId="77777777">
      <w:pPr>
        <w:pStyle w:val="ListParagraph"/>
        <w:ind w:left="360"/>
        <w:rPr>
          <w:rFonts w:eastAsia="Times New Roman" w:cs="Calibri"/>
          <w:color w:val="000000"/>
          <w:szCs w:val="22"/>
        </w:rPr>
      </w:pPr>
    </w:p>
    <w:p w:rsidRPr="003E27D4" w:rsidR="002E7D33" w:rsidP="002E7D33" w:rsidRDefault="4921B4EA" w14:paraId="36483F87" w14:textId="77777777">
      <w:pPr>
        <w:pStyle w:val="ListParagraph"/>
        <w:numPr>
          <w:ilvl w:val="0"/>
          <w:numId w:val="6"/>
        </w:numPr>
        <w:contextualSpacing w:val="0"/>
        <w:rPr>
          <w:rFonts w:asciiTheme="minorHAnsi" w:hAnsiTheme="minorHAnsi" w:cstheme="minorHAnsi"/>
          <w:b/>
          <w:color w:val="000000"/>
          <w:szCs w:val="22"/>
        </w:rPr>
      </w:pPr>
      <w:r w:rsidRPr="3E413B1C">
        <w:rPr>
          <w:rFonts w:asciiTheme="minorHAnsi" w:hAnsiTheme="minorHAnsi" w:cstheme="minorBidi"/>
          <w:b/>
          <w:bCs/>
          <w:color w:val="000000" w:themeColor="text1"/>
        </w:rPr>
        <w:t xml:space="preserve">Safety and Discipline/ Social and Emotional Performance Objective Indicators. </w:t>
      </w:r>
      <w:r w:rsidRPr="3E413B1C">
        <w:rPr>
          <w:rFonts w:asciiTheme="minorHAnsi" w:hAnsiTheme="minorHAnsi" w:cstheme="minorBidi"/>
          <w:color w:val="000000" w:themeColor="text1"/>
        </w:rPr>
        <w:t xml:space="preserve">Please check up to three indicators being used to track progress on your Safety and Discipline/ Social and Emotional Performance Objective(s). </w:t>
      </w:r>
      <w:r w:rsidRPr="3E413B1C">
        <w:rPr>
          <w:rFonts w:eastAsia="Times New Roman" w:asciiTheme="minorHAnsi" w:hAnsiTheme="minorHAnsi" w:cstheme="minorBidi"/>
        </w:rPr>
        <w:t>(</w:t>
      </w:r>
      <w:r w:rsidRPr="3E413B1C">
        <w:rPr>
          <w:rFonts w:eastAsia="Times New Roman" w:asciiTheme="minorHAnsi" w:hAnsiTheme="minorHAnsi" w:cstheme="minorBidi"/>
          <w:i/>
          <w:iCs/>
        </w:rPr>
        <w:t>Please select up to three options)</w:t>
      </w:r>
    </w:p>
    <w:p w:rsidRPr="003E27D4" w:rsidR="002E7D33" w:rsidP="002E7D33" w:rsidRDefault="002E7D33" w14:paraId="0CB9DCE9"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Discipline/Referral comparison from baseline to year-end</w:t>
      </w:r>
    </w:p>
    <w:p w:rsidRPr="003E27D4" w:rsidR="002E7D33" w:rsidP="002E7D33" w:rsidRDefault="002E7D33" w14:paraId="515C9954"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Suspension decline (in-school and out of school)</w:t>
      </w:r>
    </w:p>
    <w:p w:rsidRPr="003E27D4" w:rsidR="002E7D33" w:rsidP="002E7D33" w:rsidRDefault="002E7D33" w14:paraId="68731EAE"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Expulsions decline</w:t>
      </w:r>
    </w:p>
    <w:p w:rsidRPr="003E27D4" w:rsidR="002E7D33" w:rsidP="002E7D33" w:rsidRDefault="002E7D33" w14:paraId="236CDA05"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Satisfactory progress in behavior/conduct per plan/agreement</w:t>
      </w:r>
    </w:p>
    <w:p w:rsidRPr="003E27D4" w:rsidR="002E7D33" w:rsidP="002E7D33" w:rsidRDefault="002E7D33" w14:paraId="21F4BF5F"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Completion of specialized program (bullying prevention, restorative justice…)</w:t>
      </w:r>
    </w:p>
    <w:p w:rsidRPr="003E27D4" w:rsidR="002E7D33" w:rsidP="002E7D33" w:rsidRDefault="002E7D33" w14:paraId="455E52EA"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Formally assessed improvement (pre-posttest, surveys)</w:t>
      </w:r>
    </w:p>
    <w:p w:rsidRPr="003E27D4" w:rsidR="002E7D33" w:rsidP="002E7D33" w:rsidRDefault="002E7D33" w14:paraId="4E9FA5B6" w14:textId="77777777">
      <w:pPr>
        <w:ind w:left="360"/>
        <w:rPr>
          <w:rFonts w:eastAsia="Times New Roman" w:asciiTheme="minorHAnsi" w:hAnsiTheme="minorHAnsi" w:cstheme="minorHAnsi"/>
          <w:color w:val="000000"/>
          <w:szCs w:val="22"/>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Report by counseling professionals</w:t>
      </w:r>
    </w:p>
    <w:p w:rsidR="002E7D33" w:rsidP="002E7D33" w:rsidRDefault="002E7D33" w14:paraId="5DA514A0" w14:textId="77777777">
      <w:pPr>
        <w:ind w:firstLine="360"/>
        <w:rPr>
          <w:rFonts w:asciiTheme="minorHAnsi" w:hAnsiTheme="minorHAnsi" w:cstheme="minorHAnsi"/>
          <w:i/>
          <w:color w:val="FF0000"/>
        </w:rPr>
      </w:pPr>
      <w:r w:rsidRPr="003E27D4">
        <w:rPr>
          <w:rFonts w:ascii="Segoe UI Symbol" w:hAnsi="Segoe UI Symbol" w:eastAsia="MS Mincho" w:cs="Segoe UI Symbol"/>
          <w:color w:val="000000"/>
          <w:szCs w:val="22"/>
        </w:rPr>
        <w:t>☐</w:t>
      </w:r>
      <w:r w:rsidRPr="003E27D4">
        <w:rPr>
          <w:rFonts w:eastAsia="Times New Roman" w:asciiTheme="minorHAnsi" w:hAnsiTheme="minorHAnsi" w:cstheme="minorHAnsi"/>
          <w:color w:val="000000"/>
          <w:szCs w:val="22"/>
        </w:rPr>
        <w:t xml:space="preserve">Other </w:t>
      </w:r>
      <w:r w:rsidRPr="003E27D4">
        <w:rPr>
          <w:rFonts w:asciiTheme="minorHAnsi" w:hAnsiTheme="minorHAnsi" w:cstheme="minorHAnsi"/>
        </w:rPr>
        <w:t>(</w:t>
      </w:r>
      <w:r w:rsidRPr="003E27D4">
        <w:rPr>
          <w:rFonts w:asciiTheme="minorHAnsi" w:hAnsiTheme="minorHAnsi" w:cstheme="minorHAnsi"/>
          <w:i/>
        </w:rPr>
        <w:t>Please describe</w:t>
      </w:r>
      <w:r w:rsidRPr="003E27D4">
        <w:rPr>
          <w:rFonts w:asciiTheme="minorHAnsi" w:hAnsiTheme="minorHAnsi" w:cstheme="minorHAnsi"/>
        </w:rPr>
        <w:t xml:space="preserve">) </w:t>
      </w:r>
      <w:r w:rsidRPr="003E27D4">
        <w:rPr>
          <w:rFonts w:asciiTheme="minorHAnsi" w:hAnsiTheme="minorHAnsi" w:cstheme="minorHAnsi"/>
          <w:i/>
          <w:color w:val="FF0000"/>
        </w:rPr>
        <w:t>Open Response.</w:t>
      </w:r>
    </w:p>
    <w:p w:rsidRPr="003E27D4" w:rsidR="009E13B9" w:rsidP="002E7D33" w:rsidRDefault="009E13B9" w14:paraId="18A49503" w14:textId="77777777">
      <w:pPr>
        <w:ind w:firstLine="360"/>
        <w:rPr>
          <w:rFonts w:asciiTheme="minorHAnsi" w:hAnsiTheme="minorHAnsi" w:cstheme="minorHAnsi"/>
        </w:rPr>
      </w:pPr>
    </w:p>
    <w:p w:rsidRPr="00D923BC" w:rsidR="009E13B9" w:rsidP="009E13B9" w:rsidRDefault="65540220" w14:paraId="7B516876" w14:textId="77777777">
      <w:pPr>
        <w:pStyle w:val="ListParagraph"/>
        <w:numPr>
          <w:ilvl w:val="0"/>
          <w:numId w:val="6"/>
        </w:numPr>
        <w:contextualSpacing w:val="0"/>
        <w:rPr>
          <w:rFonts w:asciiTheme="minorHAnsi" w:hAnsiTheme="minorHAnsi" w:cstheme="minorHAnsi"/>
          <w:bCs/>
          <w:color w:val="000000"/>
          <w:szCs w:val="22"/>
        </w:rPr>
      </w:pPr>
      <w:r w:rsidRPr="3E413B1C">
        <w:rPr>
          <w:rFonts w:asciiTheme="minorHAnsi" w:hAnsiTheme="minorHAnsi" w:cstheme="minorBidi"/>
          <w:color w:val="000000" w:themeColor="text1"/>
        </w:rPr>
        <w:t>Please share best practices or struggles experienced in achieving this performance measure.</w:t>
      </w:r>
    </w:p>
    <w:p w:rsidRPr="00EE696E" w:rsidR="00CE4967" w:rsidP="00EE696E" w:rsidRDefault="00CE4967" w14:paraId="137E6759" w14:textId="77777777">
      <w:pPr>
        <w:pStyle w:val="ListParagraph"/>
        <w:ind w:left="360"/>
        <w:rPr>
          <w:rFonts w:eastAsia="Times New Roman" w:cs="Calibri"/>
          <w:color w:val="000000"/>
          <w:szCs w:val="22"/>
        </w:rPr>
      </w:pPr>
    </w:p>
    <w:p w:rsidRPr="003E27D4" w:rsidR="00FF76DB" w:rsidP="00FF76DB" w:rsidRDefault="00FF76DB" w14:paraId="7E8DF631" w14:textId="77777777">
      <w:pPr>
        <w:ind w:left="360"/>
        <w:rPr>
          <w:rFonts w:eastAsia="Calibri" w:asciiTheme="minorHAnsi" w:hAnsiTheme="minorHAnsi" w:cstheme="minorHAnsi"/>
          <w:szCs w:val="22"/>
        </w:rPr>
      </w:pPr>
    </w:p>
    <w:p w:rsidRPr="003E27D4" w:rsidR="00FF76DB" w:rsidP="00FF76DB" w:rsidRDefault="00FF76DB" w14:paraId="272AADB0" w14:textId="77777777">
      <w:pPr>
        <w:ind w:left="360"/>
        <w:rPr>
          <w:rFonts w:eastAsia="Calibri" w:asciiTheme="minorHAnsi" w:hAnsiTheme="minorHAnsi" w:cstheme="minorHAnsi"/>
          <w:szCs w:val="22"/>
        </w:rPr>
      </w:pPr>
    </w:p>
    <w:p w:rsidRPr="003E27D4" w:rsidR="00FF76DB" w:rsidP="00FF76DB" w:rsidRDefault="00FF76DB" w14:paraId="18EFCB1E" w14:textId="77777777">
      <w:pPr>
        <w:spacing w:line="276" w:lineRule="auto"/>
        <w:rPr>
          <w:rFonts w:eastAsia="Calibri" w:asciiTheme="minorHAnsi" w:hAnsiTheme="minorHAnsi" w:cstheme="minorHAnsi"/>
          <w:i/>
          <w:color w:val="FF0000"/>
          <w:szCs w:val="22"/>
        </w:rPr>
      </w:pPr>
    </w:p>
    <w:p w:rsidR="007D7277" w:rsidP="007D7277" w:rsidRDefault="007D7277" w14:paraId="758E4D5A" w14:textId="6F3A7735">
      <w:pPr>
        <w:rPr>
          <w:rFonts w:eastAsia="Times New Roman" w:asciiTheme="minorHAnsi" w:hAnsiTheme="minorHAnsi" w:cstheme="minorHAnsi"/>
          <w:b/>
          <w:color w:val="000000"/>
          <w:szCs w:val="22"/>
        </w:rPr>
      </w:pPr>
    </w:p>
    <w:bookmarkStart w:name="S8" w:id="27"/>
    <w:p w:rsidRPr="003E27D4" w:rsidR="00904DE8" w:rsidP="00461389" w:rsidRDefault="00FF76DB" w14:paraId="576C0226" w14:textId="07D7DD70">
      <w:pPr>
        <w:pStyle w:val="HeadingMuseo"/>
      </w:pPr>
      <w:r w:rsidRPr="003E27D4">
        <w:rPr>
          <w:color w:val="2B579A"/>
          <w:shd w:val="clear" w:color="auto" w:fill="E6E6E6"/>
        </w:rPr>
        <w:fldChar w:fldCharType="begin"/>
      </w:r>
      <w:r w:rsidRPr="003E27D4">
        <w:instrText xml:space="preserve"> HYPERLINK  \l "TOB" </w:instrText>
      </w:r>
      <w:r w:rsidRPr="003E27D4">
        <w:rPr>
          <w:color w:val="2B579A"/>
          <w:shd w:val="clear" w:color="auto" w:fill="E6E6E6"/>
        </w:rPr>
      </w:r>
      <w:r w:rsidRPr="003E27D4">
        <w:rPr>
          <w:color w:val="2B579A"/>
          <w:shd w:val="clear" w:color="auto" w:fill="E6E6E6"/>
        </w:rPr>
        <w:fldChar w:fldCharType="separate"/>
      </w:r>
      <w:bookmarkStart w:name="_Toc121484906" w:id="28"/>
      <w:bookmarkStart w:name="_Toc121484921" w:id="29"/>
      <w:r w:rsidRPr="003E27D4" w:rsidR="00122FB6">
        <w:rPr>
          <w:rStyle w:val="Hyperlink"/>
          <w:rFonts w:asciiTheme="minorHAnsi" w:hAnsiTheme="minorHAnsi" w:cstheme="minorHAnsi"/>
          <w:b/>
          <w:sz w:val="24"/>
        </w:rPr>
        <w:t>SEC</w:t>
      </w:r>
      <w:r w:rsidRPr="003E27D4" w:rsidR="00AA25D9">
        <w:rPr>
          <w:rStyle w:val="Hyperlink"/>
          <w:rFonts w:asciiTheme="minorHAnsi" w:hAnsiTheme="minorHAnsi" w:cstheme="minorHAnsi"/>
          <w:b/>
          <w:sz w:val="24"/>
        </w:rPr>
        <w:t xml:space="preserve">TION </w:t>
      </w:r>
      <w:r w:rsidR="006524E7">
        <w:rPr>
          <w:rStyle w:val="Hyperlink"/>
          <w:rFonts w:asciiTheme="minorHAnsi" w:hAnsiTheme="minorHAnsi" w:cstheme="minorHAnsi"/>
          <w:b/>
          <w:sz w:val="24"/>
        </w:rPr>
        <w:t>6</w:t>
      </w:r>
      <w:r w:rsidRPr="003E27D4" w:rsidR="00AA25D9">
        <w:rPr>
          <w:rStyle w:val="Hyperlink"/>
          <w:rFonts w:asciiTheme="minorHAnsi" w:hAnsiTheme="minorHAnsi" w:cstheme="minorHAnsi"/>
          <w:b/>
          <w:sz w:val="24"/>
        </w:rPr>
        <w:t xml:space="preserve">: </w:t>
      </w:r>
      <w:r w:rsidRPr="003E27D4">
        <w:rPr>
          <w:rStyle w:val="Hyperlink"/>
          <w:rFonts w:asciiTheme="minorHAnsi" w:hAnsiTheme="minorHAnsi" w:cstheme="minorHAnsi"/>
          <w:b/>
          <w:caps/>
          <w:sz w:val="24"/>
        </w:rPr>
        <w:t>Capacity Building</w:t>
      </w:r>
      <w:bookmarkEnd w:id="28"/>
      <w:bookmarkEnd w:id="29"/>
      <w:r w:rsidRPr="003E27D4">
        <w:rPr>
          <w:color w:val="2B579A"/>
          <w:shd w:val="clear" w:color="auto" w:fill="E6E6E6"/>
        </w:rPr>
        <w:fldChar w:fldCharType="end"/>
      </w:r>
      <w:bookmarkEnd w:id="27"/>
      <w:r w:rsidRPr="003E27D4" w:rsidR="00122FB6">
        <w:t xml:space="preserve"> </w:t>
      </w:r>
    </w:p>
    <w:p w:rsidR="002D6991" w:rsidP="00612DFB" w:rsidRDefault="59E0C1A9" w14:paraId="009529B3" w14:textId="77777777">
      <w:pPr>
        <w:pStyle w:val="ListParagraph"/>
        <w:numPr>
          <w:ilvl w:val="0"/>
          <w:numId w:val="6"/>
        </w:numPr>
        <w:contextualSpacing w:val="0"/>
        <w:rPr>
          <w:rFonts w:asciiTheme="minorHAnsi" w:hAnsiTheme="minorHAnsi" w:cstheme="minorHAnsi"/>
          <w:szCs w:val="22"/>
        </w:rPr>
      </w:pPr>
      <w:r w:rsidRPr="3E413B1C">
        <w:rPr>
          <w:rFonts w:asciiTheme="minorHAnsi" w:hAnsiTheme="minorHAnsi" w:cstheme="minorBidi"/>
          <w:b/>
          <w:bCs/>
        </w:rPr>
        <w:t xml:space="preserve"> </w:t>
      </w:r>
      <w:r w:rsidRPr="3E413B1C" w:rsidR="53ED0471">
        <w:rPr>
          <w:rFonts w:asciiTheme="minorHAnsi" w:hAnsiTheme="minorHAnsi" w:cstheme="minorBidi"/>
        </w:rPr>
        <w:t xml:space="preserve">Of the trainings and technical assistance provided and/or purchased by the EARSS grant, please rate accordingly: </w:t>
      </w:r>
    </w:p>
    <w:tbl>
      <w:tblPr>
        <w:tblpPr w:leftFromText="180" w:rightFromText="180" w:vertAnchor="text" w:horzAnchor="margin" w:tblpX="468" w:tblpY="9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27"/>
        <w:gridCol w:w="1440"/>
        <w:gridCol w:w="1170"/>
        <w:gridCol w:w="1162"/>
        <w:gridCol w:w="1542"/>
      </w:tblGrid>
      <w:tr w:rsidRPr="003E27D4" w:rsidR="002D6991" w:rsidTr="3E413B1C" w14:paraId="3B196CAE" w14:textId="77777777">
        <w:trPr>
          <w:trHeight w:val="620"/>
        </w:trPr>
        <w:tc>
          <w:tcPr>
            <w:tcW w:w="4027" w:type="dxa"/>
          </w:tcPr>
          <w:p w:rsidRPr="003E27D4" w:rsidR="002D6991" w:rsidRDefault="002D6991" w14:paraId="756D7025" w14:textId="77777777">
            <w:pPr>
              <w:autoSpaceDE w:val="0"/>
              <w:autoSpaceDN w:val="0"/>
              <w:adjustRightInd w:val="0"/>
              <w:jc w:val="center"/>
              <w:rPr>
                <w:rFonts w:eastAsia="Times New Roman" w:asciiTheme="minorHAnsi" w:hAnsiTheme="minorHAnsi" w:cstheme="minorHAnsi"/>
                <w:b/>
                <w:bCs/>
                <w:color w:val="000000"/>
                <w:szCs w:val="22"/>
              </w:rPr>
            </w:pPr>
          </w:p>
          <w:p w:rsidRPr="003E27D4" w:rsidR="002D6991" w:rsidRDefault="002D6991" w14:paraId="02743D86" w14:textId="77777777">
            <w:pPr>
              <w:autoSpaceDE w:val="0"/>
              <w:autoSpaceDN w:val="0"/>
              <w:adjustRightInd w:val="0"/>
              <w:rPr>
                <w:rFonts w:eastAsia="Times New Roman" w:asciiTheme="minorHAnsi" w:hAnsiTheme="minorHAnsi" w:cstheme="minorHAnsi"/>
                <w:b/>
                <w:color w:val="000000"/>
                <w:szCs w:val="22"/>
              </w:rPr>
            </w:pPr>
          </w:p>
        </w:tc>
        <w:tc>
          <w:tcPr>
            <w:tcW w:w="1440" w:type="dxa"/>
            <w:vAlign w:val="center"/>
          </w:tcPr>
          <w:p w:rsidRPr="003E27D4" w:rsidR="002D6991" w:rsidRDefault="002D6991" w14:paraId="4068E2EB" w14:textId="77777777">
            <w:pPr>
              <w:autoSpaceDE w:val="0"/>
              <w:autoSpaceDN w:val="0"/>
              <w:adjustRightInd w:val="0"/>
              <w:jc w:val="center"/>
              <w:rPr>
                <w:rFonts w:eastAsia="Times New Roman" w:asciiTheme="minorHAnsi" w:hAnsiTheme="minorHAnsi" w:cstheme="minorHAnsi"/>
                <w:color w:val="000000"/>
                <w:szCs w:val="22"/>
              </w:rPr>
            </w:pPr>
            <w:r>
              <w:rPr>
                <w:rFonts w:eastAsia="Times New Roman" w:asciiTheme="minorHAnsi" w:hAnsiTheme="minorHAnsi" w:cstheme="minorHAnsi"/>
                <w:b/>
                <w:bCs/>
                <w:color w:val="000000"/>
                <w:szCs w:val="22"/>
              </w:rPr>
              <w:t>Not Beneficial</w:t>
            </w:r>
          </w:p>
        </w:tc>
        <w:tc>
          <w:tcPr>
            <w:tcW w:w="1170" w:type="dxa"/>
            <w:vAlign w:val="center"/>
          </w:tcPr>
          <w:p w:rsidRPr="003E27D4" w:rsidR="002D6991" w:rsidRDefault="002D6991" w14:paraId="12D635C8" w14:textId="77777777">
            <w:pPr>
              <w:autoSpaceDE w:val="0"/>
              <w:autoSpaceDN w:val="0"/>
              <w:adjustRightInd w:val="0"/>
              <w:jc w:val="center"/>
              <w:rPr>
                <w:rFonts w:eastAsia="Times New Roman" w:asciiTheme="minorHAnsi" w:hAnsiTheme="minorHAnsi" w:cstheme="minorHAnsi"/>
                <w:b/>
                <w:bCs/>
                <w:color w:val="000000"/>
                <w:szCs w:val="22"/>
              </w:rPr>
            </w:pPr>
            <w:r>
              <w:rPr>
                <w:rFonts w:eastAsia="Times New Roman" w:asciiTheme="minorHAnsi" w:hAnsiTheme="minorHAnsi" w:cstheme="minorHAnsi"/>
                <w:b/>
                <w:bCs/>
                <w:color w:val="000000"/>
                <w:szCs w:val="22"/>
              </w:rPr>
              <w:t>Beneficial</w:t>
            </w:r>
          </w:p>
        </w:tc>
        <w:tc>
          <w:tcPr>
            <w:tcW w:w="1162" w:type="dxa"/>
            <w:vAlign w:val="center"/>
          </w:tcPr>
          <w:p w:rsidRPr="003E27D4" w:rsidR="002D6991" w:rsidRDefault="002D6991" w14:paraId="3ED9ED0F" w14:textId="77777777">
            <w:pPr>
              <w:autoSpaceDE w:val="0"/>
              <w:autoSpaceDN w:val="0"/>
              <w:adjustRightInd w:val="0"/>
              <w:jc w:val="center"/>
              <w:rPr>
                <w:rFonts w:eastAsia="Times New Roman" w:asciiTheme="minorHAnsi" w:hAnsiTheme="minorHAnsi" w:cstheme="minorHAnsi"/>
                <w:b/>
                <w:bCs/>
                <w:color w:val="000000"/>
                <w:szCs w:val="22"/>
              </w:rPr>
            </w:pPr>
            <w:r w:rsidRPr="003E27D4">
              <w:rPr>
                <w:rFonts w:eastAsia="Times New Roman" w:asciiTheme="minorHAnsi" w:hAnsiTheme="minorHAnsi" w:cstheme="minorHAnsi"/>
                <w:b/>
                <w:bCs/>
                <w:color w:val="000000"/>
                <w:szCs w:val="22"/>
              </w:rPr>
              <w:t xml:space="preserve">Extremely </w:t>
            </w:r>
            <w:r>
              <w:rPr>
                <w:rFonts w:eastAsia="Times New Roman" w:asciiTheme="minorHAnsi" w:hAnsiTheme="minorHAnsi" w:cstheme="minorHAnsi"/>
                <w:b/>
                <w:bCs/>
                <w:color w:val="000000"/>
                <w:szCs w:val="22"/>
              </w:rPr>
              <w:t>Beneficial</w:t>
            </w:r>
          </w:p>
        </w:tc>
        <w:tc>
          <w:tcPr>
            <w:tcW w:w="0" w:type="auto"/>
            <w:vAlign w:val="center"/>
          </w:tcPr>
          <w:p w:rsidRPr="003E27D4" w:rsidR="002D6991" w:rsidRDefault="002D6991" w14:paraId="49682327" w14:textId="77777777">
            <w:pPr>
              <w:autoSpaceDE w:val="0"/>
              <w:autoSpaceDN w:val="0"/>
              <w:adjustRightInd w:val="0"/>
              <w:jc w:val="center"/>
              <w:rPr>
                <w:rFonts w:eastAsia="Times New Roman" w:asciiTheme="minorHAnsi" w:hAnsiTheme="minorHAnsi" w:cstheme="minorHAnsi"/>
                <w:b/>
                <w:bCs/>
                <w:color w:val="000000"/>
                <w:szCs w:val="22"/>
              </w:rPr>
            </w:pPr>
            <w:r>
              <w:rPr>
                <w:rFonts w:eastAsia="Times New Roman" w:asciiTheme="minorHAnsi" w:hAnsiTheme="minorHAnsi" w:cstheme="minorHAnsi"/>
                <w:b/>
                <w:bCs/>
                <w:color w:val="000000"/>
                <w:szCs w:val="22"/>
              </w:rPr>
              <w:t>Not applicable</w:t>
            </w:r>
          </w:p>
        </w:tc>
      </w:tr>
      <w:tr w:rsidRPr="003E27D4" w:rsidR="002D6991" w:rsidTr="3E413B1C" w14:paraId="39E91AE7" w14:textId="77777777">
        <w:trPr>
          <w:trHeight w:val="347"/>
        </w:trPr>
        <w:tc>
          <w:tcPr>
            <w:tcW w:w="4027" w:type="dxa"/>
          </w:tcPr>
          <w:p w:rsidRPr="003E27D4" w:rsidR="002D6991" w:rsidP="007D213E" w:rsidRDefault="002D6991" w14:paraId="596B1D0F" w14:textId="77777777">
            <w:pPr>
              <w:pStyle w:val="ListParagraph"/>
              <w:numPr>
                <w:ilvl w:val="0"/>
                <w:numId w:val="22"/>
              </w:numPr>
              <w:contextualSpacing w:val="0"/>
              <w:rPr>
                <w:rFonts w:asciiTheme="minorHAnsi" w:hAnsiTheme="minorHAnsi" w:cstheme="minorHAnsi"/>
                <w:color w:val="000000"/>
                <w:szCs w:val="22"/>
              </w:rPr>
            </w:pPr>
            <w:r w:rsidRPr="003E27D4">
              <w:rPr>
                <w:rFonts w:asciiTheme="minorHAnsi" w:hAnsiTheme="minorHAnsi" w:cstheme="minorHAnsi"/>
                <w:szCs w:val="22"/>
              </w:rPr>
              <w:t>Regional meetings with other programs</w:t>
            </w:r>
          </w:p>
        </w:tc>
        <w:tc>
          <w:tcPr>
            <w:tcW w:w="1440" w:type="dxa"/>
            <w:shd w:val="clear" w:color="auto" w:fill="F2F2F2" w:themeFill="background1" w:themeFillShade="F2"/>
            <w:vAlign w:val="center"/>
          </w:tcPr>
          <w:p w:rsidRPr="003E27D4" w:rsidR="002D6991" w:rsidRDefault="002D6991" w14:paraId="7D46BE15"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70" w:type="dxa"/>
            <w:shd w:val="clear" w:color="auto" w:fill="F2F2F2" w:themeFill="background1" w:themeFillShade="F2"/>
            <w:vAlign w:val="center"/>
          </w:tcPr>
          <w:p w:rsidRPr="003E27D4" w:rsidR="002D6991" w:rsidRDefault="002D6991" w14:paraId="1DF73294"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62" w:type="dxa"/>
            <w:shd w:val="clear" w:color="auto" w:fill="F2F2F2" w:themeFill="background1" w:themeFillShade="F2"/>
            <w:vAlign w:val="center"/>
          </w:tcPr>
          <w:p w:rsidRPr="003E27D4" w:rsidR="002D6991" w:rsidRDefault="002D6991" w14:paraId="2F5C107D"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0" w:type="auto"/>
            <w:shd w:val="clear" w:color="auto" w:fill="F2F2F2" w:themeFill="background1" w:themeFillShade="F2"/>
            <w:vAlign w:val="center"/>
          </w:tcPr>
          <w:p w:rsidRPr="003E27D4" w:rsidR="002D6991" w:rsidRDefault="002D6991" w14:paraId="79F15224"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r>
      <w:tr w:rsidRPr="003E27D4" w:rsidR="002D6991" w:rsidTr="3E413B1C" w14:paraId="2B0BA910" w14:textId="77777777">
        <w:trPr>
          <w:trHeight w:val="329"/>
        </w:trPr>
        <w:tc>
          <w:tcPr>
            <w:tcW w:w="4027" w:type="dxa"/>
          </w:tcPr>
          <w:p w:rsidRPr="003E27D4" w:rsidR="002D6991" w:rsidP="35EE297F" w:rsidRDefault="07B72624" w14:paraId="46337C80" w14:textId="02466676">
            <w:pPr>
              <w:pStyle w:val="ListParagraph"/>
              <w:numPr>
                <w:ilvl w:val="0"/>
                <w:numId w:val="22"/>
              </w:numPr>
              <w:rPr>
                <w:rFonts w:asciiTheme="minorHAnsi" w:hAnsiTheme="minorHAnsi" w:cstheme="minorBidi"/>
              </w:rPr>
            </w:pPr>
            <w:r w:rsidRPr="35EE297F">
              <w:rPr>
                <w:rFonts w:asciiTheme="minorHAnsi" w:hAnsiTheme="minorHAnsi" w:cstheme="minorBidi"/>
              </w:rPr>
              <w:t>P</w:t>
            </w:r>
            <w:r>
              <w:t>athways Fall Conference</w:t>
            </w:r>
          </w:p>
          <w:p w:rsidRPr="003E27D4" w:rsidR="002D6991" w:rsidP="003E4588" w:rsidRDefault="002D6991" w14:paraId="3EB9D214" w14:textId="7EE54853">
            <w:pPr>
              <w:pStyle w:val="ListParagraph"/>
              <w:rPr>
                <w:rFonts w:asciiTheme="minorHAnsi" w:hAnsiTheme="minorHAnsi" w:cstheme="minorBidi"/>
                <w:szCs w:val="22"/>
              </w:rPr>
            </w:pPr>
          </w:p>
        </w:tc>
        <w:tc>
          <w:tcPr>
            <w:tcW w:w="1440" w:type="dxa"/>
            <w:shd w:val="clear" w:color="auto" w:fill="F2F2F2" w:themeFill="background1" w:themeFillShade="F2"/>
            <w:vAlign w:val="center"/>
          </w:tcPr>
          <w:p w:rsidRPr="003E27D4" w:rsidR="002D6991" w:rsidP="35EE297F" w:rsidRDefault="433FDFE8" w14:paraId="79BD3203" w14:textId="7650F538">
            <w:pPr>
              <w:autoSpaceDE w:val="0"/>
              <w:autoSpaceDN w:val="0"/>
              <w:adjustRightInd w:val="0"/>
              <w:jc w:val="center"/>
              <w:rPr>
                <w:rFonts w:eastAsia="Times New Roman" w:asciiTheme="minorHAnsi" w:hAnsiTheme="minorHAnsi" w:cstheme="minorBidi"/>
                <w:color w:val="000000"/>
              </w:rPr>
            </w:pPr>
            <w:r w:rsidRPr="35EE297F">
              <w:rPr>
                <w:rFonts w:ascii="Segoe UI Symbol" w:hAnsi="Segoe UI Symbol" w:eastAsia="MS Gothic" w:cs="Segoe UI Symbol"/>
                <w:color w:val="000000" w:themeColor="text1"/>
              </w:rPr>
              <w:t>☐</w:t>
            </w:r>
          </w:p>
        </w:tc>
        <w:tc>
          <w:tcPr>
            <w:tcW w:w="1170" w:type="dxa"/>
            <w:shd w:val="clear" w:color="auto" w:fill="F2F2F2" w:themeFill="background1" w:themeFillShade="F2"/>
            <w:vAlign w:val="center"/>
          </w:tcPr>
          <w:p w:rsidRPr="003E27D4" w:rsidR="002D6991" w:rsidP="35EE297F" w:rsidRDefault="433FDFE8" w14:paraId="6A349ABE" w14:textId="723DF20D">
            <w:pPr>
              <w:autoSpaceDE w:val="0"/>
              <w:autoSpaceDN w:val="0"/>
              <w:adjustRightInd w:val="0"/>
              <w:jc w:val="center"/>
              <w:rPr>
                <w:rFonts w:eastAsia="Times New Roman" w:asciiTheme="minorHAnsi" w:hAnsiTheme="minorHAnsi" w:cstheme="minorBidi"/>
                <w:color w:val="000000"/>
              </w:rPr>
            </w:pPr>
            <w:r w:rsidRPr="35EE297F">
              <w:rPr>
                <w:rFonts w:ascii="Segoe UI Symbol" w:hAnsi="Segoe UI Symbol" w:eastAsia="MS Gothic" w:cs="Segoe UI Symbol"/>
                <w:color w:val="000000" w:themeColor="text1"/>
              </w:rPr>
              <w:t>☐</w:t>
            </w:r>
          </w:p>
        </w:tc>
        <w:tc>
          <w:tcPr>
            <w:tcW w:w="1162" w:type="dxa"/>
            <w:shd w:val="clear" w:color="auto" w:fill="F2F2F2" w:themeFill="background1" w:themeFillShade="F2"/>
            <w:vAlign w:val="center"/>
          </w:tcPr>
          <w:p w:rsidRPr="003E27D4" w:rsidR="002D6991" w:rsidP="35EE297F" w:rsidRDefault="433FDFE8" w14:paraId="7F215C63" w14:textId="06F36C53">
            <w:pPr>
              <w:autoSpaceDE w:val="0"/>
              <w:autoSpaceDN w:val="0"/>
              <w:adjustRightInd w:val="0"/>
              <w:jc w:val="center"/>
              <w:rPr>
                <w:rFonts w:eastAsia="Times New Roman" w:asciiTheme="minorHAnsi" w:hAnsiTheme="minorHAnsi" w:cstheme="minorBidi"/>
                <w:color w:val="000000"/>
              </w:rPr>
            </w:pPr>
            <w:r w:rsidRPr="35EE297F">
              <w:rPr>
                <w:rFonts w:ascii="Segoe UI Symbol" w:hAnsi="Segoe UI Symbol" w:eastAsia="MS Gothic" w:cs="Segoe UI Symbol"/>
                <w:color w:val="000000" w:themeColor="text1"/>
              </w:rPr>
              <w:t>☐</w:t>
            </w:r>
          </w:p>
        </w:tc>
        <w:tc>
          <w:tcPr>
            <w:tcW w:w="0" w:type="auto"/>
            <w:shd w:val="clear" w:color="auto" w:fill="F2F2F2" w:themeFill="background1" w:themeFillShade="F2"/>
            <w:vAlign w:val="center"/>
          </w:tcPr>
          <w:p w:rsidRPr="003E27D4" w:rsidR="002D6991" w:rsidP="35EE297F" w:rsidRDefault="433FDFE8" w14:paraId="3DE23B59" w14:textId="55BDCD9D">
            <w:pPr>
              <w:autoSpaceDE w:val="0"/>
              <w:autoSpaceDN w:val="0"/>
              <w:adjustRightInd w:val="0"/>
              <w:jc w:val="center"/>
              <w:rPr>
                <w:rFonts w:eastAsia="Times New Roman" w:asciiTheme="minorHAnsi" w:hAnsiTheme="minorHAnsi" w:cstheme="minorBidi"/>
                <w:color w:val="000000"/>
              </w:rPr>
            </w:pPr>
            <w:r w:rsidRPr="35EE297F">
              <w:rPr>
                <w:rFonts w:ascii="Segoe UI Symbol" w:hAnsi="Segoe UI Symbol" w:eastAsia="MS Gothic" w:cs="Segoe UI Symbol"/>
                <w:color w:val="000000" w:themeColor="text1"/>
              </w:rPr>
              <w:t>☐</w:t>
            </w:r>
          </w:p>
        </w:tc>
      </w:tr>
      <w:tr w:rsidRPr="003E27D4" w:rsidR="00461389" w:rsidTr="3E413B1C" w14:paraId="0D24B836" w14:textId="77777777">
        <w:trPr>
          <w:trHeight w:val="605"/>
        </w:trPr>
        <w:tc>
          <w:tcPr>
            <w:tcW w:w="4027" w:type="dxa"/>
          </w:tcPr>
          <w:p w:rsidRPr="003E27D4" w:rsidR="00461389" w:rsidP="00461389" w:rsidRDefault="4FC1BD23" w14:paraId="79619B95" w14:textId="7362CC64">
            <w:pPr>
              <w:pStyle w:val="ListParagraph"/>
              <w:numPr>
                <w:ilvl w:val="0"/>
                <w:numId w:val="22"/>
              </w:numPr>
              <w:spacing w:before="100" w:beforeAutospacing="1"/>
              <w:contextualSpacing w:val="0"/>
              <w:rPr>
                <w:rFonts w:asciiTheme="minorHAnsi" w:hAnsiTheme="minorHAnsi" w:cstheme="minorHAnsi"/>
                <w:color w:val="000000"/>
                <w:szCs w:val="22"/>
              </w:rPr>
            </w:pPr>
            <w:r w:rsidRPr="3E413B1C">
              <w:rPr>
                <w:rFonts w:asciiTheme="minorHAnsi" w:hAnsiTheme="minorHAnsi" w:cstheme="minorBidi"/>
                <w:color w:val="000000" w:themeColor="text1"/>
              </w:rPr>
              <w:t>Webinar</w:t>
            </w:r>
          </w:p>
        </w:tc>
        <w:tc>
          <w:tcPr>
            <w:tcW w:w="1440" w:type="dxa"/>
            <w:shd w:val="clear" w:color="auto" w:fill="F2F2F2" w:themeFill="background1" w:themeFillShade="F2"/>
            <w:vAlign w:val="center"/>
          </w:tcPr>
          <w:p w:rsidRPr="003E27D4" w:rsidR="00461389" w:rsidP="00461389" w:rsidRDefault="00461389" w14:paraId="309A9BFD" w14:textId="304813E3">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70" w:type="dxa"/>
            <w:shd w:val="clear" w:color="auto" w:fill="F2F2F2" w:themeFill="background1" w:themeFillShade="F2"/>
            <w:vAlign w:val="center"/>
          </w:tcPr>
          <w:p w:rsidRPr="003E27D4" w:rsidR="00461389" w:rsidP="00461389" w:rsidRDefault="00461389" w14:paraId="365F124D" w14:textId="582FB32C">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62" w:type="dxa"/>
            <w:shd w:val="clear" w:color="auto" w:fill="F2F2F2" w:themeFill="background1" w:themeFillShade="F2"/>
            <w:vAlign w:val="center"/>
          </w:tcPr>
          <w:p w:rsidRPr="003E27D4" w:rsidR="00461389" w:rsidP="00461389" w:rsidRDefault="00461389" w14:paraId="784DE232" w14:textId="38F9724E">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0" w:type="auto"/>
            <w:shd w:val="clear" w:color="auto" w:fill="F2F2F2" w:themeFill="background1" w:themeFillShade="F2"/>
            <w:vAlign w:val="center"/>
          </w:tcPr>
          <w:p w:rsidRPr="003E27D4" w:rsidR="00461389" w:rsidP="00461389" w:rsidRDefault="00461389" w14:paraId="5EEB8A47" w14:textId="54A2F393">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r>
      <w:tr w:rsidRPr="003E27D4" w:rsidR="00461389" w:rsidTr="3E413B1C" w14:paraId="6FDA71BA" w14:textId="77777777">
        <w:trPr>
          <w:trHeight w:val="617"/>
        </w:trPr>
        <w:tc>
          <w:tcPr>
            <w:tcW w:w="4027" w:type="dxa"/>
          </w:tcPr>
          <w:p w:rsidRPr="003E27D4" w:rsidR="00461389" w:rsidP="00461389" w:rsidRDefault="4FC1BD23" w14:paraId="54BBB11B" w14:textId="0A67350F">
            <w:pPr>
              <w:pStyle w:val="ListParagraph"/>
              <w:numPr>
                <w:ilvl w:val="0"/>
                <w:numId w:val="22"/>
              </w:numPr>
              <w:spacing w:before="100" w:beforeAutospacing="1"/>
              <w:contextualSpacing w:val="0"/>
              <w:rPr>
                <w:rFonts w:asciiTheme="minorHAnsi" w:hAnsiTheme="minorHAnsi" w:cstheme="minorHAnsi"/>
                <w:color w:val="000000"/>
                <w:szCs w:val="22"/>
              </w:rPr>
            </w:pPr>
            <w:r w:rsidRPr="3E413B1C">
              <w:rPr>
                <w:rFonts w:asciiTheme="minorHAnsi" w:hAnsiTheme="minorHAnsi" w:cstheme="minorBidi"/>
                <w:color w:val="000000" w:themeColor="text1"/>
              </w:rPr>
              <w:t>Self-serve training/professional development platform</w:t>
            </w:r>
          </w:p>
        </w:tc>
        <w:tc>
          <w:tcPr>
            <w:tcW w:w="1440" w:type="dxa"/>
            <w:shd w:val="clear" w:color="auto" w:fill="F2F2F2" w:themeFill="background1" w:themeFillShade="F2"/>
            <w:vAlign w:val="center"/>
          </w:tcPr>
          <w:p w:rsidRPr="003E27D4" w:rsidR="00461389" w:rsidP="00461389" w:rsidRDefault="00461389" w14:paraId="3F862935" w14:textId="346B2E15">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70" w:type="dxa"/>
            <w:shd w:val="clear" w:color="auto" w:fill="F2F2F2" w:themeFill="background1" w:themeFillShade="F2"/>
            <w:vAlign w:val="center"/>
          </w:tcPr>
          <w:p w:rsidRPr="003E27D4" w:rsidR="00461389" w:rsidP="00461389" w:rsidRDefault="00461389" w14:paraId="18E7AC46" w14:textId="0ED3A6DC">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62" w:type="dxa"/>
            <w:shd w:val="clear" w:color="auto" w:fill="F2F2F2" w:themeFill="background1" w:themeFillShade="F2"/>
            <w:vAlign w:val="center"/>
          </w:tcPr>
          <w:p w:rsidRPr="003E27D4" w:rsidR="00461389" w:rsidP="00461389" w:rsidRDefault="00461389" w14:paraId="0AC8C0FD" w14:textId="68B5077B">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0" w:type="auto"/>
            <w:shd w:val="clear" w:color="auto" w:fill="F2F2F2" w:themeFill="background1" w:themeFillShade="F2"/>
            <w:vAlign w:val="center"/>
          </w:tcPr>
          <w:p w:rsidRPr="003E27D4" w:rsidR="00461389" w:rsidP="00461389" w:rsidRDefault="00461389" w14:paraId="52A06F4B" w14:textId="03ECF76B">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r>
      <w:tr w:rsidRPr="003E27D4" w:rsidR="00461389" w:rsidTr="3E413B1C" w14:paraId="1A9B87CE" w14:textId="77777777">
        <w:trPr>
          <w:trHeight w:val="626"/>
        </w:trPr>
        <w:tc>
          <w:tcPr>
            <w:tcW w:w="4027" w:type="dxa"/>
          </w:tcPr>
          <w:p w:rsidRPr="003E27D4" w:rsidR="00461389" w:rsidP="00461389" w:rsidRDefault="4FC1BD23" w14:paraId="2A49D279" w14:textId="34DC6F68">
            <w:pPr>
              <w:pStyle w:val="ListParagraph"/>
              <w:numPr>
                <w:ilvl w:val="0"/>
                <w:numId w:val="22"/>
              </w:numPr>
              <w:spacing w:before="100" w:beforeAutospacing="1"/>
              <w:contextualSpacing w:val="0"/>
              <w:rPr>
                <w:rFonts w:asciiTheme="minorHAnsi" w:hAnsiTheme="minorHAnsi" w:cstheme="minorHAnsi"/>
                <w:color w:val="000000"/>
                <w:szCs w:val="22"/>
              </w:rPr>
            </w:pPr>
            <w:r w:rsidRPr="3E413B1C">
              <w:rPr>
                <w:rFonts w:asciiTheme="minorHAnsi" w:hAnsiTheme="minorHAnsi" w:cstheme="minorBidi"/>
                <w:color w:val="000000" w:themeColor="text1"/>
              </w:rPr>
              <w:t>Community of practice/ Professional Learning Community</w:t>
            </w:r>
          </w:p>
        </w:tc>
        <w:tc>
          <w:tcPr>
            <w:tcW w:w="1440" w:type="dxa"/>
            <w:shd w:val="clear" w:color="auto" w:fill="F2F2F2" w:themeFill="background1" w:themeFillShade="F2"/>
            <w:vAlign w:val="center"/>
          </w:tcPr>
          <w:p w:rsidRPr="003E27D4" w:rsidR="00461389" w:rsidP="00461389" w:rsidRDefault="00461389" w14:paraId="6D1C46FE" w14:textId="07AAB0B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70" w:type="dxa"/>
            <w:shd w:val="clear" w:color="auto" w:fill="F2F2F2" w:themeFill="background1" w:themeFillShade="F2"/>
            <w:vAlign w:val="center"/>
          </w:tcPr>
          <w:p w:rsidRPr="003E27D4" w:rsidR="00461389" w:rsidP="00461389" w:rsidRDefault="00461389" w14:paraId="70DC72B6" w14:textId="3A4A1E58">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62" w:type="dxa"/>
            <w:shd w:val="clear" w:color="auto" w:fill="F2F2F2" w:themeFill="background1" w:themeFillShade="F2"/>
            <w:vAlign w:val="center"/>
          </w:tcPr>
          <w:p w:rsidRPr="003E27D4" w:rsidR="00461389" w:rsidP="00461389" w:rsidRDefault="00461389" w14:paraId="54299472" w14:textId="487AE2D8">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0" w:type="auto"/>
            <w:shd w:val="clear" w:color="auto" w:fill="F2F2F2" w:themeFill="background1" w:themeFillShade="F2"/>
            <w:vAlign w:val="center"/>
          </w:tcPr>
          <w:p w:rsidRPr="003E27D4" w:rsidR="00461389" w:rsidP="00461389" w:rsidRDefault="00461389" w14:paraId="5A30BBA5" w14:textId="2D5D603F">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r>
      <w:tr w:rsidRPr="003E27D4" w:rsidR="00461389" w:rsidTr="3E413B1C" w14:paraId="6DB8E2F5" w14:textId="77777777">
        <w:trPr>
          <w:trHeight w:val="626"/>
        </w:trPr>
        <w:tc>
          <w:tcPr>
            <w:tcW w:w="4027" w:type="dxa"/>
          </w:tcPr>
          <w:p w:rsidR="00461389" w:rsidP="00461389" w:rsidRDefault="4FC1BD23" w14:paraId="2389E4D6" w14:textId="72421A50">
            <w:pPr>
              <w:pStyle w:val="ListParagraph"/>
              <w:numPr>
                <w:ilvl w:val="0"/>
                <w:numId w:val="22"/>
              </w:numPr>
              <w:spacing w:before="100" w:beforeAutospacing="1"/>
              <w:contextualSpacing w:val="0"/>
              <w:rPr>
                <w:rFonts w:asciiTheme="minorHAnsi" w:hAnsiTheme="minorHAnsi" w:cstheme="minorHAnsi"/>
                <w:color w:val="000000"/>
                <w:szCs w:val="22"/>
              </w:rPr>
            </w:pPr>
            <w:r w:rsidRPr="3E413B1C">
              <w:rPr>
                <w:rFonts w:asciiTheme="minorHAnsi" w:hAnsiTheme="minorHAnsi" w:cstheme="minorBidi"/>
                <w:color w:val="000000" w:themeColor="text1"/>
              </w:rPr>
              <w:t>Technical assistance via phone or email with CDE EARSS team</w:t>
            </w:r>
          </w:p>
        </w:tc>
        <w:tc>
          <w:tcPr>
            <w:tcW w:w="1440" w:type="dxa"/>
            <w:shd w:val="clear" w:color="auto" w:fill="F2F2F2" w:themeFill="background1" w:themeFillShade="F2"/>
            <w:vAlign w:val="center"/>
          </w:tcPr>
          <w:p w:rsidRPr="003E27D4" w:rsidR="00461389" w:rsidP="00461389" w:rsidRDefault="00461389" w14:paraId="7C1CB324" w14:textId="6CF86F90">
            <w:pPr>
              <w:autoSpaceDE w:val="0"/>
              <w:autoSpaceDN w:val="0"/>
              <w:adjustRightInd w:val="0"/>
              <w:jc w:val="center"/>
              <w:rPr>
                <w:rFonts w:ascii="Segoe UI Symbol" w:hAnsi="Segoe UI Symbol" w:eastAsia="MS Gothic" w:cs="Segoe UI Symbol"/>
                <w:color w:val="000000"/>
                <w:szCs w:val="22"/>
              </w:rPr>
            </w:pPr>
            <w:r w:rsidRPr="003E27D4">
              <w:rPr>
                <w:rFonts w:ascii="Segoe UI Symbol" w:hAnsi="Segoe UI Symbol" w:eastAsia="MS Gothic" w:cs="Segoe UI Symbol"/>
                <w:color w:val="000000"/>
                <w:szCs w:val="22"/>
              </w:rPr>
              <w:t>☐</w:t>
            </w:r>
          </w:p>
        </w:tc>
        <w:tc>
          <w:tcPr>
            <w:tcW w:w="1170" w:type="dxa"/>
            <w:shd w:val="clear" w:color="auto" w:fill="F2F2F2" w:themeFill="background1" w:themeFillShade="F2"/>
            <w:vAlign w:val="center"/>
          </w:tcPr>
          <w:p w:rsidRPr="003E27D4" w:rsidR="00461389" w:rsidP="00461389" w:rsidRDefault="00461389" w14:paraId="74115E44" w14:textId="11DCD4F0">
            <w:pPr>
              <w:autoSpaceDE w:val="0"/>
              <w:autoSpaceDN w:val="0"/>
              <w:adjustRightInd w:val="0"/>
              <w:jc w:val="center"/>
              <w:rPr>
                <w:rFonts w:ascii="Segoe UI Symbol" w:hAnsi="Segoe UI Symbol" w:eastAsia="MS Gothic" w:cs="Segoe UI Symbol"/>
                <w:color w:val="000000"/>
                <w:szCs w:val="22"/>
              </w:rPr>
            </w:pPr>
            <w:r w:rsidRPr="003E27D4">
              <w:rPr>
                <w:rFonts w:ascii="Segoe UI Symbol" w:hAnsi="Segoe UI Symbol" w:eastAsia="MS Gothic" w:cs="Segoe UI Symbol"/>
                <w:color w:val="000000"/>
                <w:szCs w:val="22"/>
              </w:rPr>
              <w:t>☐</w:t>
            </w:r>
          </w:p>
        </w:tc>
        <w:tc>
          <w:tcPr>
            <w:tcW w:w="1162" w:type="dxa"/>
            <w:shd w:val="clear" w:color="auto" w:fill="F2F2F2" w:themeFill="background1" w:themeFillShade="F2"/>
            <w:vAlign w:val="center"/>
          </w:tcPr>
          <w:p w:rsidRPr="003E27D4" w:rsidR="00461389" w:rsidP="00461389" w:rsidRDefault="00461389" w14:paraId="595A5003" w14:textId="5FE1A4C5">
            <w:pPr>
              <w:autoSpaceDE w:val="0"/>
              <w:autoSpaceDN w:val="0"/>
              <w:adjustRightInd w:val="0"/>
              <w:jc w:val="center"/>
              <w:rPr>
                <w:rFonts w:ascii="Segoe UI Symbol" w:hAnsi="Segoe UI Symbol" w:eastAsia="MS Gothic" w:cs="Segoe UI Symbol"/>
                <w:color w:val="000000"/>
                <w:szCs w:val="22"/>
              </w:rPr>
            </w:pPr>
            <w:r w:rsidRPr="003E27D4">
              <w:rPr>
                <w:rFonts w:ascii="Segoe UI Symbol" w:hAnsi="Segoe UI Symbol" w:eastAsia="MS Gothic" w:cs="Segoe UI Symbol"/>
                <w:color w:val="000000"/>
                <w:szCs w:val="22"/>
              </w:rPr>
              <w:t>☐</w:t>
            </w:r>
          </w:p>
        </w:tc>
        <w:tc>
          <w:tcPr>
            <w:tcW w:w="0" w:type="auto"/>
            <w:shd w:val="clear" w:color="auto" w:fill="F2F2F2" w:themeFill="background1" w:themeFillShade="F2"/>
            <w:vAlign w:val="center"/>
          </w:tcPr>
          <w:p w:rsidRPr="003E27D4" w:rsidR="00461389" w:rsidP="00461389" w:rsidRDefault="00461389" w14:paraId="78BC5FEC" w14:textId="6E7B1280">
            <w:pPr>
              <w:autoSpaceDE w:val="0"/>
              <w:autoSpaceDN w:val="0"/>
              <w:adjustRightInd w:val="0"/>
              <w:jc w:val="center"/>
              <w:rPr>
                <w:rFonts w:ascii="Segoe UI Symbol" w:hAnsi="Segoe UI Symbol" w:eastAsia="MS Gothic" w:cs="Segoe UI Symbol"/>
                <w:color w:val="000000"/>
                <w:szCs w:val="22"/>
              </w:rPr>
            </w:pPr>
            <w:r w:rsidRPr="003E27D4">
              <w:rPr>
                <w:rFonts w:ascii="Segoe UI Symbol" w:hAnsi="Segoe UI Symbol" w:eastAsia="MS Gothic" w:cs="Segoe UI Symbol"/>
                <w:color w:val="000000"/>
                <w:szCs w:val="22"/>
              </w:rPr>
              <w:t>☐</w:t>
            </w:r>
          </w:p>
        </w:tc>
      </w:tr>
      <w:tr w:rsidRPr="003E27D4" w:rsidR="00461389" w:rsidTr="3E413B1C" w14:paraId="1683D041" w14:textId="77777777">
        <w:trPr>
          <w:trHeight w:val="626"/>
        </w:trPr>
        <w:tc>
          <w:tcPr>
            <w:tcW w:w="4027" w:type="dxa"/>
          </w:tcPr>
          <w:p w:rsidR="00461389" w:rsidP="00461389" w:rsidRDefault="4FC1BD23" w14:paraId="01E9F906" w14:textId="0F096582">
            <w:pPr>
              <w:pStyle w:val="ListParagraph"/>
              <w:numPr>
                <w:ilvl w:val="0"/>
                <w:numId w:val="22"/>
              </w:numPr>
              <w:spacing w:before="100" w:beforeAutospacing="1"/>
              <w:contextualSpacing w:val="0"/>
              <w:rPr>
                <w:rFonts w:asciiTheme="minorHAnsi" w:hAnsiTheme="minorHAnsi" w:cstheme="minorHAnsi"/>
                <w:color w:val="000000"/>
                <w:szCs w:val="22"/>
              </w:rPr>
            </w:pPr>
            <w:r w:rsidRPr="3E413B1C">
              <w:rPr>
                <w:rFonts w:asciiTheme="minorHAnsi" w:hAnsiTheme="minorHAnsi" w:cstheme="minorBidi"/>
                <w:color w:val="000000" w:themeColor="text1"/>
              </w:rPr>
              <w:lastRenderedPageBreak/>
              <w:t>Visit from CDE EARSS team</w:t>
            </w:r>
          </w:p>
        </w:tc>
        <w:tc>
          <w:tcPr>
            <w:tcW w:w="1440" w:type="dxa"/>
            <w:shd w:val="clear" w:color="auto" w:fill="F2F2F2" w:themeFill="background1" w:themeFillShade="F2"/>
            <w:vAlign w:val="center"/>
          </w:tcPr>
          <w:p w:rsidRPr="003E27D4" w:rsidR="00461389" w:rsidP="00461389" w:rsidRDefault="00461389" w14:paraId="08030358" w14:textId="6CCDB765">
            <w:pPr>
              <w:autoSpaceDE w:val="0"/>
              <w:autoSpaceDN w:val="0"/>
              <w:adjustRightInd w:val="0"/>
              <w:jc w:val="center"/>
              <w:rPr>
                <w:rFonts w:ascii="Segoe UI Symbol" w:hAnsi="Segoe UI Symbol" w:eastAsia="MS Gothic" w:cs="Segoe UI Symbol"/>
                <w:color w:val="000000"/>
                <w:szCs w:val="22"/>
              </w:rPr>
            </w:pPr>
            <w:r w:rsidRPr="003E27D4">
              <w:rPr>
                <w:rFonts w:ascii="Segoe UI Symbol" w:hAnsi="Segoe UI Symbol" w:eastAsia="MS Gothic" w:cs="Segoe UI Symbol"/>
                <w:color w:val="000000"/>
                <w:szCs w:val="22"/>
              </w:rPr>
              <w:t>☐</w:t>
            </w:r>
          </w:p>
        </w:tc>
        <w:tc>
          <w:tcPr>
            <w:tcW w:w="1170" w:type="dxa"/>
            <w:shd w:val="clear" w:color="auto" w:fill="F2F2F2" w:themeFill="background1" w:themeFillShade="F2"/>
            <w:vAlign w:val="center"/>
          </w:tcPr>
          <w:p w:rsidRPr="003E27D4" w:rsidR="00461389" w:rsidP="00461389" w:rsidRDefault="00461389" w14:paraId="76A4083B" w14:textId="2B019C2C">
            <w:pPr>
              <w:autoSpaceDE w:val="0"/>
              <w:autoSpaceDN w:val="0"/>
              <w:adjustRightInd w:val="0"/>
              <w:jc w:val="center"/>
              <w:rPr>
                <w:rFonts w:ascii="Segoe UI Symbol" w:hAnsi="Segoe UI Symbol" w:eastAsia="MS Gothic" w:cs="Segoe UI Symbol"/>
                <w:color w:val="000000"/>
                <w:szCs w:val="22"/>
              </w:rPr>
            </w:pPr>
            <w:r w:rsidRPr="003E27D4">
              <w:rPr>
                <w:rFonts w:ascii="Segoe UI Symbol" w:hAnsi="Segoe UI Symbol" w:eastAsia="MS Gothic" w:cs="Segoe UI Symbol"/>
                <w:color w:val="000000"/>
                <w:szCs w:val="22"/>
              </w:rPr>
              <w:t>☐</w:t>
            </w:r>
          </w:p>
        </w:tc>
        <w:tc>
          <w:tcPr>
            <w:tcW w:w="1162" w:type="dxa"/>
            <w:shd w:val="clear" w:color="auto" w:fill="F2F2F2" w:themeFill="background1" w:themeFillShade="F2"/>
            <w:vAlign w:val="center"/>
          </w:tcPr>
          <w:p w:rsidRPr="003E27D4" w:rsidR="00461389" w:rsidP="00461389" w:rsidRDefault="00461389" w14:paraId="0DDCB849" w14:textId="77D10ED6">
            <w:pPr>
              <w:autoSpaceDE w:val="0"/>
              <w:autoSpaceDN w:val="0"/>
              <w:adjustRightInd w:val="0"/>
              <w:jc w:val="center"/>
              <w:rPr>
                <w:rFonts w:ascii="Segoe UI Symbol" w:hAnsi="Segoe UI Symbol" w:eastAsia="MS Gothic" w:cs="Segoe UI Symbol"/>
                <w:color w:val="000000"/>
                <w:szCs w:val="22"/>
              </w:rPr>
            </w:pPr>
            <w:r w:rsidRPr="003E27D4">
              <w:rPr>
                <w:rFonts w:ascii="Segoe UI Symbol" w:hAnsi="Segoe UI Symbol" w:eastAsia="MS Gothic" w:cs="Segoe UI Symbol"/>
                <w:color w:val="000000"/>
                <w:szCs w:val="22"/>
              </w:rPr>
              <w:t>☐</w:t>
            </w:r>
          </w:p>
        </w:tc>
        <w:tc>
          <w:tcPr>
            <w:tcW w:w="0" w:type="auto"/>
            <w:shd w:val="clear" w:color="auto" w:fill="F2F2F2" w:themeFill="background1" w:themeFillShade="F2"/>
            <w:vAlign w:val="center"/>
          </w:tcPr>
          <w:p w:rsidRPr="003E27D4" w:rsidR="00461389" w:rsidP="00461389" w:rsidRDefault="00461389" w14:paraId="6796929F" w14:textId="2A331331">
            <w:pPr>
              <w:autoSpaceDE w:val="0"/>
              <w:autoSpaceDN w:val="0"/>
              <w:adjustRightInd w:val="0"/>
              <w:jc w:val="center"/>
              <w:rPr>
                <w:rFonts w:ascii="Segoe UI Symbol" w:hAnsi="Segoe UI Symbol" w:eastAsia="MS Gothic" w:cs="Segoe UI Symbol"/>
                <w:color w:val="000000"/>
                <w:szCs w:val="22"/>
              </w:rPr>
            </w:pPr>
            <w:r w:rsidRPr="003E27D4">
              <w:rPr>
                <w:rFonts w:ascii="Segoe UI Symbol" w:hAnsi="Segoe UI Symbol" w:eastAsia="MS Gothic" w:cs="Segoe UI Symbol"/>
                <w:color w:val="000000"/>
                <w:szCs w:val="22"/>
              </w:rPr>
              <w:t>☐</w:t>
            </w:r>
          </w:p>
        </w:tc>
      </w:tr>
    </w:tbl>
    <w:p w:rsidRPr="007D213E" w:rsidR="002D6991" w:rsidP="007D213E" w:rsidRDefault="002D6991" w14:paraId="4A685011" w14:textId="77777777">
      <w:pPr>
        <w:pStyle w:val="ListParagraph"/>
        <w:ind w:left="360"/>
        <w:contextualSpacing w:val="0"/>
        <w:rPr>
          <w:rFonts w:asciiTheme="minorHAnsi" w:hAnsiTheme="minorHAnsi" w:cstheme="minorHAnsi"/>
          <w:i/>
          <w:szCs w:val="22"/>
        </w:rPr>
      </w:pPr>
    </w:p>
    <w:p w:rsidRPr="007D213E" w:rsidR="002D6991" w:rsidP="00612DFB" w:rsidRDefault="53ED0471" w14:paraId="1E5CB41A" w14:textId="63AEAEC5">
      <w:pPr>
        <w:pStyle w:val="ListParagraph"/>
        <w:numPr>
          <w:ilvl w:val="0"/>
          <w:numId w:val="6"/>
        </w:numPr>
        <w:contextualSpacing w:val="0"/>
        <w:rPr>
          <w:rFonts w:asciiTheme="minorHAnsi" w:hAnsiTheme="minorHAnsi" w:cstheme="minorHAnsi"/>
          <w:i/>
          <w:szCs w:val="22"/>
        </w:rPr>
      </w:pPr>
      <w:r w:rsidRPr="3E413B1C">
        <w:rPr>
          <w:rFonts w:asciiTheme="minorHAnsi" w:hAnsiTheme="minorHAnsi" w:cstheme="minorBidi"/>
          <w:b/>
          <w:bCs/>
        </w:rPr>
        <w:t xml:space="preserve">Comment. </w:t>
      </w:r>
      <w:r w:rsidRPr="3E413B1C">
        <w:rPr>
          <w:rFonts w:cs="Calibri"/>
        </w:rPr>
        <w:t xml:space="preserve">Of the trainings/technical assistance </w:t>
      </w:r>
      <w:r w:rsidRPr="3E413B1C" w:rsidR="5ABAFE1B">
        <w:rPr>
          <w:rFonts w:cs="Calibri"/>
        </w:rPr>
        <w:t>opportunities</w:t>
      </w:r>
      <w:r w:rsidRPr="3E413B1C">
        <w:rPr>
          <w:rFonts w:cs="Calibri"/>
        </w:rPr>
        <w:t xml:space="preserve"> that were provided through the grant (indicated in Question </w:t>
      </w:r>
      <w:r w:rsidRPr="3E413B1C" w:rsidR="69F4D084">
        <w:rPr>
          <w:rFonts w:cs="Calibri"/>
        </w:rPr>
        <w:t>45</w:t>
      </w:r>
      <w:r w:rsidRPr="3E413B1C">
        <w:rPr>
          <w:rFonts w:cs="Calibri"/>
        </w:rPr>
        <w:t xml:space="preserve">), which were the most effective in achieving performance objectives and student outcomes. Please explain why.  </w:t>
      </w:r>
      <w:r w:rsidRPr="3E413B1C">
        <w:rPr>
          <w:rFonts w:asciiTheme="minorHAnsi" w:hAnsiTheme="minorHAnsi" w:cstheme="minorBidi"/>
          <w:i/>
          <w:iCs/>
          <w:color w:val="FF0000"/>
        </w:rPr>
        <w:t>Open Response.</w:t>
      </w:r>
    </w:p>
    <w:p w:rsidRPr="007D213E" w:rsidR="002D6991" w:rsidP="007D213E" w:rsidRDefault="002D6991" w14:paraId="194777FC" w14:textId="77777777">
      <w:pPr>
        <w:pStyle w:val="ListParagraph"/>
        <w:ind w:left="360"/>
        <w:contextualSpacing w:val="0"/>
        <w:rPr>
          <w:rFonts w:asciiTheme="minorHAnsi" w:hAnsiTheme="minorHAnsi" w:cstheme="minorHAnsi"/>
          <w:i/>
          <w:szCs w:val="22"/>
        </w:rPr>
      </w:pPr>
    </w:p>
    <w:p w:rsidRPr="003E27D4" w:rsidR="00FF76DB" w:rsidP="00612DFB" w:rsidRDefault="59E0C1A9" w14:paraId="659B4C16" w14:textId="017FC95D">
      <w:pPr>
        <w:pStyle w:val="ListParagraph"/>
        <w:numPr>
          <w:ilvl w:val="0"/>
          <w:numId w:val="6"/>
        </w:numPr>
        <w:contextualSpacing w:val="0"/>
        <w:rPr>
          <w:rFonts w:asciiTheme="minorHAnsi" w:hAnsiTheme="minorHAnsi" w:cstheme="minorHAnsi"/>
          <w:i/>
          <w:szCs w:val="22"/>
        </w:rPr>
      </w:pPr>
      <w:r w:rsidRPr="3E413B1C">
        <w:rPr>
          <w:rFonts w:asciiTheme="minorHAnsi" w:hAnsiTheme="minorHAnsi" w:cstheme="minorBidi"/>
          <w:b/>
          <w:bCs/>
        </w:rPr>
        <w:t>Topics</w:t>
      </w:r>
      <w:r w:rsidRPr="3E413B1C" w:rsidR="4B2E24B2">
        <w:rPr>
          <w:rFonts w:asciiTheme="minorHAnsi" w:hAnsiTheme="minorHAnsi" w:cstheme="minorBidi"/>
          <w:b/>
          <w:bCs/>
        </w:rPr>
        <w:t>.</w:t>
      </w:r>
      <w:r w:rsidRPr="3E413B1C">
        <w:rPr>
          <w:rFonts w:asciiTheme="minorHAnsi" w:hAnsiTheme="minorHAnsi" w:cstheme="minorBidi"/>
          <w:b/>
          <w:bCs/>
        </w:rPr>
        <w:t xml:space="preserve"> </w:t>
      </w:r>
      <w:r w:rsidRPr="3E413B1C">
        <w:rPr>
          <w:rFonts w:asciiTheme="minorHAnsi" w:hAnsiTheme="minorHAnsi" w:cstheme="minorBidi"/>
        </w:rPr>
        <w:t>Rank topics of interest for additional training/technical assistance (from 1- least interest to 9- most interest</w:t>
      </w:r>
      <w:r w:rsidRPr="3E413B1C">
        <w:rPr>
          <w:rFonts w:asciiTheme="minorHAnsi" w:hAnsiTheme="minorHAnsi" w:cstheme="minorBidi"/>
          <w:i/>
          <w:iCs/>
        </w:rPr>
        <w:t>)</w:t>
      </w:r>
      <w:r w:rsidRPr="3E413B1C" w:rsidR="43E5B323">
        <w:rPr>
          <w:rFonts w:asciiTheme="minorHAnsi" w:hAnsiTheme="minorHAnsi" w:cstheme="minorBidi"/>
        </w:rPr>
        <w:t>.</w:t>
      </w:r>
      <w:r w:rsidRPr="3E413B1C">
        <w:rPr>
          <w:rFonts w:asciiTheme="minorHAnsi" w:hAnsiTheme="minorHAnsi" w:cstheme="minorBidi"/>
          <w:i/>
          <w:iCs/>
        </w:rPr>
        <w:t xml:space="preserve">  </w:t>
      </w:r>
      <w:r w:rsidRPr="3E413B1C">
        <w:rPr>
          <w:rFonts w:asciiTheme="minorHAnsi" w:hAnsiTheme="minorHAnsi" w:cstheme="minorBidi"/>
          <w:i/>
          <w:iCs/>
          <w:color w:val="FF0000"/>
        </w:rPr>
        <w:t>Review this question with EARSS staff to identify topics of most interest.</w:t>
      </w:r>
    </w:p>
    <w:p w:rsidRPr="003E27D4" w:rsidR="00FF76DB" w:rsidP="001C78A3" w:rsidRDefault="00FF76DB" w14:paraId="11C2D17F" w14:textId="77777777">
      <w:pPr>
        <w:pStyle w:val="ListParagraph"/>
        <w:numPr>
          <w:ilvl w:val="0"/>
          <w:numId w:val="15"/>
        </w:numPr>
        <w:contextualSpacing w:val="0"/>
        <w:rPr>
          <w:rFonts w:asciiTheme="minorHAnsi" w:hAnsiTheme="minorHAnsi" w:cstheme="minorHAnsi"/>
          <w:szCs w:val="22"/>
        </w:rPr>
      </w:pPr>
      <w:r w:rsidRPr="003E27D4">
        <w:rPr>
          <w:rFonts w:asciiTheme="minorHAnsi" w:hAnsiTheme="minorHAnsi" w:cstheme="minorHAnsi"/>
          <w:szCs w:val="22"/>
        </w:rPr>
        <w:t>Alternatives to Suspensions and Expulsions</w:t>
      </w:r>
      <w:r w:rsidRPr="003E27D4" w:rsidR="000B3CC8">
        <w:rPr>
          <w:rFonts w:asciiTheme="minorHAnsi" w:hAnsiTheme="minorHAnsi" w:cstheme="minorHAnsi"/>
          <w:szCs w:val="22"/>
        </w:rPr>
        <w:t xml:space="preserve"> (e.g., discipline related RJ)</w:t>
      </w:r>
    </w:p>
    <w:p w:rsidRPr="003E27D4" w:rsidR="00FF76DB" w:rsidP="001C78A3" w:rsidRDefault="00FF76DB" w14:paraId="79EB9F05" w14:textId="77777777">
      <w:pPr>
        <w:pStyle w:val="ListParagraph"/>
        <w:numPr>
          <w:ilvl w:val="0"/>
          <w:numId w:val="15"/>
        </w:numPr>
        <w:contextualSpacing w:val="0"/>
        <w:rPr>
          <w:rFonts w:asciiTheme="minorHAnsi" w:hAnsiTheme="minorHAnsi" w:cstheme="minorHAnsi"/>
          <w:szCs w:val="22"/>
        </w:rPr>
      </w:pPr>
      <w:r w:rsidRPr="003E27D4">
        <w:rPr>
          <w:rFonts w:asciiTheme="minorHAnsi" w:hAnsiTheme="minorHAnsi" w:cstheme="minorHAnsi"/>
          <w:szCs w:val="22"/>
        </w:rPr>
        <w:t xml:space="preserve">Alternative education  </w:t>
      </w:r>
    </w:p>
    <w:p w:rsidRPr="003E27D4" w:rsidR="00FF76DB" w:rsidP="001C78A3" w:rsidRDefault="00FF76DB" w14:paraId="5F407142" w14:textId="77777777">
      <w:pPr>
        <w:pStyle w:val="ListParagraph"/>
        <w:numPr>
          <w:ilvl w:val="0"/>
          <w:numId w:val="15"/>
        </w:numPr>
        <w:contextualSpacing w:val="0"/>
        <w:rPr>
          <w:rFonts w:asciiTheme="minorHAnsi" w:hAnsiTheme="minorHAnsi" w:cstheme="minorHAnsi"/>
          <w:szCs w:val="22"/>
        </w:rPr>
      </w:pPr>
      <w:r w:rsidRPr="003E27D4">
        <w:rPr>
          <w:rFonts w:asciiTheme="minorHAnsi" w:hAnsiTheme="minorHAnsi" w:cstheme="minorHAnsi"/>
          <w:szCs w:val="22"/>
        </w:rPr>
        <w:t xml:space="preserve">Attendance/Behavior plans for EARSS students </w:t>
      </w:r>
    </w:p>
    <w:p w:rsidRPr="003E27D4" w:rsidR="00FF76DB" w:rsidP="001C78A3" w:rsidRDefault="00FF76DB" w14:paraId="4645E74A" w14:textId="77777777">
      <w:pPr>
        <w:pStyle w:val="ListParagraph"/>
        <w:numPr>
          <w:ilvl w:val="0"/>
          <w:numId w:val="15"/>
        </w:numPr>
        <w:contextualSpacing w:val="0"/>
        <w:rPr>
          <w:rFonts w:asciiTheme="minorHAnsi" w:hAnsiTheme="minorHAnsi" w:cstheme="minorHAnsi"/>
          <w:szCs w:val="22"/>
        </w:rPr>
      </w:pPr>
      <w:r w:rsidRPr="003E27D4">
        <w:rPr>
          <w:rFonts w:asciiTheme="minorHAnsi" w:hAnsiTheme="minorHAnsi" w:cstheme="minorHAnsi"/>
          <w:szCs w:val="22"/>
        </w:rPr>
        <w:t>Multi-tiered System of Supports (MTSS)</w:t>
      </w:r>
    </w:p>
    <w:p w:rsidRPr="003E27D4" w:rsidR="00FF76DB" w:rsidP="001C78A3" w:rsidRDefault="00FF76DB" w14:paraId="02C6D475" w14:textId="77777777">
      <w:pPr>
        <w:pStyle w:val="ListParagraph"/>
        <w:numPr>
          <w:ilvl w:val="0"/>
          <w:numId w:val="15"/>
        </w:numPr>
        <w:contextualSpacing w:val="0"/>
        <w:rPr>
          <w:rFonts w:asciiTheme="minorHAnsi" w:hAnsiTheme="minorHAnsi" w:cstheme="minorHAnsi"/>
          <w:szCs w:val="22"/>
        </w:rPr>
      </w:pPr>
      <w:r w:rsidRPr="003E27D4">
        <w:rPr>
          <w:rFonts w:asciiTheme="minorHAnsi" w:hAnsiTheme="minorHAnsi" w:cstheme="minorHAnsi"/>
          <w:szCs w:val="22"/>
        </w:rPr>
        <w:t>Parent/family partnering</w:t>
      </w:r>
    </w:p>
    <w:p w:rsidRPr="003E27D4" w:rsidR="00FF76DB" w:rsidP="001C78A3" w:rsidRDefault="000B3CC8" w14:paraId="20D1466D" w14:textId="77777777">
      <w:pPr>
        <w:pStyle w:val="ListParagraph"/>
        <w:numPr>
          <w:ilvl w:val="0"/>
          <w:numId w:val="15"/>
        </w:numPr>
        <w:contextualSpacing w:val="0"/>
        <w:rPr>
          <w:rFonts w:asciiTheme="minorHAnsi" w:hAnsiTheme="minorHAnsi" w:cstheme="minorHAnsi"/>
          <w:szCs w:val="22"/>
        </w:rPr>
      </w:pPr>
      <w:r w:rsidRPr="003E27D4">
        <w:rPr>
          <w:rFonts w:asciiTheme="minorHAnsi" w:hAnsiTheme="minorHAnsi" w:cstheme="minorHAnsi"/>
          <w:szCs w:val="22"/>
        </w:rPr>
        <w:t xml:space="preserve">School Wide </w:t>
      </w:r>
      <w:r w:rsidRPr="003E27D4" w:rsidR="00FF76DB">
        <w:rPr>
          <w:rFonts w:asciiTheme="minorHAnsi" w:hAnsiTheme="minorHAnsi" w:cstheme="minorHAnsi"/>
          <w:szCs w:val="22"/>
        </w:rPr>
        <w:t>Restorative Practices</w:t>
      </w:r>
      <w:r w:rsidRPr="003E27D4">
        <w:rPr>
          <w:rFonts w:asciiTheme="minorHAnsi" w:hAnsiTheme="minorHAnsi" w:cstheme="minorHAnsi"/>
          <w:szCs w:val="22"/>
        </w:rPr>
        <w:t xml:space="preserve"> initiatives</w:t>
      </w:r>
    </w:p>
    <w:p w:rsidRPr="003E27D4" w:rsidR="00FF76DB" w:rsidP="001C78A3" w:rsidRDefault="00FF76DB" w14:paraId="178786BD" w14:textId="77777777">
      <w:pPr>
        <w:pStyle w:val="ListParagraph"/>
        <w:numPr>
          <w:ilvl w:val="0"/>
          <w:numId w:val="15"/>
        </w:numPr>
        <w:contextualSpacing w:val="0"/>
        <w:rPr>
          <w:rFonts w:asciiTheme="minorHAnsi" w:hAnsiTheme="minorHAnsi" w:cstheme="minorHAnsi"/>
          <w:szCs w:val="22"/>
        </w:rPr>
      </w:pPr>
      <w:r w:rsidRPr="003E27D4">
        <w:rPr>
          <w:rFonts w:asciiTheme="minorHAnsi" w:hAnsiTheme="minorHAnsi" w:cstheme="minorHAnsi"/>
          <w:szCs w:val="22"/>
        </w:rPr>
        <w:t>Student Engagement Strategies</w:t>
      </w:r>
    </w:p>
    <w:p w:rsidRPr="003E27D4" w:rsidR="00FF76DB" w:rsidP="001C78A3" w:rsidRDefault="00FF76DB" w14:paraId="4548C18C" w14:textId="77777777">
      <w:pPr>
        <w:pStyle w:val="ListParagraph"/>
        <w:numPr>
          <w:ilvl w:val="0"/>
          <w:numId w:val="15"/>
        </w:numPr>
        <w:contextualSpacing w:val="0"/>
        <w:rPr>
          <w:rFonts w:asciiTheme="minorHAnsi" w:hAnsiTheme="minorHAnsi" w:cstheme="minorHAnsi"/>
          <w:szCs w:val="22"/>
        </w:rPr>
      </w:pPr>
      <w:r w:rsidRPr="003E27D4">
        <w:rPr>
          <w:rFonts w:asciiTheme="minorHAnsi" w:hAnsiTheme="minorHAnsi" w:cstheme="minorHAnsi"/>
          <w:szCs w:val="22"/>
        </w:rPr>
        <w:t xml:space="preserve">Sustainability planning </w:t>
      </w:r>
    </w:p>
    <w:p w:rsidRPr="003E27D4" w:rsidR="00FF76DB" w:rsidP="001C78A3" w:rsidRDefault="00FF76DB" w14:paraId="1335FD3E" w14:textId="77777777">
      <w:pPr>
        <w:pStyle w:val="ListParagraph"/>
        <w:numPr>
          <w:ilvl w:val="0"/>
          <w:numId w:val="15"/>
        </w:numPr>
        <w:contextualSpacing w:val="0"/>
        <w:rPr>
          <w:rFonts w:asciiTheme="minorHAnsi" w:hAnsiTheme="minorHAnsi" w:cstheme="minorHAnsi"/>
          <w:szCs w:val="22"/>
        </w:rPr>
      </w:pPr>
      <w:r w:rsidRPr="003E27D4">
        <w:rPr>
          <w:rFonts w:asciiTheme="minorHAnsi" w:hAnsiTheme="minorHAnsi" w:cstheme="minorHAnsi"/>
          <w:szCs w:val="22"/>
        </w:rPr>
        <w:t>Trauma Informed Care</w:t>
      </w:r>
    </w:p>
    <w:p w:rsidRPr="003E27D4" w:rsidR="00FF76DB" w:rsidP="001C78A3" w:rsidRDefault="00FF76DB" w14:paraId="1940DDC9" w14:textId="73F3E36D">
      <w:pPr>
        <w:numPr>
          <w:ilvl w:val="0"/>
          <w:numId w:val="15"/>
        </w:numPr>
        <w:rPr>
          <w:rFonts w:eastAsia="MS Gothic" w:asciiTheme="minorHAnsi" w:hAnsiTheme="minorHAnsi" w:cstheme="minorHAnsi"/>
          <w:szCs w:val="22"/>
        </w:rPr>
      </w:pPr>
      <w:r w:rsidRPr="003E27D4">
        <w:rPr>
          <w:rFonts w:asciiTheme="minorHAnsi" w:hAnsiTheme="minorHAnsi" w:cstheme="minorHAnsi"/>
          <w:b/>
          <w:szCs w:val="22"/>
        </w:rPr>
        <w:t>Other</w:t>
      </w:r>
      <w:r w:rsidRPr="003E27D4">
        <w:rPr>
          <w:rFonts w:asciiTheme="minorHAnsi" w:hAnsiTheme="minorHAnsi" w:cstheme="minorHAnsi"/>
          <w:szCs w:val="22"/>
        </w:rPr>
        <w:t xml:space="preserve"> (</w:t>
      </w:r>
      <w:r w:rsidRPr="003E27D4" w:rsidR="00E277CF">
        <w:rPr>
          <w:rFonts w:asciiTheme="minorHAnsi" w:hAnsiTheme="minorHAnsi" w:cstheme="minorHAnsi"/>
          <w:i/>
          <w:szCs w:val="22"/>
        </w:rPr>
        <w:t>P</w:t>
      </w:r>
      <w:r w:rsidRPr="003E27D4">
        <w:rPr>
          <w:rFonts w:asciiTheme="minorHAnsi" w:hAnsiTheme="minorHAnsi" w:cstheme="minorHAnsi"/>
          <w:i/>
          <w:szCs w:val="22"/>
        </w:rPr>
        <w:t>lease describe in the space provided</w:t>
      </w:r>
      <w:r w:rsidRPr="003E27D4">
        <w:rPr>
          <w:rFonts w:asciiTheme="minorHAnsi" w:hAnsiTheme="minorHAnsi" w:cstheme="minorHAnsi"/>
          <w:i/>
          <w:color w:val="FF0000"/>
          <w:szCs w:val="22"/>
        </w:rPr>
        <w:t>-</w:t>
      </w:r>
      <w:r w:rsidRPr="003E27D4">
        <w:rPr>
          <w:rFonts w:asciiTheme="minorHAnsi" w:hAnsiTheme="minorHAnsi" w:cstheme="minorHAnsi"/>
          <w:i/>
          <w:iCs/>
          <w:color w:val="FF0000"/>
          <w:szCs w:val="22"/>
        </w:rPr>
        <w:t>1500 character limit</w:t>
      </w:r>
      <w:r w:rsidRPr="003E27D4">
        <w:rPr>
          <w:rFonts w:asciiTheme="minorHAnsi" w:hAnsiTheme="minorHAnsi" w:cstheme="minorHAnsi"/>
          <w:szCs w:val="22"/>
        </w:rPr>
        <w:t>)</w:t>
      </w:r>
    </w:p>
    <w:p w:rsidRPr="003E27D4" w:rsidR="00FF76DB" w:rsidP="00FF76DB" w:rsidRDefault="00FF76DB" w14:paraId="68892C94" w14:textId="77777777">
      <w:pPr>
        <w:rPr>
          <w:rFonts w:asciiTheme="minorHAnsi" w:hAnsiTheme="minorHAnsi" w:cstheme="minorHAnsi"/>
          <w:b/>
          <w:szCs w:val="22"/>
        </w:rPr>
      </w:pPr>
    </w:p>
    <w:p w:rsidRPr="003E27D4" w:rsidR="00FF76DB" w:rsidP="00612DFB" w:rsidRDefault="59E0C1A9" w14:paraId="71800B52" w14:textId="39F0D013">
      <w:pPr>
        <w:pStyle w:val="ListParagraph"/>
        <w:numPr>
          <w:ilvl w:val="0"/>
          <w:numId w:val="6"/>
        </w:numPr>
        <w:contextualSpacing w:val="0"/>
        <w:rPr>
          <w:rFonts w:asciiTheme="minorHAnsi" w:hAnsiTheme="minorHAnsi" w:cstheme="minorHAnsi"/>
          <w:szCs w:val="22"/>
        </w:rPr>
      </w:pPr>
      <w:r w:rsidRPr="3E413B1C">
        <w:rPr>
          <w:rFonts w:asciiTheme="minorHAnsi" w:hAnsiTheme="minorHAnsi" w:cstheme="minorBidi"/>
          <w:b/>
          <w:bCs/>
        </w:rPr>
        <w:t>Training and Networking Preferences</w:t>
      </w:r>
      <w:r w:rsidRPr="3E413B1C" w:rsidR="4B2E24B2">
        <w:rPr>
          <w:rFonts w:asciiTheme="minorHAnsi" w:hAnsiTheme="minorHAnsi" w:cstheme="minorBidi"/>
          <w:b/>
          <w:bCs/>
        </w:rPr>
        <w:t>.</w:t>
      </w:r>
      <w:r w:rsidRPr="3E413B1C">
        <w:rPr>
          <w:rFonts w:asciiTheme="minorHAnsi" w:hAnsiTheme="minorHAnsi" w:cstheme="minorBidi"/>
          <w:b/>
          <w:bCs/>
        </w:rPr>
        <w:t xml:space="preserve"> </w:t>
      </w:r>
      <w:r w:rsidRPr="3E413B1C">
        <w:rPr>
          <w:rFonts w:asciiTheme="minorHAnsi" w:hAnsiTheme="minorHAnsi" w:cstheme="minorBidi"/>
        </w:rPr>
        <w:t>Please rate how likely you are to partic</w:t>
      </w:r>
      <w:r w:rsidRPr="3E413B1C" w:rsidR="43E5B323">
        <w:rPr>
          <w:rFonts w:asciiTheme="minorHAnsi" w:hAnsiTheme="minorHAnsi" w:cstheme="minorBidi"/>
        </w:rPr>
        <w:t>ipate in or use the following…</w:t>
      </w:r>
    </w:p>
    <w:tbl>
      <w:tblPr>
        <w:tblpPr w:leftFromText="180" w:rightFromText="180" w:vertAnchor="text" w:horzAnchor="margin" w:tblpX="468" w:tblpY="9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27"/>
        <w:gridCol w:w="1440"/>
        <w:gridCol w:w="1170"/>
        <w:gridCol w:w="1162"/>
        <w:gridCol w:w="1709"/>
      </w:tblGrid>
      <w:tr w:rsidRPr="003E27D4" w:rsidR="00FF76DB" w:rsidTr="00FF76DB" w14:paraId="46C2241B" w14:textId="77777777">
        <w:trPr>
          <w:trHeight w:val="620"/>
        </w:trPr>
        <w:tc>
          <w:tcPr>
            <w:tcW w:w="4027" w:type="dxa"/>
          </w:tcPr>
          <w:p w:rsidRPr="003E27D4" w:rsidR="00FF76DB" w:rsidP="00FF76DB" w:rsidRDefault="00FF76DB" w14:paraId="583F35A9" w14:textId="77777777">
            <w:pPr>
              <w:autoSpaceDE w:val="0"/>
              <w:autoSpaceDN w:val="0"/>
              <w:adjustRightInd w:val="0"/>
              <w:jc w:val="center"/>
              <w:rPr>
                <w:rFonts w:eastAsia="Times New Roman" w:asciiTheme="minorHAnsi" w:hAnsiTheme="minorHAnsi" w:cstheme="minorHAnsi"/>
                <w:b/>
                <w:bCs/>
                <w:color w:val="000000"/>
                <w:szCs w:val="22"/>
              </w:rPr>
            </w:pPr>
          </w:p>
          <w:p w:rsidRPr="003E27D4" w:rsidR="00FF76DB" w:rsidP="00FF76DB" w:rsidRDefault="00FF76DB" w14:paraId="0BFA6B64" w14:textId="77777777">
            <w:pPr>
              <w:autoSpaceDE w:val="0"/>
              <w:autoSpaceDN w:val="0"/>
              <w:adjustRightInd w:val="0"/>
              <w:rPr>
                <w:rFonts w:eastAsia="Times New Roman" w:asciiTheme="minorHAnsi" w:hAnsiTheme="minorHAnsi" w:cstheme="minorHAnsi"/>
                <w:b/>
                <w:color w:val="000000"/>
                <w:szCs w:val="22"/>
              </w:rPr>
            </w:pPr>
          </w:p>
        </w:tc>
        <w:tc>
          <w:tcPr>
            <w:tcW w:w="1440" w:type="dxa"/>
            <w:vAlign w:val="center"/>
          </w:tcPr>
          <w:p w:rsidRPr="003E27D4" w:rsidR="00FF76DB" w:rsidP="00FF76DB" w:rsidRDefault="00FF76DB" w14:paraId="20F68A63" w14:textId="77777777">
            <w:pPr>
              <w:autoSpaceDE w:val="0"/>
              <w:autoSpaceDN w:val="0"/>
              <w:adjustRightInd w:val="0"/>
              <w:jc w:val="center"/>
              <w:rPr>
                <w:rFonts w:eastAsia="Times New Roman" w:asciiTheme="minorHAnsi" w:hAnsiTheme="minorHAnsi" w:cstheme="minorHAnsi"/>
                <w:color w:val="000000"/>
                <w:szCs w:val="22"/>
              </w:rPr>
            </w:pPr>
            <w:r w:rsidRPr="003E27D4">
              <w:rPr>
                <w:rFonts w:eastAsia="Times New Roman" w:asciiTheme="minorHAnsi" w:hAnsiTheme="minorHAnsi" w:cstheme="minorHAnsi"/>
                <w:b/>
                <w:bCs/>
                <w:color w:val="000000"/>
                <w:szCs w:val="22"/>
              </w:rPr>
              <w:t>Extremely Unlikely</w:t>
            </w:r>
          </w:p>
        </w:tc>
        <w:tc>
          <w:tcPr>
            <w:tcW w:w="1170" w:type="dxa"/>
            <w:vAlign w:val="center"/>
          </w:tcPr>
          <w:p w:rsidRPr="003E27D4" w:rsidR="00FF76DB" w:rsidP="00FF76DB" w:rsidRDefault="00FF76DB" w14:paraId="2D27AE24" w14:textId="77777777">
            <w:pPr>
              <w:autoSpaceDE w:val="0"/>
              <w:autoSpaceDN w:val="0"/>
              <w:adjustRightInd w:val="0"/>
              <w:jc w:val="center"/>
              <w:rPr>
                <w:rFonts w:eastAsia="Times New Roman" w:asciiTheme="minorHAnsi" w:hAnsiTheme="minorHAnsi" w:cstheme="minorHAnsi"/>
                <w:b/>
                <w:bCs/>
                <w:color w:val="000000"/>
                <w:szCs w:val="22"/>
              </w:rPr>
            </w:pPr>
            <w:r w:rsidRPr="003E27D4">
              <w:rPr>
                <w:rFonts w:eastAsia="Times New Roman" w:asciiTheme="minorHAnsi" w:hAnsiTheme="minorHAnsi" w:cstheme="minorHAnsi"/>
                <w:b/>
                <w:bCs/>
                <w:color w:val="000000"/>
                <w:szCs w:val="22"/>
              </w:rPr>
              <w:t>Unlikely</w:t>
            </w:r>
          </w:p>
        </w:tc>
        <w:tc>
          <w:tcPr>
            <w:tcW w:w="1162" w:type="dxa"/>
            <w:vAlign w:val="center"/>
          </w:tcPr>
          <w:p w:rsidRPr="003E27D4" w:rsidR="00FF76DB" w:rsidP="00FF76DB" w:rsidRDefault="00FF76DB" w14:paraId="66505B11" w14:textId="77777777">
            <w:pPr>
              <w:autoSpaceDE w:val="0"/>
              <w:autoSpaceDN w:val="0"/>
              <w:adjustRightInd w:val="0"/>
              <w:jc w:val="center"/>
              <w:rPr>
                <w:rFonts w:eastAsia="Times New Roman" w:asciiTheme="minorHAnsi" w:hAnsiTheme="minorHAnsi" w:cstheme="minorHAnsi"/>
                <w:b/>
                <w:bCs/>
                <w:color w:val="000000"/>
                <w:szCs w:val="22"/>
              </w:rPr>
            </w:pPr>
            <w:r w:rsidRPr="003E27D4">
              <w:rPr>
                <w:rFonts w:eastAsia="Times New Roman" w:asciiTheme="minorHAnsi" w:hAnsiTheme="minorHAnsi" w:cstheme="minorHAnsi"/>
                <w:b/>
                <w:bCs/>
                <w:color w:val="000000"/>
                <w:szCs w:val="22"/>
              </w:rPr>
              <w:t>Likely</w:t>
            </w:r>
          </w:p>
        </w:tc>
        <w:tc>
          <w:tcPr>
            <w:tcW w:w="0" w:type="auto"/>
            <w:vAlign w:val="center"/>
          </w:tcPr>
          <w:p w:rsidRPr="003E27D4" w:rsidR="00FF76DB" w:rsidP="00FF76DB" w:rsidRDefault="00FF76DB" w14:paraId="33C279A9" w14:textId="77777777">
            <w:pPr>
              <w:autoSpaceDE w:val="0"/>
              <w:autoSpaceDN w:val="0"/>
              <w:adjustRightInd w:val="0"/>
              <w:jc w:val="center"/>
              <w:rPr>
                <w:rFonts w:eastAsia="Times New Roman" w:asciiTheme="minorHAnsi" w:hAnsiTheme="minorHAnsi" w:cstheme="minorHAnsi"/>
                <w:b/>
                <w:bCs/>
                <w:color w:val="000000"/>
                <w:szCs w:val="22"/>
              </w:rPr>
            </w:pPr>
            <w:r w:rsidRPr="003E27D4">
              <w:rPr>
                <w:rFonts w:eastAsia="Times New Roman" w:asciiTheme="minorHAnsi" w:hAnsiTheme="minorHAnsi" w:cstheme="minorHAnsi"/>
                <w:b/>
                <w:bCs/>
                <w:color w:val="000000"/>
                <w:szCs w:val="22"/>
              </w:rPr>
              <w:t>Extremely Likely</w:t>
            </w:r>
          </w:p>
        </w:tc>
      </w:tr>
      <w:tr w:rsidRPr="003E27D4" w:rsidR="00FF76DB" w:rsidTr="00FF76DB" w14:paraId="6ECBE3F7" w14:textId="77777777">
        <w:trPr>
          <w:trHeight w:val="347"/>
        </w:trPr>
        <w:tc>
          <w:tcPr>
            <w:tcW w:w="4027" w:type="dxa"/>
          </w:tcPr>
          <w:p w:rsidRPr="003E27D4" w:rsidR="00FF76DB" w:rsidP="001C78A3" w:rsidRDefault="00FF76DB" w14:paraId="20F0063D" w14:textId="77777777">
            <w:pPr>
              <w:pStyle w:val="ListParagraph"/>
              <w:numPr>
                <w:ilvl w:val="0"/>
                <w:numId w:val="14"/>
              </w:numPr>
              <w:contextualSpacing w:val="0"/>
              <w:rPr>
                <w:rFonts w:asciiTheme="minorHAnsi" w:hAnsiTheme="minorHAnsi" w:cstheme="minorHAnsi"/>
                <w:color w:val="000000"/>
                <w:szCs w:val="22"/>
              </w:rPr>
            </w:pPr>
            <w:r w:rsidRPr="003E27D4">
              <w:rPr>
                <w:rFonts w:asciiTheme="minorHAnsi" w:hAnsiTheme="minorHAnsi" w:cstheme="minorHAnsi"/>
                <w:color w:val="000000"/>
                <w:szCs w:val="22"/>
              </w:rPr>
              <w:t xml:space="preserve">Statewide meeting with other programs </w:t>
            </w:r>
          </w:p>
        </w:tc>
        <w:tc>
          <w:tcPr>
            <w:tcW w:w="1440" w:type="dxa"/>
            <w:shd w:val="clear" w:color="auto" w:fill="F2F2F2"/>
            <w:vAlign w:val="center"/>
          </w:tcPr>
          <w:p w:rsidRPr="003E27D4" w:rsidR="00FF76DB" w:rsidP="00FF76DB" w:rsidRDefault="00FF76DB" w14:paraId="332C1140"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70" w:type="dxa"/>
            <w:shd w:val="clear" w:color="auto" w:fill="F2F2F2"/>
            <w:vAlign w:val="center"/>
          </w:tcPr>
          <w:p w:rsidRPr="003E27D4" w:rsidR="00FF76DB" w:rsidP="00FF76DB" w:rsidRDefault="00FF76DB" w14:paraId="3C9E9BD7"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62" w:type="dxa"/>
            <w:shd w:val="clear" w:color="auto" w:fill="F2F2F2"/>
            <w:vAlign w:val="center"/>
          </w:tcPr>
          <w:p w:rsidRPr="003E27D4" w:rsidR="00FF76DB" w:rsidP="00FF76DB" w:rsidRDefault="00FF76DB" w14:paraId="2BCD6DE9"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0" w:type="auto"/>
            <w:shd w:val="clear" w:color="auto" w:fill="F2F2F2"/>
            <w:vAlign w:val="center"/>
          </w:tcPr>
          <w:p w:rsidRPr="003E27D4" w:rsidR="00FF76DB" w:rsidP="00FF76DB" w:rsidRDefault="00FF76DB" w14:paraId="02FE3F37"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r>
      <w:tr w:rsidRPr="003E27D4" w:rsidR="00FF76DB" w:rsidTr="00FF76DB" w14:paraId="2FCC7DED" w14:textId="77777777">
        <w:trPr>
          <w:trHeight w:val="329"/>
        </w:trPr>
        <w:tc>
          <w:tcPr>
            <w:tcW w:w="4027" w:type="dxa"/>
          </w:tcPr>
          <w:p w:rsidRPr="003E27D4" w:rsidR="00FF76DB" w:rsidP="001C78A3" w:rsidRDefault="00FF76DB" w14:paraId="1EF56369" w14:textId="77777777">
            <w:pPr>
              <w:pStyle w:val="ListParagraph"/>
              <w:numPr>
                <w:ilvl w:val="0"/>
                <w:numId w:val="14"/>
              </w:numPr>
              <w:contextualSpacing w:val="0"/>
              <w:rPr>
                <w:rFonts w:asciiTheme="minorHAnsi" w:hAnsiTheme="minorHAnsi" w:cstheme="minorHAnsi"/>
                <w:szCs w:val="22"/>
              </w:rPr>
            </w:pPr>
            <w:r w:rsidRPr="003E27D4">
              <w:rPr>
                <w:rFonts w:asciiTheme="minorHAnsi" w:hAnsiTheme="minorHAnsi" w:cstheme="minorHAnsi"/>
                <w:szCs w:val="22"/>
              </w:rPr>
              <w:t xml:space="preserve">Regional meetings with other programs </w:t>
            </w:r>
          </w:p>
        </w:tc>
        <w:tc>
          <w:tcPr>
            <w:tcW w:w="1440" w:type="dxa"/>
            <w:shd w:val="clear" w:color="auto" w:fill="F2F2F2"/>
            <w:vAlign w:val="center"/>
          </w:tcPr>
          <w:p w:rsidRPr="003E27D4" w:rsidR="00FF76DB" w:rsidP="00FF76DB" w:rsidRDefault="00FF76DB" w14:paraId="46F3741B"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70" w:type="dxa"/>
            <w:shd w:val="clear" w:color="auto" w:fill="F2F2F2"/>
            <w:vAlign w:val="center"/>
          </w:tcPr>
          <w:p w:rsidRPr="003E27D4" w:rsidR="00FF76DB" w:rsidP="00FF76DB" w:rsidRDefault="00FF76DB" w14:paraId="04BA1C29" w14:textId="77777777">
            <w:pPr>
              <w:autoSpaceDE w:val="0"/>
              <w:autoSpaceDN w:val="0"/>
              <w:adjustRightInd w:val="0"/>
              <w:ind w:left="229" w:hanging="229"/>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62" w:type="dxa"/>
            <w:shd w:val="clear" w:color="auto" w:fill="F2F2F2"/>
            <w:vAlign w:val="center"/>
          </w:tcPr>
          <w:p w:rsidRPr="003E27D4" w:rsidR="00FF76DB" w:rsidP="00FF76DB" w:rsidRDefault="00FF76DB" w14:paraId="72D6F708" w14:textId="77777777">
            <w:pPr>
              <w:autoSpaceDE w:val="0"/>
              <w:autoSpaceDN w:val="0"/>
              <w:adjustRightInd w:val="0"/>
              <w:ind w:left="229" w:hanging="229"/>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0" w:type="auto"/>
            <w:shd w:val="clear" w:color="auto" w:fill="F2F2F2"/>
            <w:vAlign w:val="center"/>
          </w:tcPr>
          <w:p w:rsidRPr="003E27D4" w:rsidR="00FF76DB" w:rsidP="00FF76DB" w:rsidRDefault="00FF76DB" w14:paraId="3BCFD934" w14:textId="77777777">
            <w:pPr>
              <w:autoSpaceDE w:val="0"/>
              <w:autoSpaceDN w:val="0"/>
              <w:adjustRightInd w:val="0"/>
              <w:ind w:left="229" w:hanging="229"/>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r>
      <w:tr w:rsidRPr="003E27D4" w:rsidR="00FF76DB" w:rsidTr="009435A1" w14:paraId="2863E44F" w14:textId="77777777">
        <w:trPr>
          <w:trHeight w:val="605"/>
        </w:trPr>
        <w:tc>
          <w:tcPr>
            <w:tcW w:w="4027" w:type="dxa"/>
          </w:tcPr>
          <w:p w:rsidRPr="003E27D4" w:rsidR="00FF76DB" w:rsidP="001C78A3" w:rsidRDefault="00FF76DB" w14:paraId="5307C55D" w14:textId="77777777">
            <w:pPr>
              <w:pStyle w:val="ListParagraph"/>
              <w:numPr>
                <w:ilvl w:val="0"/>
                <w:numId w:val="14"/>
              </w:numPr>
              <w:spacing w:before="100" w:beforeAutospacing="1"/>
              <w:contextualSpacing w:val="0"/>
              <w:rPr>
                <w:rFonts w:asciiTheme="minorHAnsi" w:hAnsiTheme="minorHAnsi" w:cstheme="minorHAnsi"/>
                <w:color w:val="000000"/>
                <w:szCs w:val="22"/>
              </w:rPr>
            </w:pPr>
            <w:r w:rsidRPr="003E27D4">
              <w:rPr>
                <w:rFonts w:asciiTheme="minorHAnsi" w:hAnsiTheme="minorHAnsi" w:cstheme="minorHAnsi"/>
                <w:color w:val="000000"/>
                <w:szCs w:val="22"/>
              </w:rPr>
              <w:t>Webinar</w:t>
            </w:r>
          </w:p>
        </w:tc>
        <w:tc>
          <w:tcPr>
            <w:tcW w:w="1440" w:type="dxa"/>
            <w:shd w:val="clear" w:color="auto" w:fill="F2F2F2"/>
            <w:vAlign w:val="center"/>
          </w:tcPr>
          <w:p w:rsidRPr="003E27D4" w:rsidR="00FF76DB" w:rsidP="00FF76DB" w:rsidRDefault="00FF76DB" w14:paraId="6C2B5993"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70" w:type="dxa"/>
            <w:shd w:val="clear" w:color="auto" w:fill="F2F2F2"/>
            <w:vAlign w:val="center"/>
          </w:tcPr>
          <w:p w:rsidRPr="003E27D4" w:rsidR="00FF76DB" w:rsidP="00FF76DB" w:rsidRDefault="00FF76DB" w14:paraId="56183F9B"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62" w:type="dxa"/>
            <w:shd w:val="clear" w:color="auto" w:fill="F2F2F2"/>
            <w:vAlign w:val="center"/>
          </w:tcPr>
          <w:p w:rsidRPr="003E27D4" w:rsidR="00FF76DB" w:rsidP="00FF76DB" w:rsidRDefault="00FF76DB" w14:paraId="7B4D0A07"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0" w:type="auto"/>
            <w:shd w:val="clear" w:color="auto" w:fill="F2F2F2"/>
            <w:vAlign w:val="center"/>
          </w:tcPr>
          <w:p w:rsidRPr="003E27D4" w:rsidR="00FF76DB" w:rsidP="00FF76DB" w:rsidRDefault="00FF76DB" w14:paraId="55869DE3"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r>
      <w:tr w:rsidRPr="003E27D4" w:rsidR="00FF76DB" w:rsidTr="00FF76DB" w14:paraId="61CED88E" w14:textId="77777777">
        <w:trPr>
          <w:trHeight w:val="617"/>
        </w:trPr>
        <w:tc>
          <w:tcPr>
            <w:tcW w:w="4027" w:type="dxa"/>
          </w:tcPr>
          <w:p w:rsidRPr="003E27D4" w:rsidR="00FF76DB" w:rsidP="001C78A3" w:rsidRDefault="00FF76DB" w14:paraId="1B3A722F" w14:textId="77777777">
            <w:pPr>
              <w:pStyle w:val="ListParagraph"/>
              <w:numPr>
                <w:ilvl w:val="0"/>
                <w:numId w:val="14"/>
              </w:numPr>
              <w:spacing w:before="100" w:beforeAutospacing="1"/>
              <w:contextualSpacing w:val="0"/>
              <w:rPr>
                <w:rFonts w:asciiTheme="minorHAnsi" w:hAnsiTheme="minorHAnsi" w:cstheme="minorHAnsi"/>
                <w:color w:val="000000"/>
                <w:szCs w:val="22"/>
              </w:rPr>
            </w:pPr>
            <w:r w:rsidRPr="003E27D4">
              <w:rPr>
                <w:rFonts w:asciiTheme="minorHAnsi" w:hAnsiTheme="minorHAnsi" w:cstheme="minorHAnsi"/>
                <w:color w:val="000000"/>
                <w:szCs w:val="22"/>
              </w:rPr>
              <w:t>Self-serve training/professional development platform</w:t>
            </w:r>
          </w:p>
        </w:tc>
        <w:tc>
          <w:tcPr>
            <w:tcW w:w="1440" w:type="dxa"/>
            <w:shd w:val="clear" w:color="auto" w:fill="F2F2F2"/>
            <w:vAlign w:val="center"/>
          </w:tcPr>
          <w:p w:rsidRPr="003E27D4" w:rsidR="00FF76DB" w:rsidP="00FF76DB" w:rsidRDefault="00FF76DB" w14:paraId="2C3B337E"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70" w:type="dxa"/>
            <w:shd w:val="clear" w:color="auto" w:fill="F2F2F2"/>
            <w:vAlign w:val="center"/>
          </w:tcPr>
          <w:p w:rsidRPr="003E27D4" w:rsidR="00FF76DB" w:rsidP="00FF76DB" w:rsidRDefault="00FF76DB" w14:paraId="76332803"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62" w:type="dxa"/>
            <w:shd w:val="clear" w:color="auto" w:fill="F2F2F2"/>
            <w:vAlign w:val="center"/>
          </w:tcPr>
          <w:p w:rsidRPr="003E27D4" w:rsidR="00FF76DB" w:rsidP="00FF76DB" w:rsidRDefault="00FF76DB" w14:paraId="2392E09F"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0" w:type="auto"/>
            <w:shd w:val="clear" w:color="auto" w:fill="F2F2F2"/>
            <w:vAlign w:val="center"/>
          </w:tcPr>
          <w:p w:rsidRPr="003E27D4" w:rsidR="00FF76DB" w:rsidP="00FF76DB" w:rsidRDefault="00FF76DB" w14:paraId="54BFEC08"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r>
      <w:tr w:rsidRPr="003E27D4" w:rsidR="00FF76DB" w:rsidTr="00FF76DB" w14:paraId="2D7AF33C" w14:textId="77777777">
        <w:trPr>
          <w:trHeight w:val="626"/>
        </w:trPr>
        <w:tc>
          <w:tcPr>
            <w:tcW w:w="4027" w:type="dxa"/>
          </w:tcPr>
          <w:p w:rsidRPr="003E27D4" w:rsidR="00FF76DB" w:rsidP="001C78A3" w:rsidRDefault="00FF76DB" w14:paraId="57569DC5" w14:textId="77777777">
            <w:pPr>
              <w:pStyle w:val="ListParagraph"/>
              <w:numPr>
                <w:ilvl w:val="0"/>
                <w:numId w:val="14"/>
              </w:numPr>
              <w:spacing w:before="100" w:beforeAutospacing="1"/>
              <w:contextualSpacing w:val="0"/>
              <w:rPr>
                <w:rFonts w:asciiTheme="minorHAnsi" w:hAnsiTheme="minorHAnsi" w:cstheme="minorHAnsi"/>
                <w:color w:val="000000"/>
                <w:szCs w:val="22"/>
              </w:rPr>
            </w:pPr>
            <w:r w:rsidRPr="003E27D4">
              <w:rPr>
                <w:rFonts w:asciiTheme="minorHAnsi" w:hAnsiTheme="minorHAnsi" w:cstheme="minorHAnsi"/>
                <w:color w:val="000000"/>
                <w:szCs w:val="22"/>
              </w:rPr>
              <w:t>Community of practice/ Professional Learning Community</w:t>
            </w:r>
          </w:p>
        </w:tc>
        <w:tc>
          <w:tcPr>
            <w:tcW w:w="1440" w:type="dxa"/>
            <w:shd w:val="clear" w:color="auto" w:fill="F2F2F2"/>
            <w:vAlign w:val="center"/>
          </w:tcPr>
          <w:p w:rsidRPr="003E27D4" w:rsidR="00FF76DB" w:rsidP="00FF76DB" w:rsidRDefault="00FF76DB" w14:paraId="30EF74C5"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70" w:type="dxa"/>
            <w:shd w:val="clear" w:color="auto" w:fill="F2F2F2"/>
            <w:vAlign w:val="center"/>
          </w:tcPr>
          <w:p w:rsidRPr="003E27D4" w:rsidR="00FF76DB" w:rsidP="00FF76DB" w:rsidRDefault="00FF76DB" w14:paraId="6D5F7A1D"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1162" w:type="dxa"/>
            <w:shd w:val="clear" w:color="auto" w:fill="F2F2F2"/>
            <w:vAlign w:val="center"/>
          </w:tcPr>
          <w:p w:rsidRPr="003E27D4" w:rsidR="00FF76DB" w:rsidP="00FF76DB" w:rsidRDefault="00FF76DB" w14:paraId="02DC8E7E"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c>
          <w:tcPr>
            <w:tcW w:w="0" w:type="auto"/>
            <w:shd w:val="clear" w:color="auto" w:fill="F2F2F2"/>
            <w:vAlign w:val="center"/>
          </w:tcPr>
          <w:p w:rsidRPr="003E27D4" w:rsidR="00FF76DB" w:rsidP="00FF76DB" w:rsidRDefault="00FF76DB" w14:paraId="6253373C" w14:textId="77777777">
            <w:pPr>
              <w:autoSpaceDE w:val="0"/>
              <w:autoSpaceDN w:val="0"/>
              <w:adjustRightInd w:val="0"/>
              <w:jc w:val="center"/>
              <w:rPr>
                <w:rFonts w:eastAsia="Times New Roman" w:asciiTheme="minorHAnsi" w:hAnsiTheme="minorHAnsi" w:cstheme="minorHAnsi"/>
                <w:color w:val="000000"/>
                <w:szCs w:val="22"/>
              </w:rPr>
            </w:pPr>
            <w:r w:rsidRPr="003E27D4">
              <w:rPr>
                <w:rFonts w:ascii="Segoe UI Symbol" w:hAnsi="Segoe UI Symbol" w:eastAsia="MS Gothic" w:cs="Segoe UI Symbol"/>
                <w:color w:val="000000"/>
                <w:szCs w:val="22"/>
              </w:rPr>
              <w:t>☐</w:t>
            </w:r>
          </w:p>
        </w:tc>
      </w:tr>
    </w:tbl>
    <w:p w:rsidRPr="003E27D4" w:rsidR="00D01542" w:rsidP="00FF76DB" w:rsidRDefault="00FF76DB" w14:paraId="2533ED4A" w14:textId="5D42B100">
      <w:pPr>
        <w:rPr>
          <w:rFonts w:eastAsia="MS Gothic" w:asciiTheme="minorHAnsi" w:hAnsiTheme="minorHAnsi" w:cstheme="minorHAnsi"/>
          <w:szCs w:val="22"/>
        </w:rPr>
      </w:pPr>
      <w:r w:rsidRPr="003E27D4">
        <w:rPr>
          <w:rFonts w:eastAsia="MS Gothic" w:asciiTheme="minorHAnsi" w:hAnsiTheme="minorHAnsi" w:cstheme="minorHAnsi"/>
          <w:szCs w:val="22"/>
        </w:rPr>
        <w:t xml:space="preserve">  </w:t>
      </w:r>
    </w:p>
    <w:p w:rsidR="00FF76DB" w:rsidP="003120BE" w:rsidRDefault="00FF76DB" w14:paraId="747BAC96" w14:textId="592D1E8D">
      <w:pPr>
        <w:ind w:firstLine="360"/>
        <w:rPr>
          <w:rFonts w:asciiTheme="minorHAnsi" w:hAnsiTheme="minorHAnsi" w:cstheme="minorHAnsi"/>
          <w:szCs w:val="22"/>
        </w:rPr>
      </w:pPr>
      <w:r w:rsidRPr="003E27D4">
        <w:rPr>
          <w:rFonts w:asciiTheme="minorHAnsi" w:hAnsiTheme="minorHAnsi" w:cstheme="minorHAnsi"/>
          <w:b/>
          <w:szCs w:val="22"/>
        </w:rPr>
        <w:t>Other</w:t>
      </w:r>
      <w:r w:rsidRPr="003E27D4">
        <w:rPr>
          <w:rFonts w:asciiTheme="minorHAnsi" w:hAnsiTheme="minorHAnsi" w:cstheme="minorHAnsi"/>
          <w:szCs w:val="22"/>
        </w:rPr>
        <w:t xml:space="preserve"> (</w:t>
      </w:r>
      <w:r w:rsidRPr="003E27D4" w:rsidR="00E277CF">
        <w:rPr>
          <w:rFonts w:asciiTheme="minorHAnsi" w:hAnsiTheme="minorHAnsi" w:cstheme="minorHAnsi"/>
          <w:i/>
          <w:szCs w:val="22"/>
        </w:rPr>
        <w:t>P</w:t>
      </w:r>
      <w:r w:rsidRPr="003E27D4">
        <w:rPr>
          <w:rFonts w:asciiTheme="minorHAnsi" w:hAnsiTheme="minorHAnsi" w:cstheme="minorHAnsi"/>
          <w:i/>
          <w:szCs w:val="22"/>
        </w:rPr>
        <w:t>lease describe in the space provided</w:t>
      </w:r>
      <w:r w:rsidRPr="003E27D4" w:rsidR="006B21F1">
        <w:rPr>
          <w:rFonts w:asciiTheme="minorHAnsi" w:hAnsiTheme="minorHAnsi" w:cstheme="minorHAnsi"/>
          <w:i/>
          <w:szCs w:val="22"/>
        </w:rPr>
        <w:t xml:space="preserve"> </w:t>
      </w:r>
      <w:r w:rsidRPr="003E27D4">
        <w:rPr>
          <w:rFonts w:asciiTheme="minorHAnsi" w:hAnsiTheme="minorHAnsi" w:cstheme="minorHAnsi"/>
          <w:i/>
          <w:szCs w:val="22"/>
        </w:rPr>
        <w:t>-</w:t>
      </w:r>
      <w:r w:rsidRPr="003E27D4">
        <w:rPr>
          <w:rFonts w:asciiTheme="minorHAnsi" w:hAnsiTheme="minorHAnsi" w:cstheme="minorHAnsi"/>
          <w:i/>
          <w:iCs/>
          <w:color w:val="FF0000"/>
          <w:szCs w:val="22"/>
        </w:rPr>
        <w:t>1500 character limit</w:t>
      </w:r>
      <w:r w:rsidRPr="003E27D4">
        <w:rPr>
          <w:rFonts w:asciiTheme="minorHAnsi" w:hAnsiTheme="minorHAnsi" w:cstheme="minorHAnsi"/>
          <w:szCs w:val="22"/>
        </w:rPr>
        <w:t>)</w:t>
      </w:r>
    </w:p>
    <w:p w:rsidR="003120BE" w:rsidP="00FF76DB" w:rsidRDefault="003120BE" w14:paraId="32F9E423" w14:textId="37B1CF2F">
      <w:pPr>
        <w:rPr>
          <w:rFonts w:asciiTheme="minorHAnsi" w:hAnsiTheme="minorHAnsi" w:cstheme="minorHAnsi"/>
          <w:szCs w:val="22"/>
        </w:rPr>
      </w:pPr>
    </w:p>
    <w:p w:rsidRPr="003120BE" w:rsidR="003120BE" w:rsidP="00612DFB" w:rsidRDefault="527CF0E6" w14:paraId="3B6607F4" w14:textId="6A40D958">
      <w:pPr>
        <w:pStyle w:val="ListParagraph"/>
        <w:numPr>
          <w:ilvl w:val="0"/>
          <w:numId w:val="6"/>
        </w:numPr>
        <w:rPr>
          <w:rFonts w:asciiTheme="minorHAnsi" w:hAnsiTheme="minorHAnsi" w:cstheme="minorHAnsi"/>
          <w:szCs w:val="22"/>
        </w:rPr>
      </w:pPr>
      <w:r w:rsidRPr="3E413B1C">
        <w:rPr>
          <w:rFonts w:eastAsia="Times New Roman"/>
          <w:b/>
          <w:bCs/>
          <w:color w:val="000000" w:themeColor="text1"/>
        </w:rPr>
        <w:t>Additional Supports.</w:t>
      </w:r>
      <w:r w:rsidRPr="3E413B1C">
        <w:rPr>
          <w:rFonts w:ascii="Calibri Light" w:hAnsi="Calibri Light"/>
        </w:rPr>
        <w:t xml:space="preserve"> </w:t>
      </w:r>
      <w:r w:rsidRPr="3E413B1C">
        <w:rPr>
          <w:rFonts w:eastAsia="Times New Roman"/>
          <w:color w:val="000000" w:themeColor="text1"/>
        </w:rPr>
        <w:t>What supports from CDE would be most helpful in the successful implementation of your program?</w:t>
      </w:r>
    </w:p>
    <w:p w:rsidRPr="003E27D4" w:rsidR="00C8555E" w:rsidP="00C6433D" w:rsidRDefault="00C8555E" w14:paraId="4798F56C" w14:textId="77777777">
      <w:pPr>
        <w:pStyle w:val="Default"/>
        <w:rPr>
          <w:rFonts w:asciiTheme="minorHAnsi" w:hAnsiTheme="minorHAnsi" w:cstheme="minorHAnsi"/>
          <w:sz w:val="28"/>
          <w:szCs w:val="28"/>
        </w:rPr>
      </w:pPr>
    </w:p>
    <w:p w:rsidRPr="003E27D4" w:rsidR="00C6433D" w:rsidP="00FF76DB" w:rsidRDefault="00C6433D" w14:paraId="3AEE9CB2" w14:textId="77777777">
      <w:pPr>
        <w:pStyle w:val="Default"/>
        <w:jc w:val="center"/>
        <w:rPr>
          <w:rFonts w:eastAsia="Calibri" w:asciiTheme="minorHAnsi" w:hAnsiTheme="minorHAnsi" w:cstheme="minorHAnsi"/>
          <w:b/>
          <w:caps/>
          <w:sz w:val="22"/>
          <w:szCs w:val="22"/>
        </w:rPr>
      </w:pPr>
    </w:p>
    <w:p w:rsidRPr="003E27D4" w:rsidR="00FF76DB" w:rsidP="00FF76DB" w:rsidRDefault="00FF76DB" w14:paraId="6EFE38DF" w14:textId="77777777">
      <w:pPr>
        <w:pStyle w:val="Default"/>
        <w:jc w:val="center"/>
        <w:rPr>
          <w:rFonts w:eastAsia="Calibri" w:asciiTheme="minorHAnsi" w:hAnsiTheme="minorHAnsi" w:cstheme="minorHAnsi"/>
          <w:b/>
          <w:caps/>
          <w:sz w:val="22"/>
          <w:szCs w:val="22"/>
        </w:rPr>
      </w:pPr>
      <w:r w:rsidRPr="003E27D4">
        <w:rPr>
          <w:rFonts w:eastAsia="Calibri" w:asciiTheme="minorHAnsi" w:hAnsiTheme="minorHAnsi" w:cstheme="minorHAnsi"/>
          <w:b/>
          <w:caps/>
          <w:sz w:val="22"/>
          <w:szCs w:val="22"/>
        </w:rPr>
        <w:t>Thank You!</w:t>
      </w:r>
    </w:p>
    <w:p w:rsidRPr="003E27D4" w:rsidR="00122FB6" w:rsidP="00122FB6" w:rsidRDefault="00122FB6" w14:paraId="29D8A58B" w14:textId="77777777">
      <w:pPr>
        <w:rPr>
          <w:rFonts w:asciiTheme="minorHAnsi" w:hAnsiTheme="minorHAnsi" w:cstheme="minorHAnsi"/>
        </w:rPr>
      </w:pPr>
    </w:p>
    <w:p w:rsidRPr="003E27D4" w:rsidR="00D01542" w:rsidP="00F51D7D" w:rsidRDefault="00D01542" w14:paraId="6601E47A" w14:textId="6FE79E46">
      <w:pPr>
        <w:rPr>
          <w:rFonts w:asciiTheme="minorHAnsi" w:hAnsiTheme="minorHAnsi" w:cstheme="minorHAnsi"/>
          <w:kern w:val="2"/>
          <w:highlight w:val="yellow"/>
        </w:rPr>
      </w:pPr>
      <w:bookmarkStart w:name="_Hlk45634929" w:id="30"/>
      <w:r w:rsidRPr="003E27D4">
        <w:rPr>
          <w:rFonts w:asciiTheme="minorHAnsi" w:hAnsiTheme="minorHAnsi" w:cstheme="minorHAnsi"/>
          <w:kern w:val="2"/>
          <w:highlight w:val="yellow"/>
        </w:rPr>
        <w:t xml:space="preserve"> </w:t>
      </w:r>
      <w:bookmarkEnd w:id="30"/>
    </w:p>
    <w:sectPr w:rsidRPr="003E27D4" w:rsidR="00D01542" w:rsidSect="00C302B3">
      <w:headerReference w:type="even" r:id="rId23"/>
      <w:headerReference w:type="default" r:id="rId24"/>
      <w:footerReference w:type="even" r:id="rId25"/>
      <w:footerReference w:type="default" r:id="rId26"/>
      <w:headerReference w:type="first" r:id="rId27"/>
      <w:footerReference w:type="first" r:id="rId28"/>
      <w:type w:val="continuous"/>
      <w:pgSz w:w="12240" w:h="15840" w:orient="portrait"/>
      <w:pgMar w:top="720" w:right="1080" w:bottom="72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W" w:author="Werpy, Amy" w:date="2024-01-05T12:29:00Z" w:id="6">
    <w:p w:rsidR="00A54ABE" w:rsidP="00A54ABE" w:rsidRDefault="00A54ABE" w14:paraId="28D8952F" w14:textId="77777777">
      <w:pPr>
        <w:pStyle w:val="CommentText"/>
      </w:pPr>
      <w:r>
        <w:rPr>
          <w:rStyle w:val="CommentReference"/>
        </w:rPr>
        <w:annotationRef/>
      </w:r>
      <w:r>
        <w:t xml:space="preserve">Can we enter baseline numbers based off of Implementation Reports? </w:t>
      </w:r>
    </w:p>
  </w:comment>
  <w:comment w:initials="AW" w:author="Werpy, Amy" w:date="2024-01-05T13:04:00Z" w:id="9">
    <w:p w:rsidR="00AB1AA8" w:rsidP="00AB1AA8" w:rsidRDefault="00AB1AA8" w14:paraId="2E806B4B" w14:textId="77777777">
      <w:pPr>
        <w:pStyle w:val="CommentText"/>
      </w:pPr>
      <w:r>
        <w:rPr>
          <w:rStyle w:val="CommentReference"/>
        </w:rPr>
        <w:annotationRef/>
      </w:r>
      <w:r>
        <w:t xml:space="preserve">Do we want to delete this option - </w:t>
      </w:r>
    </w:p>
    <w:p w:rsidR="00AB1AA8" w:rsidP="00AB1AA8" w:rsidRDefault="00AB1AA8" w14:paraId="0FA0EDB2" w14:textId="77777777">
      <w:pPr>
        <w:pStyle w:val="CommentText"/>
        <w:ind w:left="300"/>
      </w:pPr>
      <w:r>
        <w:t>FY22-23 - 0 reported</w:t>
      </w:r>
    </w:p>
    <w:p w:rsidR="00AB1AA8" w:rsidP="00AB1AA8" w:rsidRDefault="00AB1AA8" w14:paraId="2BCB8A26" w14:textId="77777777">
      <w:pPr>
        <w:pStyle w:val="CommentText"/>
        <w:ind w:left="300"/>
      </w:pPr>
      <w:r>
        <w:t>FY21-22 - 4 reported</w:t>
      </w:r>
    </w:p>
    <w:p w:rsidR="00AB1AA8" w:rsidP="00AB1AA8" w:rsidRDefault="00AB1AA8" w14:paraId="4E37F8A6" w14:textId="77777777">
      <w:pPr>
        <w:pStyle w:val="CommentText"/>
        <w:ind w:left="300"/>
      </w:pPr>
      <w:r>
        <w:t>FY20-21 - 3 reported</w:t>
      </w:r>
    </w:p>
  </w:comment>
  <w:comment w:initials="AW" w:author="Werpy, Amy" w:date="2024-01-05T13:06:00Z" w:id="10">
    <w:p w:rsidR="00B8099C" w:rsidP="00B8099C" w:rsidRDefault="00B8099C" w14:paraId="33B40BF5" w14:textId="77777777">
      <w:pPr>
        <w:pStyle w:val="CommentText"/>
      </w:pPr>
      <w:r>
        <w:rPr>
          <w:rStyle w:val="CommentReference"/>
        </w:rPr>
        <w:annotationRef/>
      </w:r>
      <w:r>
        <w:t xml:space="preserve">Eliminate this? </w:t>
      </w:r>
    </w:p>
    <w:p w:rsidR="00B8099C" w:rsidP="00B8099C" w:rsidRDefault="00B8099C" w14:paraId="1D3B8CA0" w14:textId="77777777">
      <w:pPr>
        <w:pStyle w:val="CommentText"/>
        <w:ind w:left="300"/>
      </w:pPr>
      <w:r>
        <w:t>Y22-23 - 1 reported</w:t>
      </w:r>
    </w:p>
    <w:p w:rsidR="00B8099C" w:rsidP="00B8099C" w:rsidRDefault="00B8099C" w14:paraId="108E88B4" w14:textId="77777777">
      <w:pPr>
        <w:pStyle w:val="CommentText"/>
        <w:ind w:left="300"/>
      </w:pPr>
      <w:r>
        <w:t>FY21-22 - 1 reported</w:t>
      </w:r>
    </w:p>
    <w:p w:rsidR="00B8099C" w:rsidP="00B8099C" w:rsidRDefault="00B8099C" w14:paraId="4DE2BBEE" w14:textId="77777777">
      <w:pPr>
        <w:pStyle w:val="CommentText"/>
        <w:ind w:left="300"/>
      </w:pPr>
      <w:r>
        <w:t>FY20-21 - 0 reported</w:t>
      </w:r>
    </w:p>
  </w:comment>
  <w:comment w:initials="AW" w:author="Werpy, Amy" w:date="2024-01-05T13:07:00Z" w:id="11">
    <w:p w:rsidR="00173F76" w:rsidP="00173F76" w:rsidRDefault="00173F76" w14:paraId="3A497DBB" w14:textId="77777777">
      <w:pPr>
        <w:pStyle w:val="CommentText"/>
      </w:pPr>
      <w:r>
        <w:rPr>
          <w:rStyle w:val="CommentReference"/>
        </w:rPr>
        <w:annotationRef/>
      </w:r>
      <w:r>
        <w:t xml:space="preserve">Eliminate this? </w:t>
      </w:r>
    </w:p>
    <w:p w:rsidR="00173F76" w:rsidP="00173F76" w:rsidRDefault="00173F76" w14:paraId="306944BA" w14:textId="77777777">
      <w:pPr>
        <w:pStyle w:val="CommentText"/>
        <w:ind w:left="300"/>
      </w:pPr>
      <w:r>
        <w:t>FY22-23 - 0 reported</w:t>
      </w:r>
    </w:p>
    <w:p w:rsidR="00173F76" w:rsidP="00173F76" w:rsidRDefault="00173F76" w14:paraId="517E6C96" w14:textId="77777777">
      <w:pPr>
        <w:pStyle w:val="CommentText"/>
        <w:ind w:left="300"/>
      </w:pPr>
      <w:r>
        <w:t>FY21-22 - 0 reported</w:t>
      </w:r>
    </w:p>
    <w:p w:rsidR="00173F76" w:rsidP="00173F76" w:rsidRDefault="00173F76" w14:paraId="4136151F" w14:textId="77777777">
      <w:pPr>
        <w:pStyle w:val="CommentText"/>
        <w:ind w:left="300"/>
      </w:pPr>
      <w:r>
        <w:t>FY20-21 - 0 reported</w:t>
      </w:r>
    </w:p>
  </w:comment>
  <w:comment w:initials="AW" w:author="Werpy, Amy" w:date="2024-01-05T12:48:00Z" w:id="12">
    <w:p w:rsidR="00D05A3B" w:rsidP="00D05A3B" w:rsidRDefault="00CF481B" w14:paraId="4B33E0F2" w14:textId="1A2F6C85">
      <w:pPr>
        <w:pStyle w:val="CommentText"/>
      </w:pPr>
      <w:r>
        <w:rPr>
          <w:rStyle w:val="CommentReference"/>
        </w:rPr>
        <w:annotationRef/>
      </w:r>
      <w:r w:rsidR="00D05A3B">
        <w:t>Other reasons - false claims; fireworks; plagiarism; climbing roof; distribution of OTC meds (wouldn’t this be a drug violation?)</w:t>
      </w:r>
    </w:p>
    <w:p w:rsidR="00D05A3B" w:rsidP="00D05A3B" w:rsidRDefault="00D05A3B" w14:paraId="204979DC" w14:textId="77777777">
      <w:pPr>
        <w:pStyle w:val="CommentText"/>
      </w:pPr>
    </w:p>
    <w:p w:rsidR="00D05A3B" w:rsidP="00D05A3B" w:rsidRDefault="00D05A3B" w14:paraId="3DD4AD83" w14:textId="77777777">
      <w:pPr>
        <w:pStyle w:val="CommentText"/>
      </w:pPr>
      <w:r>
        <w:t>8 related to threats and bullying - do we need to add this?  Do we want to separate digital bullying from regular bullying?</w:t>
      </w:r>
    </w:p>
    <w:p w:rsidR="00D05A3B" w:rsidP="00D05A3B" w:rsidRDefault="00D05A3B" w14:paraId="23114419" w14:textId="77777777">
      <w:pPr>
        <w:pStyle w:val="CommentText"/>
      </w:pPr>
    </w:p>
    <w:p w:rsidR="00D05A3B" w:rsidP="00D05A3B" w:rsidRDefault="00D05A3B" w14:paraId="686E2DD3" w14:textId="77777777">
      <w:pPr>
        <w:pStyle w:val="CommentText"/>
      </w:pPr>
      <w:r>
        <w:t>2 mis-labeled (misbehavior/non-compliance and hallway disruption)</w:t>
      </w:r>
    </w:p>
    <w:p w:rsidR="00D05A3B" w:rsidP="00D05A3B" w:rsidRDefault="00D05A3B" w14:paraId="65E0E113" w14:textId="77777777">
      <w:pPr>
        <w:pStyle w:val="CommentText"/>
      </w:pPr>
    </w:p>
    <w:p w:rsidR="00D05A3B" w:rsidP="00D05A3B" w:rsidRDefault="00D05A3B" w14:paraId="7F27858B" w14:textId="77777777">
      <w:pPr>
        <w:pStyle w:val="CommentText"/>
      </w:pPr>
      <w:r>
        <w:t>2 included in wrong count - chronically absent and truant;</w:t>
      </w:r>
    </w:p>
    <w:p w:rsidR="00D05A3B" w:rsidP="00D05A3B" w:rsidRDefault="00D05A3B" w14:paraId="2A3B1810" w14:textId="77777777">
      <w:pPr>
        <w:pStyle w:val="CommentText"/>
      </w:pPr>
    </w:p>
    <w:p w:rsidR="00D05A3B" w:rsidP="00D05A3B" w:rsidRDefault="00D05A3B" w14:paraId="7B844F16" w14:textId="77777777">
      <w:pPr>
        <w:pStyle w:val="CommentText"/>
      </w:pPr>
      <w:r>
        <w:t>5 were unclear - In need of SEL, academic suspension, peer conflict, mental health, self-referred</w:t>
      </w:r>
    </w:p>
  </w:comment>
  <w:comment w:initials="WA" w:author="Werpy, Amy" w:date="2024-01-16T11:24:00Z" w:id="13">
    <w:p w:rsidR="35EE297F" w:rsidRDefault="35EE297F" w14:paraId="74C6AD63" w14:textId="54534CB7">
      <w:pPr>
        <w:pStyle w:val="CommentText"/>
      </w:pPr>
      <w:r>
        <w:rPr>
          <w:color w:val="2B579A"/>
          <w:shd w:val="clear" w:color="auto" w:fill="E6E6E6"/>
        </w:rPr>
        <w:fldChar w:fldCharType="begin"/>
      </w:r>
      <w:r>
        <w:instrText xml:space="preserve"> HYPERLINK "mailto:Werpy_A@cde.state.co.us"</w:instrText>
      </w:r>
      <w:r>
        <w:rPr>
          <w:color w:val="2B579A"/>
          <w:shd w:val="clear" w:color="auto" w:fill="E6E6E6"/>
        </w:rPr>
      </w:r>
      <w:bookmarkStart w:name="_@_12CEFB395A724181864AE4AB0CDC0DBAZ" w:id="14"/>
      <w:r>
        <w:rPr>
          <w:color w:val="2B579A"/>
          <w:shd w:val="clear" w:color="auto" w:fill="E6E6E6"/>
        </w:rPr>
        <w:fldChar w:fldCharType="separate"/>
      </w:r>
      <w:bookmarkEnd w:id="14"/>
      <w:r w:rsidRPr="35EE297F">
        <w:rPr>
          <w:rStyle w:val="Mention"/>
          <w:noProof/>
        </w:rPr>
        <w:t>@Werpy, Amy</w:t>
      </w:r>
      <w:r>
        <w:rPr>
          <w:color w:val="2B579A"/>
          <w:shd w:val="clear" w:color="auto" w:fill="E6E6E6"/>
        </w:rPr>
        <w:fldChar w:fldCharType="end"/>
      </w:r>
      <w:r>
        <w:t xml:space="preserve"> ADD Bullying/threats</w:t>
      </w:r>
      <w:r>
        <w:rPr>
          <w:rStyle w:val="CommentReference"/>
        </w:rPr>
        <w:annotationRef/>
      </w:r>
    </w:p>
  </w:comment>
  <w:comment w:initials="AW" w:author="Werpy, Amy" w:date="2024-01-05T13:11:00Z" w:id="22">
    <w:p w:rsidR="00565E2E" w:rsidP="00565E2E" w:rsidRDefault="00565E2E" w14:paraId="598E8A25" w14:textId="77777777">
      <w:pPr>
        <w:pStyle w:val="CommentText"/>
      </w:pPr>
      <w:r>
        <w:rPr>
          <w:rStyle w:val="CommentReference"/>
        </w:rPr>
        <w:annotationRef/>
      </w:r>
      <w:r>
        <w:t>Did they have to rank all of them?  Can we limit the number selected - like top 3 EARSS funded interventions?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8952F" w15:done="1"/>
  <w15:commentEx w15:paraId="4E37F8A6" w15:done="1"/>
  <w15:commentEx w15:paraId="4DE2BBEE" w15:done="1"/>
  <w15:commentEx w15:paraId="4136151F" w15:done="1"/>
  <w15:commentEx w15:paraId="7B844F16" w15:done="1"/>
  <w15:commentEx w15:paraId="74C6AD63" w15:paraIdParent="7B844F16" w15:done="1"/>
  <w15:commentEx w15:paraId="598E8A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77E83" w16cex:dateUtc="2024-01-05T19:29:00Z"/>
  <w16cex:commentExtensible w16cex:durableId="50D0FBBA" w16cex:dateUtc="2024-01-05T20:04:00Z"/>
  <w16cex:commentExtensible w16cex:durableId="33E1B46D" w16cex:dateUtc="2024-01-05T20:06:00Z"/>
  <w16cex:commentExtensible w16cex:durableId="70D8F362" w16cex:dateUtc="2024-01-05T20:07:00Z"/>
  <w16cex:commentExtensible w16cex:durableId="68038CA5" w16cex:dateUtc="2024-01-05T19:48:00Z"/>
  <w16cex:commentExtensible w16cex:durableId="7BF2DE57" w16cex:dateUtc="2024-01-16T18:24:00Z"/>
  <w16cex:commentExtensible w16cex:durableId="2BADB8CC" w16cex:dateUtc="2024-01-05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8952F" w16cid:durableId="26D77E83"/>
  <w16cid:commentId w16cid:paraId="4E37F8A6" w16cid:durableId="50D0FBBA"/>
  <w16cid:commentId w16cid:paraId="4DE2BBEE" w16cid:durableId="33E1B46D"/>
  <w16cid:commentId w16cid:paraId="4136151F" w16cid:durableId="70D8F362"/>
  <w16cid:commentId w16cid:paraId="7B844F16" w16cid:durableId="68038CA5"/>
  <w16cid:commentId w16cid:paraId="74C6AD63" w16cid:durableId="7BF2DE57"/>
  <w16cid:commentId w16cid:paraId="598E8A25" w16cid:durableId="2BADB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2B3" w:rsidP="00764158" w:rsidRDefault="00C302B3" w14:paraId="7D016469" w14:textId="77777777">
      <w:r>
        <w:separator/>
      </w:r>
    </w:p>
  </w:endnote>
  <w:endnote w:type="continuationSeparator" w:id="0">
    <w:p w:rsidR="00C302B3" w:rsidP="00764158" w:rsidRDefault="00C302B3" w14:paraId="008381E9" w14:textId="77777777">
      <w:r>
        <w:continuationSeparator/>
      </w:r>
    </w:p>
  </w:endnote>
  <w:endnote w:type="continuationNotice" w:id="1">
    <w:p w:rsidR="00C302B3" w:rsidRDefault="00C302B3" w14:paraId="4B3AAF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A81" w:rsidRDefault="00F47A81" w14:paraId="0A9499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F9E" w:rsidP="00AC35A7" w:rsidRDefault="00125F9E" w14:paraId="74EE9AA2" w14:textId="21E333C3">
    <w:pPr>
      <w:rPr>
        <w:rFonts w:eastAsia="Times New Roman" w:cs="Calibri"/>
        <w:i/>
        <w:iCs/>
        <w:szCs w:val="22"/>
      </w:rPr>
    </w:pPr>
    <w:r>
      <w:rPr>
        <w:rFonts w:eastAsia="Times New Roman" w:cs="Calibri"/>
        <w:i/>
        <w:iCs/>
        <w:szCs w:val="22"/>
      </w:rPr>
      <w:t xml:space="preserve">EDAC </w:t>
    </w:r>
    <w:r w:rsidR="00EC6421">
      <w:rPr>
        <w:rFonts w:eastAsia="Times New Roman" w:cs="Calibri"/>
        <w:i/>
        <w:iCs/>
        <w:szCs w:val="22"/>
      </w:rPr>
      <w:t>approval</w:t>
    </w:r>
    <w:r>
      <w:rPr>
        <w:rFonts w:eastAsia="Times New Roman" w:cs="Calibri"/>
        <w:i/>
        <w:iCs/>
        <w:szCs w:val="22"/>
      </w:rPr>
      <w:t xml:space="preserve"> is pending. The guidance document is subject to change. </w:t>
    </w:r>
    <w:r>
      <w:rPr>
        <w:rFonts w:eastAsia="Times New Roman" w:cs="Calibri"/>
        <w:i/>
        <w:iCs/>
        <w:szCs w:val="22"/>
      </w:rPr>
      <w:tab/>
    </w:r>
    <w:r>
      <w:rPr>
        <w:rFonts w:eastAsia="Times New Roman" w:cs="Calibri"/>
        <w:i/>
        <w:iCs/>
        <w:szCs w:val="22"/>
      </w:rPr>
      <w:tab/>
    </w:r>
  </w:p>
  <w:p w:rsidRPr="00AC35A7" w:rsidR="00125F9E" w:rsidP="00D772C5" w:rsidRDefault="00125F9E" w14:paraId="61EAFD57" w14:textId="4DB05BAF">
    <w:pPr>
      <w:rPr>
        <w:i/>
        <w:iCs/>
      </w:rPr>
    </w:pPr>
    <w:r w:rsidRPr="00AC35A7">
      <w:rPr>
        <w:rFonts w:eastAsia="Times New Roman" w:cs="Calibri"/>
        <w:i/>
        <w:iCs/>
        <w:szCs w:val="22"/>
      </w:rPr>
      <w:t xml:space="preserve">Last Updated </w:t>
    </w:r>
    <w:r w:rsidR="00F47A81">
      <w:rPr>
        <w:i/>
        <w:iCs/>
      </w:rPr>
      <w:t>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12D02" w:rsidR="00125F9E" w:rsidP="00320356" w:rsidRDefault="00125F9E" w14:paraId="6F58425D" w14:textId="77777777">
    <w:pPr>
      <w:pStyle w:val="Footer"/>
      <w:jc w:val="right"/>
      <w:rPr>
        <w:color w:val="FFFFFF"/>
        <w:sz w:val="18"/>
        <w:szCs w:val="18"/>
      </w:rPr>
    </w:pPr>
    <w:r w:rsidRPr="00F12D02">
      <w:rPr>
        <w:color w:val="FFFFFF"/>
        <w:sz w:val="18"/>
        <w:szCs w:val="18"/>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2B3" w:rsidP="00764158" w:rsidRDefault="00C302B3" w14:paraId="4BA5DCEE" w14:textId="77777777">
      <w:r>
        <w:separator/>
      </w:r>
    </w:p>
  </w:footnote>
  <w:footnote w:type="continuationSeparator" w:id="0">
    <w:p w:rsidR="00C302B3" w:rsidP="00764158" w:rsidRDefault="00C302B3" w14:paraId="2BDC43D0" w14:textId="77777777">
      <w:r>
        <w:continuationSeparator/>
      </w:r>
    </w:p>
  </w:footnote>
  <w:footnote w:type="continuationNotice" w:id="1">
    <w:p w:rsidR="00C302B3" w:rsidRDefault="00C302B3" w14:paraId="0BA1BF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A81" w:rsidRDefault="00F47A81" w14:paraId="73DDDC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25F9E" w:rsidP="003D24FB" w:rsidRDefault="00125F9E" w14:paraId="6BB936E9" w14:textId="3F09B988">
    <w:pPr>
      <w:pStyle w:val="Header"/>
      <w:tabs>
        <w:tab w:val="clear" w:pos="4320"/>
        <w:tab w:val="clear" w:pos="8640"/>
        <w:tab w:val="left" w:pos="7920"/>
      </w:tabs>
    </w:pPr>
    <w:r>
      <w:rPr>
        <w:noProof/>
        <w:color w:val="2B579A"/>
        <w:shd w:val="clear" w:color="auto" w:fill="E6E6E6"/>
      </w:rPr>
      <w:drawing>
        <wp:inline distT="0" distB="0" distL="0" distR="0" wp14:anchorId="2255B4A6" wp14:editId="15A03B25">
          <wp:extent cx="107442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457200"/>
                  </a:xfrm>
                  <a:prstGeom prst="rect">
                    <a:avLst/>
                  </a:prstGeom>
                  <a:noFill/>
                  <a:ln>
                    <a:noFill/>
                  </a:ln>
                </pic:spPr>
              </pic:pic>
            </a:graphicData>
          </a:graphic>
        </wp:inline>
      </w:drawing>
    </w:r>
    <w:r>
      <w:tab/>
    </w:r>
    <w:r>
      <w:rPr>
        <w:rFonts w:ascii="Museo Slab 500" w:hAnsi="Museo Slab 500"/>
        <w:b/>
        <w:bCs/>
        <w:color w:val="919BA5"/>
        <w:sz w:val="18"/>
        <w:szCs w:val="18"/>
      </w:rPr>
      <w:t xml:space="preserve">EARSS Reporting    </w:t>
    </w:r>
    <w:r w:rsidRPr="000D13E4">
      <w:rPr>
        <w:b/>
        <w:color w:val="919BA5"/>
        <w:szCs w:val="20"/>
        <w:shd w:val="clear" w:color="auto" w:fill="E6E6E6"/>
      </w:rPr>
      <w:fldChar w:fldCharType="begin"/>
    </w:r>
    <w:r w:rsidRPr="000D13E4">
      <w:rPr>
        <w:b/>
        <w:color w:val="919BA5"/>
        <w:szCs w:val="20"/>
      </w:rPr>
      <w:instrText xml:space="preserve"> PAGE   \* MERGEFORMAT </w:instrText>
    </w:r>
    <w:r w:rsidRPr="000D13E4">
      <w:rPr>
        <w:b/>
        <w:color w:val="919BA5"/>
        <w:szCs w:val="20"/>
        <w:shd w:val="clear" w:color="auto" w:fill="E6E6E6"/>
      </w:rPr>
      <w:fldChar w:fldCharType="separate"/>
    </w:r>
    <w:r>
      <w:rPr>
        <w:b/>
        <w:noProof/>
        <w:color w:val="919BA5"/>
        <w:szCs w:val="20"/>
      </w:rPr>
      <w:t>20</w:t>
    </w:r>
    <w:r w:rsidRPr="000D13E4">
      <w:rPr>
        <w:b/>
        <w:color w:val="919BA5"/>
        <w:szCs w:val="20"/>
        <w:shd w:val="clear" w:color="auto" w:fill="E6E6E6"/>
      </w:rPr>
      <w:fldChar w:fldCharType="end"/>
    </w:r>
  </w:p>
  <w:p w:rsidR="00125F9E" w:rsidP="00B83063" w:rsidRDefault="00000000" w14:paraId="3B7C7E5C" w14:textId="77777777">
    <w:pPr>
      <w:pStyle w:val="Header"/>
      <w:tabs>
        <w:tab w:val="clear" w:pos="4320"/>
        <w:tab w:val="clear" w:pos="8640"/>
        <w:tab w:val="left" w:pos="4373"/>
      </w:tabs>
    </w:pPr>
    <w:r>
      <w:rPr>
        <w:color w:val="2B579A"/>
        <w:shd w:val="clear" w:color="auto" w:fill="E6E6E6"/>
      </w:rPr>
      <w:pict w14:anchorId="3D8CADDE">
        <v:rect id="_x0000_i1025" style="width:540pt;height:1pt" o:hr="t" o:hrstd="t" o:hralign="center" fillcolor="#aaa" stroked="f"/>
      </w:pict>
    </w:r>
  </w:p>
  <w:p w:rsidR="00125F9E" w:rsidRDefault="00125F9E" w14:paraId="320850B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A81" w:rsidRDefault="00F47A81" w14:paraId="0FF564C7"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OxPR61d" int2:invalidationBookmarkName="" int2:hashCode="O30PzcGzgilo0B" int2:id="kRDYXCX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461"/>
    <w:multiLevelType w:val="hybridMultilevel"/>
    <w:tmpl w:val="08808CBE"/>
    <w:lvl w:ilvl="0" w:tplc="E402D6F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3167F6"/>
    <w:multiLevelType w:val="hybridMultilevel"/>
    <w:tmpl w:val="29B0AD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D33860"/>
    <w:multiLevelType w:val="multilevel"/>
    <w:tmpl w:val="D2A497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92399F"/>
    <w:multiLevelType w:val="hybridMultilevel"/>
    <w:tmpl w:val="BB6A86C0"/>
    <w:lvl w:ilvl="0" w:tplc="5E28BD20">
      <w:start w:val="1"/>
      <w:numFmt w:val="lowerLetter"/>
      <w:lvlText w:val="%1)"/>
      <w:lvlJc w:val="left"/>
      <w:pPr>
        <w:ind w:left="360" w:hanging="360"/>
      </w:pPr>
      <w:rPr>
        <w:b w:val="0"/>
        <w:i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224B4D"/>
    <w:multiLevelType w:val="hybridMultilevel"/>
    <w:tmpl w:val="01881AC2"/>
    <w:lvl w:ilvl="0" w:tplc="A1C8FDC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E374B26"/>
    <w:multiLevelType w:val="hybridMultilevel"/>
    <w:tmpl w:val="DCC85F1A"/>
    <w:lvl w:ilvl="0" w:tplc="CA70B69C">
      <w:start w:val="1"/>
      <w:numFmt w:val="decimal"/>
      <w:lvlText w:val="%1."/>
      <w:lvlJc w:val="left"/>
      <w:pPr>
        <w:ind w:left="360" w:hanging="360"/>
      </w:pPr>
      <w:rPr>
        <w:i w:val="0"/>
        <w:iCs w:val="0"/>
        <w:color w:val="auto"/>
      </w:rPr>
    </w:lvl>
    <w:lvl w:ilvl="1" w:tplc="DADEF328">
      <w:start w:val="1"/>
      <w:numFmt w:val="lowerLetter"/>
      <w:lvlText w:val="%2."/>
      <w:lvlJc w:val="left"/>
      <w:pPr>
        <w:ind w:left="1080" w:hanging="360"/>
      </w:pPr>
      <w:rPr>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52676A"/>
    <w:multiLevelType w:val="hybridMultilevel"/>
    <w:tmpl w:val="7B3ADC56"/>
    <w:lvl w:ilvl="0" w:tplc="4C1EAF7E">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25393E01"/>
    <w:multiLevelType w:val="hybridMultilevel"/>
    <w:tmpl w:val="E4529FE0"/>
    <w:lvl w:ilvl="0" w:tplc="D2BE43D0">
      <w:numFmt w:val="bullet"/>
      <w:lvlText w:val=""/>
      <w:lvlJc w:val="left"/>
      <w:pPr>
        <w:ind w:left="720" w:hanging="360"/>
      </w:pPr>
      <w:rPr>
        <w:rFonts w:hint="default" w:ascii="Symbol" w:hAnsi="Symbol" w:eastAsia="Times New Roman" w:cs="Calibri"/>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25317"/>
    <w:multiLevelType w:val="hybridMultilevel"/>
    <w:tmpl w:val="50A8C26C"/>
    <w:lvl w:ilvl="0" w:tplc="8AA20B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4A3950"/>
    <w:multiLevelType w:val="hybridMultilevel"/>
    <w:tmpl w:val="FB98AF56"/>
    <w:lvl w:ilvl="0" w:tplc="04090017">
      <w:start w:val="1"/>
      <w:numFmt w:val="lowerLetter"/>
      <w:lvlText w:val="%1)"/>
      <w:lvlJc w:val="left"/>
      <w:pPr>
        <w:ind w:left="720" w:hanging="360"/>
      </w:pPr>
      <w:rPr>
        <w:rFonts w:hint="default"/>
        <w:color w:val="auto"/>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4090F"/>
    <w:multiLevelType w:val="hybridMultilevel"/>
    <w:tmpl w:val="6F2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17A2A"/>
    <w:multiLevelType w:val="hybridMultilevel"/>
    <w:tmpl w:val="4F909ED2"/>
    <w:lvl w:ilvl="0" w:tplc="F71EC94A">
      <w:start w:val="1"/>
      <w:numFmt w:val="decimal"/>
      <w:lvlText w:val="%1."/>
      <w:lvlJc w:val="left"/>
      <w:pPr>
        <w:ind w:left="360" w:hanging="360"/>
      </w:pPr>
      <w:rPr>
        <w:rFonts w:hint="default"/>
        <w:b/>
        <w:i w:val="0"/>
        <w:color w:val="auto"/>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DAC2CAA"/>
    <w:multiLevelType w:val="hybridMultilevel"/>
    <w:tmpl w:val="57F8320E"/>
    <w:lvl w:ilvl="0" w:tplc="B0F08A3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962E3A"/>
    <w:multiLevelType w:val="hybridMultilevel"/>
    <w:tmpl w:val="A0B8441E"/>
    <w:lvl w:ilvl="0" w:tplc="04090001">
      <w:start w:val="1"/>
      <w:numFmt w:val="bullet"/>
      <w:lvlText w:val=""/>
      <w:lvlJc w:val="left"/>
      <w:pPr>
        <w:ind w:left="1260" w:hanging="360"/>
      </w:pPr>
      <w:rPr>
        <w:rFonts w:hint="default" w:ascii="Symbol" w:hAnsi="Symbol"/>
        <w:b w:val="0"/>
        <w:i w:val="0"/>
        <w:color w:val="auto"/>
        <w:sz w:val="22"/>
        <w:szCs w:val="24"/>
      </w:rPr>
    </w:lvl>
    <w:lvl w:ilvl="1" w:tplc="74988172">
      <w:start w:val="1"/>
      <w:numFmt w:val="bullet"/>
      <w:lvlText w:val=""/>
      <w:lvlJc w:val="left"/>
      <w:pPr>
        <w:ind w:left="2340" w:hanging="360"/>
      </w:pPr>
      <w:rPr>
        <w:rFonts w:hint="default" w:ascii="Symbol" w:hAnsi="Symbol"/>
        <w:sz w:val="22"/>
      </w:rPr>
    </w:lvl>
    <w:lvl w:ilvl="2" w:tplc="0409001B">
      <w:start w:val="1"/>
      <w:numFmt w:val="lowerRoman"/>
      <w:lvlText w:val="%3."/>
      <w:lvlJc w:val="right"/>
      <w:pPr>
        <w:ind w:left="3060" w:hanging="180"/>
      </w:pPr>
    </w:lvl>
    <w:lvl w:ilvl="3" w:tplc="04090001">
      <w:start w:val="1"/>
      <w:numFmt w:val="bullet"/>
      <w:lvlText w:val=""/>
      <w:lvlJc w:val="left"/>
      <w:pPr>
        <w:ind w:left="3780" w:hanging="360"/>
      </w:pPr>
      <w:rPr>
        <w:rFonts w:hint="default" w:ascii="Symbol" w:hAnsi="Symbol"/>
      </w:r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6A204A0"/>
    <w:multiLevelType w:val="hybridMultilevel"/>
    <w:tmpl w:val="45ECF6D6"/>
    <w:lvl w:ilvl="0" w:tplc="F730B26C">
      <w:start w:val="40"/>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E6B66"/>
    <w:multiLevelType w:val="hybridMultilevel"/>
    <w:tmpl w:val="2BD010EC"/>
    <w:lvl w:ilvl="0" w:tplc="3E629230">
      <w:start w:val="28"/>
      <w:numFmt w:val="decimal"/>
      <w:lvlText w:val="%1."/>
      <w:lvlJc w:val="left"/>
      <w:pPr>
        <w:ind w:left="36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85143"/>
    <w:multiLevelType w:val="hybridMultilevel"/>
    <w:tmpl w:val="372A92F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547B33E5"/>
    <w:multiLevelType w:val="hybridMultilevel"/>
    <w:tmpl w:val="44669088"/>
    <w:lvl w:ilvl="0" w:tplc="FD2E7A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FF77C0"/>
    <w:multiLevelType w:val="hybridMultilevel"/>
    <w:tmpl w:val="C86EC76E"/>
    <w:lvl w:ilvl="0" w:tplc="2C8A2300">
      <w:start w:val="28"/>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37222"/>
    <w:multiLevelType w:val="hybridMultilevel"/>
    <w:tmpl w:val="ABCC5600"/>
    <w:lvl w:ilvl="0" w:tplc="3E629230">
      <w:start w:val="28"/>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4403D"/>
    <w:multiLevelType w:val="hybridMultilevel"/>
    <w:tmpl w:val="53E62632"/>
    <w:lvl w:ilvl="0" w:tplc="04090017">
      <w:start w:val="1"/>
      <w:numFmt w:val="lowerLetter"/>
      <w:lvlText w:val="%1)"/>
      <w:lvlJc w:val="left"/>
      <w:pPr>
        <w:ind w:left="720" w:hanging="360"/>
      </w:pPr>
      <w:rPr>
        <w:rFonts w:hint="default"/>
        <w:color w:val="auto"/>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EEB7DDA"/>
    <w:multiLevelType w:val="hybridMultilevel"/>
    <w:tmpl w:val="BDA87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C4553"/>
    <w:multiLevelType w:val="hybridMultilevel"/>
    <w:tmpl w:val="7F401BFA"/>
    <w:lvl w:ilvl="0" w:tplc="D11A577A">
      <w:start w:val="31"/>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63034"/>
    <w:multiLevelType w:val="hybridMultilevel"/>
    <w:tmpl w:val="07B86A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25"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hint="default" w:ascii="Symbol" w:hAnsi="Symbol"/>
      </w:rPr>
    </w:lvl>
    <w:lvl w:ilvl="1">
      <w:start w:val="1"/>
      <w:numFmt w:val="bullet"/>
      <w:lvlText w:val=""/>
      <w:lvlJc w:val="left"/>
      <w:pPr>
        <w:tabs>
          <w:tab w:val="num" w:pos="1440"/>
        </w:tabs>
        <w:ind w:left="1440" w:hanging="360"/>
      </w:pPr>
      <w:rPr>
        <w:rFonts w:hint="default" w:ascii="Wingdings 2" w:hAnsi="Wingdings 2"/>
        <w:sz w:val="16"/>
        <w:szCs w:val="16"/>
      </w:rPr>
    </w:lvl>
    <w:lvl w:ilvl="2">
      <w:start w:val="1"/>
      <w:numFmt w:val="bullet"/>
      <w:lvlText w:val=""/>
      <w:lvlJc w:val="left"/>
      <w:pPr>
        <w:tabs>
          <w:tab w:val="num" w:pos="2340"/>
        </w:tabs>
        <w:ind w:left="2340" w:hanging="360"/>
      </w:pPr>
      <w:rPr>
        <w:rFonts w:hint="default" w:ascii="Wingdings" w:hAnsi="Wingdings"/>
      </w:rPr>
    </w:lvl>
    <w:lvl w:ilvl="3">
      <w:start w:val="1"/>
      <w:numFmt w:val="bullet"/>
      <w:lvlText w:val=""/>
      <w:lvlJc w:val="left"/>
      <w:pPr>
        <w:tabs>
          <w:tab w:val="num" w:pos="3060"/>
        </w:tabs>
        <w:ind w:left="3060" w:hanging="360"/>
      </w:pPr>
      <w:rPr>
        <w:rFonts w:hint="default" w:ascii="Symbol" w:hAnsi="Symbol"/>
      </w:rPr>
    </w:lvl>
    <w:lvl w:ilvl="4">
      <w:start w:val="1"/>
      <w:numFmt w:val="bullet"/>
      <w:lvlText w:val="o"/>
      <w:lvlJc w:val="left"/>
      <w:pPr>
        <w:tabs>
          <w:tab w:val="num" w:pos="3780"/>
        </w:tabs>
        <w:ind w:left="3780" w:hanging="360"/>
      </w:pPr>
      <w:rPr>
        <w:rFonts w:hint="default" w:ascii="Courier New" w:hAnsi="Courier New" w:cs="Courier New"/>
      </w:rPr>
    </w:lvl>
    <w:lvl w:ilvl="5">
      <w:start w:val="1"/>
      <w:numFmt w:val="bullet"/>
      <w:lvlText w:val=""/>
      <w:lvlJc w:val="left"/>
      <w:pPr>
        <w:tabs>
          <w:tab w:val="num" w:pos="4500"/>
        </w:tabs>
        <w:ind w:left="4500" w:hanging="360"/>
      </w:pPr>
      <w:rPr>
        <w:rFonts w:hint="default" w:ascii="Wingdings" w:hAnsi="Wingdings"/>
      </w:rPr>
    </w:lvl>
    <w:lvl w:ilvl="6">
      <w:start w:val="1"/>
      <w:numFmt w:val="bullet"/>
      <w:lvlText w:val=""/>
      <w:lvlJc w:val="left"/>
      <w:pPr>
        <w:tabs>
          <w:tab w:val="num" w:pos="5220"/>
        </w:tabs>
        <w:ind w:left="5220" w:hanging="360"/>
      </w:pPr>
      <w:rPr>
        <w:rFonts w:hint="default" w:ascii="Symbol" w:hAnsi="Symbol"/>
      </w:rPr>
    </w:lvl>
    <w:lvl w:ilvl="7">
      <w:start w:val="1"/>
      <w:numFmt w:val="bullet"/>
      <w:lvlText w:val="o"/>
      <w:lvlJc w:val="left"/>
      <w:pPr>
        <w:tabs>
          <w:tab w:val="num" w:pos="5940"/>
        </w:tabs>
        <w:ind w:left="5940" w:hanging="360"/>
      </w:pPr>
      <w:rPr>
        <w:rFonts w:hint="default" w:ascii="Courier New" w:hAnsi="Courier New" w:cs="Courier New"/>
      </w:rPr>
    </w:lvl>
    <w:lvl w:ilvl="8">
      <w:start w:val="1"/>
      <w:numFmt w:val="bullet"/>
      <w:lvlText w:val=""/>
      <w:lvlJc w:val="left"/>
      <w:pPr>
        <w:tabs>
          <w:tab w:val="num" w:pos="6660"/>
        </w:tabs>
        <w:ind w:left="6660" w:hanging="360"/>
      </w:pPr>
      <w:rPr>
        <w:rFonts w:hint="default" w:ascii="Wingdings" w:hAnsi="Wingdings"/>
      </w:rPr>
    </w:lvl>
  </w:abstractNum>
  <w:abstractNum w:abstractNumId="26" w15:restartNumberingAfterBreak="0">
    <w:nsid w:val="753A7271"/>
    <w:multiLevelType w:val="hybridMultilevel"/>
    <w:tmpl w:val="9208C236"/>
    <w:lvl w:ilvl="0" w:tplc="FFFFFFFF">
      <w:start w:val="1"/>
      <w:numFmt w:val="lowerLetter"/>
      <w:lvlText w:val="%1)"/>
      <w:lvlJc w:val="left"/>
      <w:pPr>
        <w:ind w:left="360" w:hanging="360"/>
      </w:pPr>
      <w:rPr>
        <w:b/>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6796175"/>
    <w:multiLevelType w:val="hybridMultilevel"/>
    <w:tmpl w:val="2BD010EC"/>
    <w:lvl w:ilvl="0" w:tplc="FFFFFFFF">
      <w:start w:val="28"/>
      <w:numFmt w:val="decimal"/>
      <w:lvlText w:val="%1."/>
      <w:lvlJc w:val="left"/>
      <w:pPr>
        <w:ind w:left="360" w:hanging="360"/>
      </w:pPr>
      <w:rPr>
        <w:rFonts w:hint="default"/>
        <w:b/>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360793"/>
    <w:multiLevelType w:val="hybridMultilevel"/>
    <w:tmpl w:val="7A34A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C7EA7"/>
    <w:multiLevelType w:val="hybridMultilevel"/>
    <w:tmpl w:val="2E0840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BB050CB"/>
    <w:multiLevelType w:val="hybridMultilevel"/>
    <w:tmpl w:val="BB6A86C0"/>
    <w:lvl w:ilvl="0" w:tplc="FFFFFFFF">
      <w:start w:val="1"/>
      <w:numFmt w:val="lowerLetter"/>
      <w:lvlText w:val="%1)"/>
      <w:lvlJc w:val="left"/>
      <w:pPr>
        <w:ind w:left="360" w:hanging="360"/>
      </w:pPr>
      <w:rPr>
        <w:b w:val="0"/>
        <w:i w:val="0"/>
        <w:d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54631360">
    <w:abstractNumId w:val="25"/>
  </w:num>
  <w:num w:numId="2" w16cid:durableId="1403912615">
    <w:abstractNumId w:val="21"/>
  </w:num>
  <w:num w:numId="3" w16cid:durableId="1720127306">
    <w:abstractNumId w:val="3"/>
  </w:num>
  <w:num w:numId="4" w16cid:durableId="231282349">
    <w:abstractNumId w:val="4"/>
  </w:num>
  <w:num w:numId="5" w16cid:durableId="522745862">
    <w:abstractNumId w:val="17"/>
  </w:num>
  <w:num w:numId="6" w16cid:durableId="212816347">
    <w:abstractNumId w:val="11"/>
  </w:num>
  <w:num w:numId="7" w16cid:durableId="929432964">
    <w:abstractNumId w:val="26"/>
  </w:num>
  <w:num w:numId="8" w16cid:durableId="1156847264">
    <w:abstractNumId w:val="13"/>
  </w:num>
  <w:num w:numId="9" w16cid:durableId="1858305652">
    <w:abstractNumId w:val="1"/>
  </w:num>
  <w:num w:numId="10" w16cid:durableId="1712267459">
    <w:abstractNumId w:val="0"/>
  </w:num>
  <w:num w:numId="11" w16cid:durableId="1774127917">
    <w:abstractNumId w:val="28"/>
  </w:num>
  <w:num w:numId="12" w16cid:durableId="1772966022">
    <w:abstractNumId w:val="20"/>
  </w:num>
  <w:num w:numId="13" w16cid:durableId="1478959521">
    <w:abstractNumId w:val="9"/>
  </w:num>
  <w:num w:numId="14" w16cid:durableId="126824658">
    <w:abstractNumId w:val="12"/>
  </w:num>
  <w:num w:numId="15" w16cid:durableId="1856264205">
    <w:abstractNumId w:val="16"/>
  </w:num>
  <w:num w:numId="16" w16cid:durableId="698356766">
    <w:abstractNumId w:val="29"/>
  </w:num>
  <w:num w:numId="17" w16cid:durableId="1797331096">
    <w:abstractNumId w:val="6"/>
  </w:num>
  <w:num w:numId="18" w16cid:durableId="179320542">
    <w:abstractNumId w:val="24"/>
  </w:num>
  <w:num w:numId="19" w16cid:durableId="65568281">
    <w:abstractNumId w:val="10"/>
  </w:num>
  <w:num w:numId="20" w16cid:durableId="1666279345">
    <w:abstractNumId w:val="5"/>
  </w:num>
  <w:num w:numId="21" w16cid:durableId="1109817172">
    <w:abstractNumId w:val="7"/>
  </w:num>
  <w:num w:numId="22" w16cid:durableId="1759984995">
    <w:abstractNumId w:val="8"/>
  </w:num>
  <w:num w:numId="23" w16cid:durableId="1455711029">
    <w:abstractNumId w:val="2"/>
  </w:num>
  <w:num w:numId="24" w16cid:durableId="713652370">
    <w:abstractNumId w:val="15"/>
  </w:num>
  <w:num w:numId="25" w16cid:durableId="1309944913">
    <w:abstractNumId w:val="14"/>
  </w:num>
  <w:num w:numId="26" w16cid:durableId="312830030">
    <w:abstractNumId w:val="18"/>
  </w:num>
  <w:num w:numId="27" w16cid:durableId="741490444">
    <w:abstractNumId w:val="23"/>
  </w:num>
  <w:num w:numId="28" w16cid:durableId="1002199802">
    <w:abstractNumId w:val="22"/>
  </w:num>
  <w:num w:numId="29" w16cid:durableId="1924681812">
    <w:abstractNumId w:val="19"/>
  </w:num>
  <w:num w:numId="30" w16cid:durableId="1150757384">
    <w:abstractNumId w:val="30"/>
  </w:num>
  <w:num w:numId="31" w16cid:durableId="2128159062">
    <w:abstractNumId w:val="2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rpy, Amy">
    <w15:presenceInfo w15:providerId="AD" w15:userId="S::werpy_a@cde.state.co.us::9e8ab34c-09f4-4a25-94ac-581219990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00000"/>
    <w:rsid w:val="00012784"/>
    <w:rsid w:val="0001780C"/>
    <w:rsid w:val="00036CA7"/>
    <w:rsid w:val="00042EF8"/>
    <w:rsid w:val="000458DB"/>
    <w:rsid w:val="00053FA4"/>
    <w:rsid w:val="00064FA5"/>
    <w:rsid w:val="000658D6"/>
    <w:rsid w:val="00077516"/>
    <w:rsid w:val="00085183"/>
    <w:rsid w:val="000865ED"/>
    <w:rsid w:val="00086A1B"/>
    <w:rsid w:val="0009280D"/>
    <w:rsid w:val="00093EC6"/>
    <w:rsid w:val="000969E8"/>
    <w:rsid w:val="000A4342"/>
    <w:rsid w:val="000B348E"/>
    <w:rsid w:val="000B3CC8"/>
    <w:rsid w:val="000B67DC"/>
    <w:rsid w:val="000C552A"/>
    <w:rsid w:val="000D13E4"/>
    <w:rsid w:val="000E21B3"/>
    <w:rsid w:val="000E3BCD"/>
    <w:rsid w:val="000F1861"/>
    <w:rsid w:val="00122FB6"/>
    <w:rsid w:val="00125F9E"/>
    <w:rsid w:val="0013689E"/>
    <w:rsid w:val="00141DDA"/>
    <w:rsid w:val="001435F3"/>
    <w:rsid w:val="00163987"/>
    <w:rsid w:val="00165654"/>
    <w:rsid w:val="0016729A"/>
    <w:rsid w:val="00173F76"/>
    <w:rsid w:val="00174C02"/>
    <w:rsid w:val="001831FE"/>
    <w:rsid w:val="00190C30"/>
    <w:rsid w:val="001B1EBA"/>
    <w:rsid w:val="001C03FC"/>
    <w:rsid w:val="001C0567"/>
    <w:rsid w:val="001C78A3"/>
    <w:rsid w:val="001F50DD"/>
    <w:rsid w:val="00211A83"/>
    <w:rsid w:val="002142FF"/>
    <w:rsid w:val="00221C93"/>
    <w:rsid w:val="00222A8F"/>
    <w:rsid w:val="00230209"/>
    <w:rsid w:val="00232766"/>
    <w:rsid w:val="00245150"/>
    <w:rsid w:val="002673BA"/>
    <w:rsid w:val="0027209F"/>
    <w:rsid w:val="00283EC8"/>
    <w:rsid w:val="00294F34"/>
    <w:rsid w:val="002955D4"/>
    <w:rsid w:val="002A4ACF"/>
    <w:rsid w:val="002B7237"/>
    <w:rsid w:val="002C4EF4"/>
    <w:rsid w:val="002C64F5"/>
    <w:rsid w:val="002D142B"/>
    <w:rsid w:val="002D22B7"/>
    <w:rsid w:val="002D4E07"/>
    <w:rsid w:val="002D6223"/>
    <w:rsid w:val="002D6991"/>
    <w:rsid w:val="002D7408"/>
    <w:rsid w:val="002E7D33"/>
    <w:rsid w:val="00300676"/>
    <w:rsid w:val="003109F3"/>
    <w:rsid w:val="003120BE"/>
    <w:rsid w:val="003167A3"/>
    <w:rsid w:val="00320356"/>
    <w:rsid w:val="00323DA5"/>
    <w:rsid w:val="00324E63"/>
    <w:rsid w:val="003314D1"/>
    <w:rsid w:val="00334CA3"/>
    <w:rsid w:val="00344DB5"/>
    <w:rsid w:val="0034505D"/>
    <w:rsid w:val="00353E58"/>
    <w:rsid w:val="00370AAD"/>
    <w:rsid w:val="00374C7F"/>
    <w:rsid w:val="003901F0"/>
    <w:rsid w:val="003A2BC6"/>
    <w:rsid w:val="003A609D"/>
    <w:rsid w:val="003B0D9E"/>
    <w:rsid w:val="003C32A9"/>
    <w:rsid w:val="003C61E6"/>
    <w:rsid w:val="003C6955"/>
    <w:rsid w:val="003D24FB"/>
    <w:rsid w:val="003D48E7"/>
    <w:rsid w:val="003D4C80"/>
    <w:rsid w:val="003E27D4"/>
    <w:rsid w:val="003E4588"/>
    <w:rsid w:val="00404AE4"/>
    <w:rsid w:val="00410DA5"/>
    <w:rsid w:val="00415719"/>
    <w:rsid w:val="00426FD4"/>
    <w:rsid w:val="00427EBD"/>
    <w:rsid w:val="00434A12"/>
    <w:rsid w:val="00443D19"/>
    <w:rsid w:val="00445A28"/>
    <w:rsid w:val="00446CD1"/>
    <w:rsid w:val="00451C89"/>
    <w:rsid w:val="00461389"/>
    <w:rsid w:val="00476C8B"/>
    <w:rsid w:val="00480356"/>
    <w:rsid w:val="0048143E"/>
    <w:rsid w:val="0048189E"/>
    <w:rsid w:val="004967EC"/>
    <w:rsid w:val="004C2175"/>
    <w:rsid w:val="004D04B3"/>
    <w:rsid w:val="004D79BA"/>
    <w:rsid w:val="004E08B7"/>
    <w:rsid w:val="004E59DE"/>
    <w:rsid w:val="00505FCF"/>
    <w:rsid w:val="005225C7"/>
    <w:rsid w:val="00522721"/>
    <w:rsid w:val="005309C6"/>
    <w:rsid w:val="00550EC8"/>
    <w:rsid w:val="00565E2E"/>
    <w:rsid w:val="005665E5"/>
    <w:rsid w:val="0056796A"/>
    <w:rsid w:val="00572638"/>
    <w:rsid w:val="00574D9D"/>
    <w:rsid w:val="0058012E"/>
    <w:rsid w:val="00581578"/>
    <w:rsid w:val="0058609F"/>
    <w:rsid w:val="00587178"/>
    <w:rsid w:val="00593C6E"/>
    <w:rsid w:val="00595213"/>
    <w:rsid w:val="005A2776"/>
    <w:rsid w:val="005B4536"/>
    <w:rsid w:val="005B4C25"/>
    <w:rsid w:val="005D518E"/>
    <w:rsid w:val="005E337E"/>
    <w:rsid w:val="005E3BA8"/>
    <w:rsid w:val="005E47EE"/>
    <w:rsid w:val="00600176"/>
    <w:rsid w:val="00612DFB"/>
    <w:rsid w:val="00617CA1"/>
    <w:rsid w:val="00620F8B"/>
    <w:rsid w:val="00624562"/>
    <w:rsid w:val="00632BC7"/>
    <w:rsid w:val="00646950"/>
    <w:rsid w:val="006524E7"/>
    <w:rsid w:val="0067763A"/>
    <w:rsid w:val="00691C33"/>
    <w:rsid w:val="00693136"/>
    <w:rsid w:val="006A0CAE"/>
    <w:rsid w:val="006B21F1"/>
    <w:rsid w:val="006B6DDF"/>
    <w:rsid w:val="006B7A63"/>
    <w:rsid w:val="006F3A66"/>
    <w:rsid w:val="006F6EAD"/>
    <w:rsid w:val="007037EC"/>
    <w:rsid w:val="00726025"/>
    <w:rsid w:val="00745C26"/>
    <w:rsid w:val="00760AA8"/>
    <w:rsid w:val="00762EB3"/>
    <w:rsid w:val="00764158"/>
    <w:rsid w:val="00772903"/>
    <w:rsid w:val="0077627A"/>
    <w:rsid w:val="00782D24"/>
    <w:rsid w:val="00792346"/>
    <w:rsid w:val="00794FBD"/>
    <w:rsid w:val="007A3889"/>
    <w:rsid w:val="007A778D"/>
    <w:rsid w:val="007B3BC4"/>
    <w:rsid w:val="007C129B"/>
    <w:rsid w:val="007C160D"/>
    <w:rsid w:val="007C7E4F"/>
    <w:rsid w:val="007D213E"/>
    <w:rsid w:val="007D3BD6"/>
    <w:rsid w:val="007D7277"/>
    <w:rsid w:val="007E23D4"/>
    <w:rsid w:val="007F4CEB"/>
    <w:rsid w:val="007F6C4C"/>
    <w:rsid w:val="00814EE0"/>
    <w:rsid w:val="008238E7"/>
    <w:rsid w:val="00824873"/>
    <w:rsid w:val="00824F8F"/>
    <w:rsid w:val="00836764"/>
    <w:rsid w:val="00840326"/>
    <w:rsid w:val="00841C1A"/>
    <w:rsid w:val="008428F4"/>
    <w:rsid w:val="00846456"/>
    <w:rsid w:val="00866448"/>
    <w:rsid w:val="00876529"/>
    <w:rsid w:val="00877052"/>
    <w:rsid w:val="00884765"/>
    <w:rsid w:val="00894737"/>
    <w:rsid w:val="008A600E"/>
    <w:rsid w:val="008B4604"/>
    <w:rsid w:val="008C5C24"/>
    <w:rsid w:val="008D088E"/>
    <w:rsid w:val="008D7A23"/>
    <w:rsid w:val="008E79D2"/>
    <w:rsid w:val="008F5BD3"/>
    <w:rsid w:val="008F7E19"/>
    <w:rsid w:val="00902FFA"/>
    <w:rsid w:val="00904DE8"/>
    <w:rsid w:val="00934ABC"/>
    <w:rsid w:val="009435A1"/>
    <w:rsid w:val="0094524E"/>
    <w:rsid w:val="00947223"/>
    <w:rsid w:val="00947E48"/>
    <w:rsid w:val="00953C2A"/>
    <w:rsid w:val="00964C6B"/>
    <w:rsid w:val="009654B1"/>
    <w:rsid w:val="00970E12"/>
    <w:rsid w:val="009802C0"/>
    <w:rsid w:val="009828D4"/>
    <w:rsid w:val="00985A45"/>
    <w:rsid w:val="00992979"/>
    <w:rsid w:val="009B5B77"/>
    <w:rsid w:val="009C122E"/>
    <w:rsid w:val="009C579E"/>
    <w:rsid w:val="009D172F"/>
    <w:rsid w:val="009D4A56"/>
    <w:rsid w:val="009E13B9"/>
    <w:rsid w:val="009E6CDA"/>
    <w:rsid w:val="009F7A1E"/>
    <w:rsid w:val="00A0199B"/>
    <w:rsid w:val="00A03E0A"/>
    <w:rsid w:val="00A12D38"/>
    <w:rsid w:val="00A26399"/>
    <w:rsid w:val="00A34B84"/>
    <w:rsid w:val="00A45E0D"/>
    <w:rsid w:val="00A46DE9"/>
    <w:rsid w:val="00A511F9"/>
    <w:rsid w:val="00A54ABE"/>
    <w:rsid w:val="00A65B0C"/>
    <w:rsid w:val="00A6627E"/>
    <w:rsid w:val="00A7468A"/>
    <w:rsid w:val="00A805BE"/>
    <w:rsid w:val="00A80887"/>
    <w:rsid w:val="00A8452B"/>
    <w:rsid w:val="00A85FE4"/>
    <w:rsid w:val="00A929E3"/>
    <w:rsid w:val="00A93E85"/>
    <w:rsid w:val="00AA25D9"/>
    <w:rsid w:val="00AA388A"/>
    <w:rsid w:val="00AA471C"/>
    <w:rsid w:val="00AA47AF"/>
    <w:rsid w:val="00AB1AA8"/>
    <w:rsid w:val="00AB1AC7"/>
    <w:rsid w:val="00AC35A7"/>
    <w:rsid w:val="00AC428E"/>
    <w:rsid w:val="00AD0FF1"/>
    <w:rsid w:val="00AD7329"/>
    <w:rsid w:val="00B05328"/>
    <w:rsid w:val="00B05D32"/>
    <w:rsid w:val="00B0716F"/>
    <w:rsid w:val="00B20BDF"/>
    <w:rsid w:val="00B22BE5"/>
    <w:rsid w:val="00B31D24"/>
    <w:rsid w:val="00B33097"/>
    <w:rsid w:val="00B468B4"/>
    <w:rsid w:val="00B4745D"/>
    <w:rsid w:val="00B60627"/>
    <w:rsid w:val="00B61C4B"/>
    <w:rsid w:val="00B7047D"/>
    <w:rsid w:val="00B742A4"/>
    <w:rsid w:val="00B75D0F"/>
    <w:rsid w:val="00B76E72"/>
    <w:rsid w:val="00B8099C"/>
    <w:rsid w:val="00B83063"/>
    <w:rsid w:val="00B90296"/>
    <w:rsid w:val="00B9644B"/>
    <w:rsid w:val="00BA315F"/>
    <w:rsid w:val="00BA5CD8"/>
    <w:rsid w:val="00BC35B8"/>
    <w:rsid w:val="00BC74CC"/>
    <w:rsid w:val="00C06D41"/>
    <w:rsid w:val="00C254F1"/>
    <w:rsid w:val="00C302B3"/>
    <w:rsid w:val="00C348A2"/>
    <w:rsid w:val="00C363EF"/>
    <w:rsid w:val="00C36F4F"/>
    <w:rsid w:val="00C44B21"/>
    <w:rsid w:val="00C513EB"/>
    <w:rsid w:val="00C6433D"/>
    <w:rsid w:val="00C70A12"/>
    <w:rsid w:val="00C73F38"/>
    <w:rsid w:val="00C74144"/>
    <w:rsid w:val="00C8555E"/>
    <w:rsid w:val="00C85BE4"/>
    <w:rsid w:val="00C9396B"/>
    <w:rsid w:val="00C954CF"/>
    <w:rsid w:val="00CA65BA"/>
    <w:rsid w:val="00CC27A9"/>
    <w:rsid w:val="00CC2FFF"/>
    <w:rsid w:val="00CD3CCD"/>
    <w:rsid w:val="00CE2C77"/>
    <w:rsid w:val="00CE4967"/>
    <w:rsid w:val="00CE4A24"/>
    <w:rsid w:val="00CF481B"/>
    <w:rsid w:val="00D01542"/>
    <w:rsid w:val="00D05A3B"/>
    <w:rsid w:val="00D06D5A"/>
    <w:rsid w:val="00D14A85"/>
    <w:rsid w:val="00D23A2D"/>
    <w:rsid w:val="00D24BE6"/>
    <w:rsid w:val="00D31D03"/>
    <w:rsid w:val="00D3302C"/>
    <w:rsid w:val="00D4123E"/>
    <w:rsid w:val="00D42E1F"/>
    <w:rsid w:val="00D45534"/>
    <w:rsid w:val="00D61F3D"/>
    <w:rsid w:val="00D673A5"/>
    <w:rsid w:val="00D75C1C"/>
    <w:rsid w:val="00D772C5"/>
    <w:rsid w:val="00D77C6F"/>
    <w:rsid w:val="00D803FB"/>
    <w:rsid w:val="00D907F5"/>
    <w:rsid w:val="00D954A1"/>
    <w:rsid w:val="00DB66E9"/>
    <w:rsid w:val="00DC2B7F"/>
    <w:rsid w:val="00DC3B51"/>
    <w:rsid w:val="00DC48EA"/>
    <w:rsid w:val="00DC61FC"/>
    <w:rsid w:val="00DD0FAF"/>
    <w:rsid w:val="00DD43ED"/>
    <w:rsid w:val="00DD778F"/>
    <w:rsid w:val="00DE543D"/>
    <w:rsid w:val="00DE633E"/>
    <w:rsid w:val="00DE7AB1"/>
    <w:rsid w:val="00E11397"/>
    <w:rsid w:val="00E120B7"/>
    <w:rsid w:val="00E26E15"/>
    <w:rsid w:val="00E277CF"/>
    <w:rsid w:val="00E44492"/>
    <w:rsid w:val="00E47747"/>
    <w:rsid w:val="00E50598"/>
    <w:rsid w:val="00E52FC4"/>
    <w:rsid w:val="00E66B10"/>
    <w:rsid w:val="00E9306D"/>
    <w:rsid w:val="00EC2347"/>
    <w:rsid w:val="00EC6421"/>
    <w:rsid w:val="00EC7B8E"/>
    <w:rsid w:val="00ED243F"/>
    <w:rsid w:val="00ED7DDC"/>
    <w:rsid w:val="00EE225C"/>
    <w:rsid w:val="00EE696E"/>
    <w:rsid w:val="00EF03A8"/>
    <w:rsid w:val="00F005D2"/>
    <w:rsid w:val="00F103C3"/>
    <w:rsid w:val="00F12D02"/>
    <w:rsid w:val="00F241F2"/>
    <w:rsid w:val="00F249C0"/>
    <w:rsid w:val="00F43A39"/>
    <w:rsid w:val="00F47A81"/>
    <w:rsid w:val="00F51D7D"/>
    <w:rsid w:val="00F5572D"/>
    <w:rsid w:val="00F63BE8"/>
    <w:rsid w:val="00F63F61"/>
    <w:rsid w:val="00F651EE"/>
    <w:rsid w:val="00F757FA"/>
    <w:rsid w:val="00F95FC6"/>
    <w:rsid w:val="00FA3173"/>
    <w:rsid w:val="00FA4406"/>
    <w:rsid w:val="00FA71E6"/>
    <w:rsid w:val="00FB29FA"/>
    <w:rsid w:val="00FB524A"/>
    <w:rsid w:val="00FB7FB2"/>
    <w:rsid w:val="00FF1094"/>
    <w:rsid w:val="00FF6C01"/>
    <w:rsid w:val="00FF76DB"/>
    <w:rsid w:val="029997FE"/>
    <w:rsid w:val="02E378D1"/>
    <w:rsid w:val="037F9E39"/>
    <w:rsid w:val="059D41D4"/>
    <w:rsid w:val="06738985"/>
    <w:rsid w:val="06CB1487"/>
    <w:rsid w:val="07B72624"/>
    <w:rsid w:val="07F7CA1E"/>
    <w:rsid w:val="08CB7D0F"/>
    <w:rsid w:val="0B387789"/>
    <w:rsid w:val="0C3035E0"/>
    <w:rsid w:val="0C9D8F27"/>
    <w:rsid w:val="0D819C39"/>
    <w:rsid w:val="0EC26369"/>
    <w:rsid w:val="10F70224"/>
    <w:rsid w:val="125641A0"/>
    <w:rsid w:val="1283E99D"/>
    <w:rsid w:val="16937B56"/>
    <w:rsid w:val="1868F3E4"/>
    <w:rsid w:val="18A52052"/>
    <w:rsid w:val="1925DCBD"/>
    <w:rsid w:val="197F3A81"/>
    <w:rsid w:val="1A0F56A7"/>
    <w:rsid w:val="1B0FA030"/>
    <w:rsid w:val="1B87BE14"/>
    <w:rsid w:val="1C610265"/>
    <w:rsid w:val="1E8E299B"/>
    <w:rsid w:val="1F6D80AF"/>
    <w:rsid w:val="20047B15"/>
    <w:rsid w:val="20AA5E6F"/>
    <w:rsid w:val="2189AD79"/>
    <w:rsid w:val="219801F8"/>
    <w:rsid w:val="22B2C571"/>
    <w:rsid w:val="233C2520"/>
    <w:rsid w:val="24392D16"/>
    <w:rsid w:val="26735905"/>
    <w:rsid w:val="27018EC6"/>
    <w:rsid w:val="277BCBA1"/>
    <w:rsid w:val="29AB66A4"/>
    <w:rsid w:val="2A381858"/>
    <w:rsid w:val="2B2E0EA8"/>
    <w:rsid w:val="2B93AC8F"/>
    <w:rsid w:val="2F0F1550"/>
    <w:rsid w:val="2F215B7B"/>
    <w:rsid w:val="2F34FB28"/>
    <w:rsid w:val="2FE9A47B"/>
    <w:rsid w:val="30770161"/>
    <w:rsid w:val="318E57A3"/>
    <w:rsid w:val="31FCACDF"/>
    <w:rsid w:val="323A85FF"/>
    <w:rsid w:val="332050ED"/>
    <w:rsid w:val="33782579"/>
    <w:rsid w:val="33F5F3DE"/>
    <w:rsid w:val="35EE297F"/>
    <w:rsid w:val="37648442"/>
    <w:rsid w:val="3A831FAC"/>
    <w:rsid w:val="3D6A4901"/>
    <w:rsid w:val="3D86FB1C"/>
    <w:rsid w:val="3DEE13CA"/>
    <w:rsid w:val="3DF6994B"/>
    <w:rsid w:val="3E413B1C"/>
    <w:rsid w:val="40CFB89F"/>
    <w:rsid w:val="41B5C0DC"/>
    <w:rsid w:val="41D69923"/>
    <w:rsid w:val="433FDFE8"/>
    <w:rsid w:val="43E5B323"/>
    <w:rsid w:val="4409F86C"/>
    <w:rsid w:val="4486CF49"/>
    <w:rsid w:val="45622C17"/>
    <w:rsid w:val="461B02A9"/>
    <w:rsid w:val="463D2B17"/>
    <w:rsid w:val="46A584E8"/>
    <w:rsid w:val="4921B4EA"/>
    <w:rsid w:val="4B10E12D"/>
    <w:rsid w:val="4B2E24B2"/>
    <w:rsid w:val="4C2623F4"/>
    <w:rsid w:val="4E8C04FB"/>
    <w:rsid w:val="4ED6436E"/>
    <w:rsid w:val="4F65C602"/>
    <w:rsid w:val="4F699F4D"/>
    <w:rsid w:val="4F9F166E"/>
    <w:rsid w:val="4FC1BD23"/>
    <w:rsid w:val="50C5F26E"/>
    <w:rsid w:val="50E1361B"/>
    <w:rsid w:val="511F2424"/>
    <w:rsid w:val="527BF1E3"/>
    <w:rsid w:val="527CF0E6"/>
    <w:rsid w:val="53D19D60"/>
    <w:rsid w:val="53ED0471"/>
    <w:rsid w:val="53ED1D15"/>
    <w:rsid w:val="546FA0D4"/>
    <w:rsid w:val="560B30F0"/>
    <w:rsid w:val="57CC4F9F"/>
    <w:rsid w:val="57D63BD8"/>
    <w:rsid w:val="5897566F"/>
    <w:rsid w:val="58FD56BF"/>
    <w:rsid w:val="59E0C1A9"/>
    <w:rsid w:val="59FCE414"/>
    <w:rsid w:val="5ABAFE1B"/>
    <w:rsid w:val="5EC2AACD"/>
    <w:rsid w:val="5ECCE7F3"/>
    <w:rsid w:val="60609D9C"/>
    <w:rsid w:val="6074DDA8"/>
    <w:rsid w:val="60F61376"/>
    <w:rsid w:val="6167D874"/>
    <w:rsid w:val="63590AC3"/>
    <w:rsid w:val="65540220"/>
    <w:rsid w:val="66F18CE7"/>
    <w:rsid w:val="66FF1652"/>
    <w:rsid w:val="6844001E"/>
    <w:rsid w:val="688977BC"/>
    <w:rsid w:val="6900AAAF"/>
    <w:rsid w:val="69F4D084"/>
    <w:rsid w:val="6CE47996"/>
    <w:rsid w:val="6D3EE7B8"/>
    <w:rsid w:val="6E00E43F"/>
    <w:rsid w:val="6E638EAC"/>
    <w:rsid w:val="6EED26E8"/>
    <w:rsid w:val="7042E219"/>
    <w:rsid w:val="7099CAD7"/>
    <w:rsid w:val="7110CE4F"/>
    <w:rsid w:val="72AAF73D"/>
    <w:rsid w:val="73ABD92E"/>
    <w:rsid w:val="749B9FBA"/>
    <w:rsid w:val="76E049E1"/>
    <w:rsid w:val="77433FC3"/>
    <w:rsid w:val="7829DF26"/>
    <w:rsid w:val="790DDBE6"/>
    <w:rsid w:val="791FD53C"/>
    <w:rsid w:val="7923A3E2"/>
    <w:rsid w:val="7972C22C"/>
    <w:rsid w:val="7D70E0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D526DD"/>
  <w14:defaultImageDpi w14:val="330"/>
  <w15:docId w15:val="{119F5BF5-560D-440E-9D60-35E68614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MS P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uiPriority="0"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6456"/>
    <w:rPr>
      <w:sz w:val="22"/>
      <w:szCs w:val="24"/>
    </w:rPr>
  </w:style>
  <w:style w:type="paragraph" w:styleId="Heading1">
    <w:name w:val="heading 1"/>
    <w:next w:val="Normal"/>
    <w:link w:val="Heading1Char"/>
    <w:autoRedefine/>
    <w:uiPriority w:val="9"/>
    <w:qFormat/>
    <w:rsid w:val="00122FB6"/>
    <w:pPr>
      <w:pBdr>
        <w:bottom w:val="single" w:color="9AA3AC" w:sz="8" w:space="0"/>
      </w:pBdr>
      <w:tabs>
        <w:tab w:val="left" w:pos="90"/>
      </w:tabs>
      <w:spacing w:before="120" w:after="120"/>
      <w:outlineLvl w:val="0"/>
    </w:pPr>
    <w:rPr>
      <w:rFonts w:ascii="Museo Slab 500" w:hAnsi="Museo Slab 500" w:eastAsia="Calibri"/>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ofContentsTitle" w:customStyle="1">
    <w:name w:val="Table of Contents Title"/>
    <w:basedOn w:val="Summary"/>
    <w:next w:val="TOC1"/>
    <w:autoRedefine/>
    <w:qFormat/>
    <w:rsid w:val="00846456"/>
    <w:pPr>
      <w:spacing w:after="240"/>
    </w:pPr>
    <w:rPr>
      <w:rFonts w:ascii="Museo Slab 500" w:hAnsi="Museo Slab 500"/>
      <w:color w:val="5C6670"/>
      <w:sz w:val="36"/>
    </w:rPr>
  </w:style>
  <w:style w:type="paragraph" w:styleId="HeadingMuseo" w:customStyle="1">
    <w:name w:val="Heading Museo"/>
    <w:basedOn w:val="Heading1"/>
    <w:qFormat/>
    <w:rsid w:val="00846456"/>
    <w:pPr>
      <w:pBdr>
        <w:bottom w:val="single" w:color="9AA3AC" w:sz="8" w:space="1"/>
      </w:pBdr>
    </w:pPr>
  </w:style>
  <w:style w:type="paragraph" w:styleId="SubheadTrebuchet" w:customStyle="1">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hAnsi="Museo Slab 500" w:eastAsia="Calibri"/>
      <w:color w:val="5C6670"/>
      <w:spacing w:val="20"/>
      <w:sz w:val="64"/>
      <w:szCs w:val="72"/>
    </w:rPr>
  </w:style>
  <w:style w:type="character" w:styleId="TitleChar" w:customStyle="1">
    <w:name w:val="Title Char"/>
    <w:link w:val="Title"/>
    <w:rsid w:val="00846456"/>
    <w:rPr>
      <w:rFonts w:ascii="Museo Slab 500" w:hAnsi="Museo Slab 500" w:eastAsia="Calibri" w:cs="Times New Roman"/>
      <w:color w:val="5C6670"/>
      <w:spacing w:val="20"/>
      <w:sz w:val="64"/>
      <w:szCs w:val="72"/>
    </w:rPr>
  </w:style>
  <w:style w:type="paragraph" w:styleId="PullQuote" w:customStyle="1">
    <w:name w:val="Pull Quote"/>
    <w:basedOn w:val="Normal"/>
    <w:autoRedefine/>
    <w:qFormat/>
    <w:rsid w:val="00846456"/>
    <w:pPr>
      <w:spacing w:line="300" w:lineRule="auto"/>
      <w:jc w:val="center"/>
    </w:pPr>
    <w:rPr>
      <w:rFonts w:ascii="Museo Slab 500" w:hAnsi="Museo Slab 500"/>
      <w:iCs/>
      <w:color w:val="9AA3AC"/>
      <w:sz w:val="24"/>
    </w:rPr>
  </w:style>
  <w:style w:type="paragraph" w:styleId="Subhead" w:customStyle="1">
    <w:name w:val="Subhead"/>
    <w:basedOn w:val="Normal"/>
    <w:next w:val="Normal"/>
    <w:autoRedefine/>
    <w:qFormat/>
    <w:rsid w:val="00EC7B8E"/>
    <w:pPr>
      <w:spacing w:before="120" w:after="60"/>
    </w:pPr>
    <w:rPr>
      <w:rFonts w:ascii="Trebuchet MS Bold" w:hAnsi="Trebuchet MS Bold"/>
      <w:b/>
      <w:caps/>
      <w:sz w:val="24"/>
    </w:rPr>
  </w:style>
  <w:style w:type="paragraph" w:styleId="SummaryHeadline" w:customStyle="1">
    <w:name w:val="Summary Headline"/>
    <w:basedOn w:val="Heading1"/>
    <w:autoRedefine/>
    <w:qFormat/>
    <w:rsid w:val="00846456"/>
    <w:pPr>
      <w:pBdr>
        <w:bottom w:val="single" w:color="9AA3AC" w:sz="8" w:space="1"/>
      </w:pBdr>
      <w:spacing w:before="0" w:after="60"/>
    </w:pPr>
    <w:rPr>
      <w:b/>
      <w:sz w:val="36"/>
      <w:szCs w:val="36"/>
    </w:rPr>
  </w:style>
  <w:style w:type="character" w:styleId="Heading1Char" w:customStyle="1">
    <w:name w:val="Heading 1 Char"/>
    <w:link w:val="Heading1"/>
    <w:uiPriority w:val="9"/>
    <w:rsid w:val="00122FB6"/>
    <w:rPr>
      <w:rFonts w:ascii="Museo Slab 500" w:hAnsi="Museo Slab 500" w:eastAsia="Calibri"/>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styleId="apple-style-span" w:customStyle="1">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styleId="BulletedLevel1" w:customStyle="1">
    <w:name w:val="Bulleted Level 1"/>
    <w:basedOn w:val="Normal"/>
    <w:next w:val="Normal"/>
    <w:autoRedefine/>
    <w:qFormat/>
    <w:rsid w:val="00846456"/>
    <w:pPr>
      <w:numPr>
        <w:numId w:val="2"/>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styleId="BodyTextChar" w:customStyle="1">
    <w:name w:val="Body Text Char"/>
    <w:aliases w:val="Body Text Calibri Char"/>
    <w:link w:val="BodyText"/>
    <w:uiPriority w:val="99"/>
    <w:rsid w:val="00846456"/>
    <w:rPr>
      <w:rFonts w:ascii="Calibri" w:hAnsi="Calibri"/>
      <w:sz w:val="22"/>
    </w:rPr>
  </w:style>
  <w:style w:type="character" w:styleId="BalloonTextChar" w:customStyle="1">
    <w:name w:val="Balloon Text Char"/>
    <w:link w:val="BalloonText"/>
    <w:uiPriority w:val="99"/>
    <w:semiHidden/>
    <w:rsid w:val="00846456"/>
    <w:rPr>
      <w:rFonts w:ascii="Lucida Grande" w:hAnsi="Lucida Grande" w:cs="Lucida Grande"/>
      <w:sz w:val="18"/>
      <w:szCs w:val="18"/>
    </w:rPr>
  </w:style>
  <w:style w:type="numbering" w:styleId="BulletedList2ndLevel" w:customStyle="1">
    <w:name w:val="Bulleted List 2nd Level"/>
    <w:basedOn w:val="NoList"/>
    <w:uiPriority w:val="99"/>
    <w:rsid w:val="00846456"/>
    <w:pPr>
      <w:numPr>
        <w:numId w:val="1"/>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color="FFC846" w:sz="24" w:space="0"/>
        <w:left w:val="single" w:color="488BC9" w:sz="4" w:space="0"/>
        <w:bottom w:val="single" w:color="488BC9" w:sz="4" w:space="0"/>
        <w:right w:val="single" w:color="488BC9" w:sz="4" w:space="0"/>
        <w:insideH w:val="single" w:color="FFFFFF" w:sz="4" w:space="0"/>
        <w:insideV w:val="single" w:color="FFFFFF" w:sz="4" w:space="0"/>
      </w:tblBorders>
    </w:tblPr>
    <w:tcPr>
      <w:shd w:val="clear" w:color="auto" w:fill="ECF3F9"/>
    </w:tcPr>
    <w:tblStylePr w:type="firstRow">
      <w:rPr>
        <w:b/>
        <w:bCs/>
      </w:rPr>
      <w:tblPr/>
      <w:tcPr>
        <w:tcBorders>
          <w:top w:val="nil"/>
          <w:left w:val="nil"/>
          <w:bottom w:val="single" w:color="FFC8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5537E"/>
      </w:tcPr>
    </w:tblStylePr>
    <w:tblStylePr w:type="firstCol">
      <w:rPr>
        <w:color w:val="FFFFFF"/>
      </w:rPr>
      <w:tblPr/>
      <w:tcPr>
        <w:tcBorders>
          <w:top w:val="nil"/>
          <w:left w:val="nil"/>
          <w:bottom w:val="nil"/>
          <w:right w:val="nil"/>
          <w:insideH w:val="single" w:color="25537E" w:sz="4" w:space="0"/>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styleId="EndnoteTextChar" w:customStyle="1">
    <w:name w:val="Endnote Text Char"/>
    <w:link w:val="EndnoteText"/>
    <w:semiHidden/>
    <w:rsid w:val="00846456"/>
    <w:rPr>
      <w:rFonts w:ascii="Calibri" w:hAnsi="Calibri" w:eastAsia="Times New Roman" w:cs="Times New Roman"/>
      <w:sz w:val="22"/>
      <w:szCs w:val="20"/>
    </w:rPr>
  </w:style>
  <w:style w:type="paragraph" w:styleId="Endnotes" w:customStyle="1">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styleId="FooterChar" w:customStyle="1">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styleId="HeaderChar" w:customStyle="1">
    <w:name w:val="Header Char"/>
    <w:link w:val="Header"/>
    <w:uiPriority w:val="99"/>
    <w:rsid w:val="00846456"/>
    <w:rPr>
      <w:rFonts w:ascii="Calibri" w:hAnsi="Calibri"/>
      <w:sz w:val="22"/>
    </w:rPr>
  </w:style>
  <w:style w:type="character" w:styleId="Heading2Char" w:customStyle="1">
    <w:name w:val="Heading 2 Char"/>
    <w:link w:val="Heading2"/>
    <w:uiPriority w:val="9"/>
    <w:rsid w:val="00846456"/>
    <w:rPr>
      <w:rFonts w:ascii="Trebuchet MS" w:hAnsi="Trebuchet MS" w:eastAsia="MS PGothic" w:cs="Times New Roman"/>
      <w:b/>
      <w:bCs/>
      <w:sz w:val="26"/>
      <w:szCs w:val="26"/>
    </w:rPr>
  </w:style>
  <w:style w:type="character" w:styleId="Heading3Char" w:customStyle="1">
    <w:name w:val="Heading 3 Char"/>
    <w:link w:val="Heading3"/>
    <w:uiPriority w:val="9"/>
    <w:semiHidden/>
    <w:rsid w:val="00846456"/>
    <w:rPr>
      <w:rFonts w:ascii="Calibri" w:hAnsi="Calibri" w:eastAsia="MS PGothic" w:cs="Times New Roman"/>
      <w:b/>
      <w:bCs/>
      <w:sz w:val="22"/>
    </w:rPr>
  </w:style>
  <w:style w:type="character" w:styleId="Hyperlink">
    <w:name w:val="Hyperlink"/>
    <w:uiPriority w:val="99"/>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color="488BC9" w:sz="4" w:space="4"/>
      </w:pBdr>
      <w:spacing w:before="200" w:after="280"/>
      <w:ind w:left="936" w:right="936"/>
    </w:pPr>
    <w:rPr>
      <w:b/>
      <w:bCs/>
      <w:i/>
      <w:iCs/>
    </w:rPr>
  </w:style>
  <w:style w:type="character" w:styleId="IntenseQuoteChar" w:customStyle="1">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color="488BC9" w:sz="8" w:space="0"/>
        <w:left w:val="single" w:color="488BC9" w:sz="8" w:space="0"/>
        <w:bottom w:val="single" w:color="488BC9" w:sz="8" w:space="0"/>
        <w:right w:val="single" w:color="488BC9" w:sz="8" w:space="0"/>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color="488BC9" w:sz="6" w:space="0"/>
          <w:left w:val="single" w:color="488BC9" w:sz="8" w:space="0"/>
          <w:bottom w:val="single" w:color="488BC9" w:sz="8" w:space="0"/>
          <w:right w:val="single" w:color="488BC9" w:sz="8" w:space="0"/>
        </w:tcBorders>
      </w:tcPr>
    </w:tblStylePr>
    <w:tblStylePr w:type="firstCol">
      <w:rPr>
        <w:b/>
        <w:bCs/>
      </w:rPr>
    </w:tblStylePr>
    <w:tblStylePr w:type="lastCol">
      <w:rPr>
        <w:b/>
        <w:bCs/>
      </w:rPr>
    </w:tblStylePr>
    <w:tblStylePr w:type="band1Vert">
      <w:tblPr/>
      <w:tcPr>
        <w:tcBorders>
          <w:top w:val="single" w:color="488BC9" w:sz="8" w:space="0"/>
          <w:left w:val="single" w:color="488BC9" w:sz="8" w:space="0"/>
          <w:bottom w:val="single" w:color="488BC9" w:sz="8" w:space="0"/>
          <w:right w:val="single" w:color="488BC9" w:sz="8" w:space="0"/>
        </w:tcBorders>
      </w:tcPr>
    </w:tblStylePr>
    <w:tblStylePr w:type="band1Horz">
      <w:tblPr/>
      <w:tcPr>
        <w:tcBorders>
          <w:top w:val="single" w:color="488BC9" w:sz="8" w:space="0"/>
          <w:left w:val="single" w:color="488BC9" w:sz="8" w:space="0"/>
          <w:bottom w:val="single" w:color="488BC9" w:sz="8" w:space="0"/>
          <w:right w:val="single" w:color="488BC9" w:sz="8" w:space="0"/>
        </w:tcBorders>
      </w:tcPr>
    </w:tblStylePr>
  </w:style>
  <w:style w:type="table" w:styleId="LightList-Accent2">
    <w:name w:val="Light List Accent 2"/>
    <w:basedOn w:val="TableNormal"/>
    <w:uiPriority w:val="61"/>
    <w:rsid w:val="00846456"/>
    <w:tblPr>
      <w:tblStyleRowBandSize w:val="1"/>
      <w:tblStyleColBandSize w:val="1"/>
      <w:tblBorders>
        <w:top w:val="single" w:color="FFC846" w:sz="8" w:space="0"/>
        <w:left w:val="single" w:color="FFC846" w:sz="8" w:space="0"/>
        <w:bottom w:val="single" w:color="FFC846" w:sz="8" w:space="0"/>
        <w:right w:val="single" w:color="FFC846" w:sz="8" w:space="0"/>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color="FFC846" w:sz="6" w:space="0"/>
          <w:left w:val="single" w:color="FFC846" w:sz="8" w:space="0"/>
          <w:bottom w:val="single" w:color="FFC846" w:sz="8" w:space="0"/>
          <w:right w:val="single" w:color="FFC846" w:sz="8" w:space="0"/>
        </w:tcBorders>
      </w:tcPr>
    </w:tblStylePr>
    <w:tblStylePr w:type="firstCol">
      <w:rPr>
        <w:b/>
        <w:bCs/>
      </w:rPr>
    </w:tblStylePr>
    <w:tblStylePr w:type="lastCol">
      <w:rPr>
        <w:b/>
        <w:bCs/>
      </w:rPr>
    </w:tblStylePr>
    <w:tblStylePr w:type="band1Vert">
      <w:tblPr/>
      <w:tcPr>
        <w:tcBorders>
          <w:top w:val="single" w:color="FFC846" w:sz="8" w:space="0"/>
          <w:left w:val="single" w:color="FFC846" w:sz="8" w:space="0"/>
          <w:bottom w:val="single" w:color="FFC846" w:sz="8" w:space="0"/>
          <w:right w:val="single" w:color="FFC846" w:sz="8" w:space="0"/>
        </w:tcBorders>
      </w:tcPr>
    </w:tblStylePr>
    <w:tblStylePr w:type="band1Horz">
      <w:tblPr/>
      <w:tcPr>
        <w:tcBorders>
          <w:top w:val="single" w:color="FFC846" w:sz="8" w:space="0"/>
          <w:left w:val="single" w:color="FFC846" w:sz="8" w:space="0"/>
          <w:bottom w:val="single" w:color="FFC846" w:sz="8" w:space="0"/>
          <w:right w:val="single" w:color="FFC846" w:sz="8" w:space="0"/>
        </w:tcBorders>
      </w:tcPr>
    </w:tblStylePr>
  </w:style>
  <w:style w:type="table" w:styleId="LightList-Accent5">
    <w:name w:val="Light List Accent 5"/>
    <w:basedOn w:val="TableNormal"/>
    <w:uiPriority w:val="61"/>
    <w:rsid w:val="00846456"/>
    <w:tblPr>
      <w:tblStyleRowBandSize w:val="1"/>
      <w:tblStyleColBandSize w:val="1"/>
      <w:tblBorders>
        <w:top w:val="single" w:color="46797A" w:sz="8" w:space="0"/>
        <w:left w:val="single" w:color="46797A" w:sz="8" w:space="0"/>
        <w:bottom w:val="single" w:color="46797A" w:sz="8" w:space="0"/>
        <w:right w:val="single" w:color="46797A" w:sz="8" w:space="0"/>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color="46797A" w:sz="6" w:space="0"/>
          <w:left w:val="single" w:color="46797A" w:sz="8" w:space="0"/>
          <w:bottom w:val="single" w:color="46797A" w:sz="8" w:space="0"/>
          <w:right w:val="single" w:color="46797A" w:sz="8" w:space="0"/>
        </w:tcBorders>
      </w:tcPr>
    </w:tblStylePr>
    <w:tblStylePr w:type="firstCol">
      <w:rPr>
        <w:b/>
        <w:bCs/>
      </w:rPr>
    </w:tblStylePr>
    <w:tblStylePr w:type="lastCol">
      <w:rPr>
        <w:b/>
        <w:bCs/>
      </w:rPr>
    </w:tblStylePr>
    <w:tblStylePr w:type="band1Vert">
      <w:tblPr/>
      <w:tcPr>
        <w:tcBorders>
          <w:top w:val="single" w:color="46797A" w:sz="8" w:space="0"/>
          <w:left w:val="single" w:color="46797A" w:sz="8" w:space="0"/>
          <w:bottom w:val="single" w:color="46797A" w:sz="8" w:space="0"/>
          <w:right w:val="single" w:color="46797A" w:sz="8" w:space="0"/>
        </w:tcBorders>
      </w:tcPr>
    </w:tblStylePr>
    <w:tblStylePr w:type="band1Horz">
      <w:tblPr/>
      <w:tcPr>
        <w:tcBorders>
          <w:top w:val="single" w:color="46797A" w:sz="8" w:space="0"/>
          <w:left w:val="single" w:color="46797A" w:sz="8" w:space="0"/>
          <w:bottom w:val="single" w:color="46797A" w:sz="8" w:space="0"/>
          <w:right w:val="single" w:color="46797A" w:sz="8" w:space="0"/>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color="5C6670" w:sz="8" w:space="0"/>
        <w:bottom w:val="single" w:color="5C6670" w:sz="8" w:space="0"/>
      </w:tblBorders>
    </w:tblPr>
    <w:tblStylePr w:type="firstRow">
      <w:pPr>
        <w:spacing w:before="0" w:after="0" w:line="240" w:lineRule="auto"/>
      </w:pPr>
      <w:rPr>
        <w:b/>
        <w:bCs/>
      </w:rPr>
      <w:tblPr/>
      <w:tcPr>
        <w:tcBorders>
          <w:top w:val="single" w:color="5C6670" w:sz="8" w:space="0"/>
          <w:left w:val="nil"/>
          <w:bottom w:val="single" w:color="5C6670" w:sz="8" w:space="0"/>
          <w:right w:val="nil"/>
          <w:insideH w:val="nil"/>
          <w:insideV w:val="nil"/>
        </w:tcBorders>
      </w:tcPr>
    </w:tblStylePr>
    <w:tblStylePr w:type="lastRow">
      <w:pPr>
        <w:spacing w:before="0" w:after="0" w:line="240" w:lineRule="auto"/>
      </w:pPr>
      <w:rPr>
        <w:b/>
        <w:bCs/>
      </w:rPr>
      <w:tblPr/>
      <w:tcPr>
        <w:tcBorders>
          <w:top w:val="single" w:color="5C6670" w:sz="8" w:space="0"/>
          <w:left w:val="nil"/>
          <w:bottom w:val="single" w:color="5C667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color="488BC9" w:sz="8" w:space="0"/>
        <w:bottom w:val="single" w:color="488BC9" w:sz="8" w:space="0"/>
      </w:tblBorders>
    </w:tblPr>
    <w:tblStylePr w:type="firstRow">
      <w:pPr>
        <w:spacing w:before="0" w:after="0" w:line="240" w:lineRule="auto"/>
      </w:pPr>
      <w:rPr>
        <w:b/>
        <w:bCs/>
      </w:rPr>
      <w:tblPr/>
      <w:tcPr>
        <w:tcBorders>
          <w:top w:val="single" w:color="488BC9" w:sz="8" w:space="0"/>
          <w:left w:val="nil"/>
          <w:bottom w:val="single" w:color="488BC9" w:sz="8" w:space="0"/>
          <w:right w:val="nil"/>
          <w:insideH w:val="nil"/>
          <w:insideV w:val="nil"/>
        </w:tcBorders>
      </w:tcPr>
    </w:tblStylePr>
    <w:tblStylePr w:type="lastRow">
      <w:pPr>
        <w:spacing w:before="0" w:after="0" w:line="240" w:lineRule="auto"/>
      </w:pPr>
      <w:rPr>
        <w:b/>
        <w:bCs/>
      </w:rPr>
      <w:tblPr/>
      <w:tcPr>
        <w:tcBorders>
          <w:top w:val="single" w:color="488BC9" w:sz="8" w:space="0"/>
          <w:left w:val="nil"/>
          <w:bottom w:val="single" w:color="488BC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color="8DC63F" w:sz="8" w:space="0"/>
        <w:bottom w:val="single" w:color="8DC63F" w:sz="8" w:space="0"/>
      </w:tblBorders>
    </w:tblPr>
    <w:tblStylePr w:type="firstRow">
      <w:pPr>
        <w:spacing w:before="0" w:after="0" w:line="240" w:lineRule="auto"/>
      </w:pPr>
      <w:rPr>
        <w:b/>
        <w:bCs/>
      </w:rPr>
      <w:tblPr/>
      <w:tcPr>
        <w:tcBorders>
          <w:top w:val="single" w:color="8DC63F" w:sz="8" w:space="0"/>
          <w:left w:val="nil"/>
          <w:bottom w:val="single" w:color="8DC63F" w:sz="8" w:space="0"/>
          <w:right w:val="nil"/>
          <w:insideH w:val="nil"/>
          <w:insideV w:val="nil"/>
        </w:tcBorders>
      </w:tcPr>
    </w:tblStylePr>
    <w:tblStylePr w:type="lastRow">
      <w:pPr>
        <w:spacing w:before="0" w:after="0" w:line="240" w:lineRule="auto"/>
      </w:pPr>
      <w:rPr>
        <w:b/>
        <w:bCs/>
      </w:rPr>
      <w:tblPr/>
      <w:tcPr>
        <w:tcBorders>
          <w:top w:val="single" w:color="8DC63F" w:sz="8" w:space="0"/>
          <w:left w:val="nil"/>
          <w:bottom w:val="single" w:color="8DC63F"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aliases w:val="Indented Text,Indented (Quote)"/>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1E2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88BC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88BC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88BC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88BC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3C4E4"/>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color="488BC9" w:sz="8" w:space="0"/>
        <w:bottom w:val="single" w:color="488BC9" w:sz="8" w:space="0"/>
      </w:tblBorders>
    </w:tblPr>
    <w:tblStylePr w:type="firstRow">
      <w:rPr>
        <w:rFonts w:ascii="Calibri" w:hAnsi="Calibri" w:eastAsia="Verdana" w:cs="Times New Roman"/>
      </w:rPr>
      <w:tblPr/>
      <w:tcPr>
        <w:tcBorders>
          <w:top w:val="nil"/>
          <w:bottom w:val="single" w:color="488BC9" w:sz="8" w:space="0"/>
        </w:tcBorders>
      </w:tcPr>
    </w:tblStylePr>
    <w:tblStylePr w:type="lastRow">
      <w:rPr>
        <w:b/>
        <w:bCs/>
        <w:color w:val="8FC6E8"/>
      </w:rPr>
      <w:tblPr/>
      <w:tcPr>
        <w:tcBorders>
          <w:top w:val="single" w:color="488BC9" w:sz="8" w:space="0"/>
          <w:bottom w:val="single" w:color="488BC9" w:sz="8" w:space="0"/>
        </w:tcBorders>
      </w:tcPr>
    </w:tblStylePr>
    <w:tblStylePr w:type="firstCol">
      <w:rPr>
        <w:b/>
        <w:bCs/>
      </w:rPr>
    </w:tblStylePr>
    <w:tblStylePr w:type="lastCol">
      <w:rPr>
        <w:b/>
        <w:bCs/>
      </w:rPr>
      <w:tblPr/>
      <w:tcPr>
        <w:tcBorders>
          <w:top w:val="single" w:color="488BC9" w:sz="8" w:space="0"/>
          <w:bottom w:val="single" w:color="488BC9" w:sz="8" w:space="0"/>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color="EF7521" w:sz="8" w:space="0"/>
        <w:bottom w:val="single" w:color="EF7521" w:sz="8" w:space="0"/>
      </w:tblBorders>
    </w:tblPr>
    <w:tblStylePr w:type="firstRow">
      <w:rPr>
        <w:rFonts w:ascii="Calibri" w:hAnsi="Calibri" w:eastAsia="Verdana" w:cs="Times New Roman"/>
      </w:rPr>
      <w:tblPr/>
      <w:tcPr>
        <w:tcBorders>
          <w:top w:val="nil"/>
          <w:bottom w:val="single" w:color="EF7521" w:sz="8" w:space="0"/>
        </w:tcBorders>
      </w:tcPr>
    </w:tblStylePr>
    <w:tblStylePr w:type="lastRow">
      <w:rPr>
        <w:b/>
        <w:bCs/>
        <w:color w:val="8FC6E8"/>
      </w:rPr>
      <w:tblPr/>
      <w:tcPr>
        <w:tcBorders>
          <w:top w:val="single" w:color="EF7521" w:sz="8" w:space="0"/>
          <w:bottom w:val="single" w:color="EF7521" w:sz="8" w:space="0"/>
        </w:tcBorders>
      </w:tcPr>
    </w:tblStylePr>
    <w:tblStylePr w:type="firstCol">
      <w:rPr>
        <w:b/>
        <w:bCs/>
      </w:rPr>
    </w:tblStylePr>
    <w:tblStylePr w:type="lastCol">
      <w:rPr>
        <w:b/>
        <w:bCs/>
      </w:rPr>
      <w:tblPr/>
      <w:tcPr>
        <w:tcBorders>
          <w:top w:val="single" w:color="EF7521" w:sz="8" w:space="0"/>
          <w:bottom w:val="single" w:color="EF7521" w:sz="8" w:space="0"/>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color="75A7D6" w:sz="8" w:space="0"/>
        <w:left w:val="single" w:color="75A7D6" w:sz="8" w:space="0"/>
        <w:bottom w:val="single" w:color="75A7D6" w:sz="8" w:space="0"/>
        <w:right w:val="single" w:color="75A7D6" w:sz="8" w:space="0"/>
        <w:insideH w:val="single" w:color="75A7D6" w:sz="8" w:space="0"/>
      </w:tblBorders>
    </w:tblPr>
    <w:tblStylePr w:type="firstRow">
      <w:pPr>
        <w:spacing w:before="0" w:after="0" w:line="240" w:lineRule="auto"/>
      </w:pPr>
      <w:rPr>
        <w:b/>
        <w:bCs/>
        <w:color w:val="FFFFFF"/>
      </w:rPr>
      <w:tblPr/>
      <w:tcPr>
        <w:tcBorders>
          <w:top w:val="single" w:color="75A7D6" w:sz="8" w:space="0"/>
          <w:left w:val="single" w:color="75A7D6" w:sz="8" w:space="0"/>
          <w:bottom w:val="single" w:color="75A7D6" w:sz="8" w:space="0"/>
          <w:right w:val="single" w:color="75A7D6" w:sz="8" w:space="0"/>
          <w:insideH w:val="nil"/>
          <w:insideV w:val="nil"/>
        </w:tcBorders>
        <w:shd w:val="clear" w:color="auto" w:fill="488BC9"/>
      </w:tcPr>
    </w:tblStylePr>
    <w:tblStylePr w:type="lastRow">
      <w:pPr>
        <w:spacing w:before="0" w:after="0" w:line="240" w:lineRule="auto"/>
      </w:pPr>
      <w:rPr>
        <w:b/>
        <w:bCs/>
      </w:rPr>
      <w:tblPr/>
      <w:tcPr>
        <w:tcBorders>
          <w:top w:val="double" w:color="75A7D6" w:sz="6" w:space="0"/>
          <w:left w:val="single" w:color="75A7D6" w:sz="8" w:space="0"/>
          <w:bottom w:val="single" w:color="75A7D6" w:sz="8" w:space="0"/>
          <w:right w:val="single" w:color="75A7D6" w:sz="8" w:space="0"/>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color="67A6A8" w:sz="8" w:space="0"/>
        <w:left w:val="single" w:color="67A6A8" w:sz="8" w:space="0"/>
        <w:bottom w:val="single" w:color="67A6A8" w:sz="8" w:space="0"/>
        <w:right w:val="single" w:color="67A6A8" w:sz="8" w:space="0"/>
        <w:insideH w:val="single" w:color="67A6A8" w:sz="8" w:space="0"/>
      </w:tblBorders>
    </w:tblPr>
    <w:tblStylePr w:type="firstRow">
      <w:pPr>
        <w:spacing w:before="0" w:after="0" w:line="240" w:lineRule="auto"/>
      </w:pPr>
      <w:rPr>
        <w:b/>
        <w:bCs/>
        <w:color w:val="FFFFFF"/>
      </w:rPr>
      <w:tblPr/>
      <w:tcPr>
        <w:tcBorders>
          <w:top w:val="single" w:color="67A6A8" w:sz="8" w:space="0"/>
          <w:left w:val="single" w:color="67A6A8" w:sz="8" w:space="0"/>
          <w:bottom w:val="single" w:color="67A6A8" w:sz="8" w:space="0"/>
          <w:right w:val="single" w:color="67A6A8" w:sz="8" w:space="0"/>
          <w:insideH w:val="nil"/>
          <w:insideV w:val="nil"/>
        </w:tcBorders>
        <w:shd w:val="clear" w:color="auto" w:fill="46797A"/>
      </w:tcPr>
    </w:tblStylePr>
    <w:tblStylePr w:type="lastRow">
      <w:pPr>
        <w:spacing w:before="0" w:after="0" w:line="240" w:lineRule="auto"/>
      </w:pPr>
      <w:rPr>
        <w:b/>
        <w:bCs/>
      </w:rPr>
      <w:tblPr/>
      <w:tcPr>
        <w:tcBorders>
          <w:top w:val="double" w:color="67A6A8" w:sz="6" w:space="0"/>
          <w:left w:val="single" w:color="67A6A8" w:sz="8" w:space="0"/>
          <w:bottom w:val="single" w:color="67A6A8" w:sz="8" w:space="0"/>
          <w:right w:val="single" w:color="67A6A8" w:sz="8" w:space="0"/>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styleId="QuoteChar" w:customStyle="1">
    <w:name w:val="Quote Char"/>
    <w:link w:val="Quote"/>
    <w:uiPriority w:val="29"/>
    <w:rsid w:val="00846456"/>
    <w:rPr>
      <w:rFonts w:ascii="Calibri" w:hAnsi="Calibri"/>
      <w:i/>
      <w:iCs/>
      <w:sz w:val="22"/>
    </w:rPr>
  </w:style>
  <w:style w:type="character" w:styleId="Strong">
    <w:name w:val="Strong"/>
    <w:uiPriority w:val="22"/>
    <w:qFormat/>
    <w:rsid w:val="00846456"/>
    <w:rPr>
      <w:b/>
      <w:bCs/>
      <w:color w:val="auto"/>
    </w:rPr>
  </w:style>
  <w:style w:type="paragraph" w:styleId="Subtitle">
    <w:name w:val="Subtitle"/>
    <w:basedOn w:val="Normal"/>
    <w:next w:val="Normal"/>
    <w:link w:val="SubtitleChar"/>
    <w:qFormat/>
    <w:rsid w:val="00846456"/>
    <w:pPr>
      <w:pBdr>
        <w:bottom w:val="dashSmallGap" w:color="BFBFBF" w:sz="4" w:space="31"/>
      </w:pBdr>
      <w:spacing w:before="160" w:after="360"/>
      <w:ind w:left="864" w:right="864"/>
      <w:jc w:val="center"/>
    </w:pPr>
    <w:rPr>
      <w:rFonts w:eastAsia="Calibri"/>
    </w:rPr>
  </w:style>
  <w:style w:type="character" w:styleId="SubtitleChar" w:customStyle="1">
    <w:name w:val="Subtitle Char"/>
    <w:link w:val="Subtitle"/>
    <w:rsid w:val="00846456"/>
    <w:rPr>
      <w:rFonts w:ascii="Calibri" w:hAnsi="Calibri" w:eastAsia="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styleId="Summary" w:customStyle="1">
    <w:name w:val="Summary"/>
    <w:basedOn w:val="Normal"/>
    <w:next w:val="Normal"/>
    <w:autoRedefine/>
    <w:qFormat/>
    <w:rsid w:val="00846456"/>
    <w:pPr>
      <w:spacing w:line="300" w:lineRule="auto"/>
    </w:pPr>
    <w:rPr>
      <w:szCs w:val="36"/>
    </w:rPr>
  </w:style>
  <w:style w:type="paragraph" w:styleId="Table" w:customStyle="1">
    <w:name w:val="Table"/>
    <w:basedOn w:val="Normal"/>
    <w:qFormat/>
    <w:rsid w:val="00846456"/>
    <w:pPr>
      <w:framePr w:hSpace="180" w:wrap="around" w:hAnchor="page" w:vAnchor="page" w:x="1189" w:y="3909"/>
    </w:pPr>
    <w:rPr>
      <w:b/>
      <w:bCs/>
      <w:color w:val="5C6670"/>
    </w:rPr>
  </w:style>
  <w:style w:type="table" w:styleId="TableGrid">
    <w:name w:val="Table Grid"/>
    <w:basedOn w:val="TableNormal"/>
    <w:uiPriority w:val="59"/>
    <w:rsid w:val="00846456"/>
    <w:rPr>
      <w:sz w:val="22"/>
      <w:szCs w:val="22"/>
      <w:lang w:bidi="en-US"/>
    </w:rPr>
    <w:tblPr>
      <w:tblBorders>
        <w:top w:val="single" w:color="5C6670" w:sz="4" w:space="0"/>
        <w:left w:val="single" w:color="5C6670" w:sz="4" w:space="0"/>
        <w:bottom w:val="single" w:color="5C6670" w:sz="4" w:space="0"/>
        <w:right w:val="single" w:color="5C6670" w:sz="4" w:space="0"/>
        <w:insideH w:val="single" w:color="5C6670" w:sz="4" w:space="0"/>
        <w:insideV w:val="single" w:color="5C6670" w:sz="4" w:space="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styleId="TableReference" w:customStyle="1">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hAnsi="Times New Roman" w:eastAsia="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unhideWhenUsed/>
    <w:qFormat/>
    <w:rsid w:val="00846456"/>
    <w:pPr>
      <w:keepNext/>
      <w:keepLines/>
      <w:pBdr>
        <w:bottom w:val="none" w:color="auto" w:sz="0" w:space="0"/>
      </w:pBdr>
      <w:tabs>
        <w:tab w:val="clear" w:pos="90"/>
      </w:tabs>
      <w:spacing w:before="480" w:after="0"/>
      <w:outlineLvl w:val="9"/>
    </w:pPr>
    <w:rPr>
      <w:rFonts w:ascii="Calibri" w:hAnsi="Calibri" w:eastAsia="MS PGothic"/>
      <w:b/>
      <w:sz w:val="32"/>
      <w:szCs w:val="32"/>
    </w:rPr>
  </w:style>
  <w:style w:type="paragraph" w:styleId="BasicParagraph" w:customStyle="1">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character" w:styleId="FollowedHyperlink">
    <w:name w:val="FollowedHyperlink"/>
    <w:uiPriority w:val="99"/>
    <w:semiHidden/>
    <w:unhideWhenUsed/>
    <w:rsid w:val="00122FB6"/>
    <w:rPr>
      <w:color w:val="954F72"/>
      <w:u w:val="single"/>
    </w:rPr>
  </w:style>
  <w:style w:type="paragraph" w:styleId="PlainText">
    <w:name w:val="Plain Text"/>
    <w:basedOn w:val="Normal"/>
    <w:link w:val="PlainTextChar"/>
    <w:uiPriority w:val="99"/>
    <w:unhideWhenUsed/>
    <w:rsid w:val="00122FB6"/>
    <w:rPr>
      <w:rFonts w:eastAsia="Calibri"/>
      <w:szCs w:val="21"/>
    </w:rPr>
  </w:style>
  <w:style w:type="character" w:styleId="PlainTextChar" w:customStyle="1">
    <w:name w:val="Plain Text Char"/>
    <w:link w:val="PlainText"/>
    <w:uiPriority w:val="99"/>
    <w:rsid w:val="00122FB6"/>
    <w:rPr>
      <w:rFonts w:eastAsia="Calibri"/>
      <w:sz w:val="22"/>
      <w:szCs w:val="21"/>
    </w:rPr>
  </w:style>
  <w:style w:type="paragraph" w:styleId="Default" w:customStyle="1">
    <w:name w:val="Default"/>
    <w:rsid w:val="00FF76DB"/>
    <w:pPr>
      <w:autoSpaceDE w:val="0"/>
      <w:autoSpaceDN w:val="0"/>
      <w:adjustRightInd w:val="0"/>
    </w:pPr>
    <w:rPr>
      <w:rFonts w:ascii="Georgia" w:hAnsi="Georgia" w:eastAsia="Times New Roman" w:cs="Georgia"/>
      <w:color w:val="000000"/>
      <w:sz w:val="24"/>
      <w:szCs w:val="24"/>
    </w:rPr>
  </w:style>
  <w:style w:type="character" w:styleId="UnresolvedMention">
    <w:name w:val="Unresolved Mention"/>
    <w:uiPriority w:val="99"/>
    <w:semiHidden/>
    <w:unhideWhenUsed/>
    <w:rsid w:val="00C6433D"/>
    <w:rPr>
      <w:color w:val="605E5C"/>
      <w:shd w:val="clear" w:color="auto" w:fill="E1DFDD"/>
    </w:rPr>
  </w:style>
  <w:style w:type="character" w:styleId="normaltextrun" w:customStyle="1">
    <w:name w:val="normaltextrun"/>
    <w:rsid w:val="00C6433D"/>
  </w:style>
  <w:style w:type="character" w:styleId="eop" w:customStyle="1">
    <w:name w:val="eop"/>
    <w:rsid w:val="00C6433D"/>
  </w:style>
  <w:style w:type="character" w:styleId="CommentReference">
    <w:name w:val="annotation reference"/>
    <w:basedOn w:val="DefaultParagraphFont"/>
    <w:uiPriority w:val="99"/>
    <w:semiHidden/>
    <w:unhideWhenUsed/>
    <w:rsid w:val="003A2BC6"/>
    <w:rPr>
      <w:sz w:val="16"/>
      <w:szCs w:val="16"/>
    </w:rPr>
  </w:style>
  <w:style w:type="paragraph" w:styleId="CommentText">
    <w:name w:val="annotation text"/>
    <w:basedOn w:val="Normal"/>
    <w:link w:val="CommentTextChar"/>
    <w:uiPriority w:val="99"/>
    <w:unhideWhenUsed/>
    <w:rsid w:val="003A2BC6"/>
    <w:rPr>
      <w:sz w:val="20"/>
      <w:szCs w:val="20"/>
    </w:rPr>
  </w:style>
  <w:style w:type="character" w:styleId="CommentTextChar" w:customStyle="1">
    <w:name w:val="Comment Text Char"/>
    <w:basedOn w:val="DefaultParagraphFont"/>
    <w:link w:val="CommentText"/>
    <w:uiPriority w:val="99"/>
    <w:rsid w:val="003A2BC6"/>
  </w:style>
  <w:style w:type="paragraph" w:styleId="CommentSubject">
    <w:name w:val="annotation subject"/>
    <w:basedOn w:val="CommentText"/>
    <w:next w:val="CommentText"/>
    <w:link w:val="CommentSubjectChar"/>
    <w:uiPriority w:val="99"/>
    <w:semiHidden/>
    <w:unhideWhenUsed/>
    <w:rsid w:val="003A2BC6"/>
    <w:rPr>
      <w:b/>
      <w:bCs/>
    </w:rPr>
  </w:style>
  <w:style w:type="character" w:styleId="CommentSubjectChar" w:customStyle="1">
    <w:name w:val="Comment Subject Char"/>
    <w:basedOn w:val="CommentTextChar"/>
    <w:link w:val="CommentSubject"/>
    <w:uiPriority w:val="99"/>
    <w:semiHidden/>
    <w:rsid w:val="003A2BC6"/>
    <w:rPr>
      <w:b/>
      <w:bCs/>
    </w:rPr>
  </w:style>
  <w:style w:type="paragraph" w:styleId="Revision">
    <w:name w:val="Revision"/>
    <w:hidden/>
    <w:uiPriority w:val="99"/>
    <w:semiHidden/>
    <w:rsid w:val="00053FA4"/>
    <w:rPr>
      <w:sz w:val="22"/>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7184">
      <w:bodyDiv w:val="1"/>
      <w:marLeft w:val="0"/>
      <w:marRight w:val="0"/>
      <w:marTop w:val="0"/>
      <w:marBottom w:val="0"/>
      <w:divBdr>
        <w:top w:val="none" w:sz="0" w:space="0" w:color="auto"/>
        <w:left w:val="none" w:sz="0" w:space="0" w:color="auto"/>
        <w:bottom w:val="none" w:sz="0" w:space="0" w:color="auto"/>
        <w:right w:val="none" w:sz="0" w:space="0" w:color="auto"/>
      </w:divBdr>
    </w:div>
    <w:div w:id="294216950">
      <w:bodyDiv w:val="1"/>
      <w:marLeft w:val="0"/>
      <w:marRight w:val="0"/>
      <w:marTop w:val="0"/>
      <w:marBottom w:val="0"/>
      <w:divBdr>
        <w:top w:val="none" w:sz="0" w:space="0" w:color="auto"/>
        <w:left w:val="none" w:sz="0" w:space="0" w:color="auto"/>
        <w:bottom w:val="none" w:sz="0" w:space="0" w:color="auto"/>
        <w:right w:val="none" w:sz="0" w:space="0" w:color="auto"/>
      </w:divBdr>
    </w:div>
    <w:div w:id="439489831">
      <w:bodyDiv w:val="1"/>
      <w:marLeft w:val="0"/>
      <w:marRight w:val="0"/>
      <w:marTop w:val="0"/>
      <w:marBottom w:val="0"/>
      <w:divBdr>
        <w:top w:val="none" w:sz="0" w:space="0" w:color="auto"/>
        <w:left w:val="none" w:sz="0" w:space="0" w:color="auto"/>
        <w:bottom w:val="none" w:sz="0" w:space="0" w:color="auto"/>
        <w:right w:val="none" w:sz="0" w:space="0" w:color="auto"/>
      </w:divBdr>
    </w:div>
    <w:div w:id="763845293">
      <w:bodyDiv w:val="1"/>
      <w:marLeft w:val="0"/>
      <w:marRight w:val="0"/>
      <w:marTop w:val="0"/>
      <w:marBottom w:val="0"/>
      <w:divBdr>
        <w:top w:val="none" w:sz="0" w:space="0" w:color="auto"/>
        <w:left w:val="none" w:sz="0" w:space="0" w:color="auto"/>
        <w:bottom w:val="none" w:sz="0" w:space="0" w:color="auto"/>
        <w:right w:val="none" w:sz="0" w:space="0" w:color="auto"/>
      </w:divBdr>
    </w:div>
    <w:div w:id="767703688">
      <w:bodyDiv w:val="1"/>
      <w:marLeft w:val="0"/>
      <w:marRight w:val="0"/>
      <w:marTop w:val="0"/>
      <w:marBottom w:val="0"/>
      <w:divBdr>
        <w:top w:val="none" w:sz="0" w:space="0" w:color="auto"/>
        <w:left w:val="none" w:sz="0" w:space="0" w:color="auto"/>
        <w:bottom w:val="none" w:sz="0" w:space="0" w:color="auto"/>
        <w:right w:val="none" w:sz="0" w:space="0" w:color="auto"/>
      </w:divBdr>
    </w:div>
    <w:div w:id="917396880">
      <w:bodyDiv w:val="1"/>
      <w:marLeft w:val="0"/>
      <w:marRight w:val="0"/>
      <w:marTop w:val="0"/>
      <w:marBottom w:val="0"/>
      <w:divBdr>
        <w:top w:val="none" w:sz="0" w:space="0" w:color="auto"/>
        <w:left w:val="none" w:sz="0" w:space="0" w:color="auto"/>
        <w:bottom w:val="none" w:sz="0" w:space="0" w:color="auto"/>
        <w:right w:val="none" w:sz="0" w:space="0" w:color="auto"/>
      </w:divBdr>
    </w:div>
    <w:div w:id="1027216225">
      <w:bodyDiv w:val="1"/>
      <w:marLeft w:val="0"/>
      <w:marRight w:val="0"/>
      <w:marTop w:val="0"/>
      <w:marBottom w:val="0"/>
      <w:divBdr>
        <w:top w:val="none" w:sz="0" w:space="0" w:color="auto"/>
        <w:left w:val="none" w:sz="0" w:space="0" w:color="auto"/>
        <w:bottom w:val="none" w:sz="0" w:space="0" w:color="auto"/>
        <w:right w:val="none" w:sz="0" w:space="0" w:color="auto"/>
      </w:divBdr>
    </w:div>
    <w:div w:id="1100486488">
      <w:bodyDiv w:val="1"/>
      <w:marLeft w:val="0"/>
      <w:marRight w:val="0"/>
      <w:marTop w:val="0"/>
      <w:marBottom w:val="0"/>
      <w:divBdr>
        <w:top w:val="none" w:sz="0" w:space="0" w:color="auto"/>
        <w:left w:val="none" w:sz="0" w:space="0" w:color="auto"/>
        <w:bottom w:val="none" w:sz="0" w:space="0" w:color="auto"/>
        <w:right w:val="none" w:sz="0" w:space="0" w:color="auto"/>
      </w:divBdr>
    </w:div>
    <w:div w:id="1630281085">
      <w:bodyDiv w:val="1"/>
      <w:marLeft w:val="0"/>
      <w:marRight w:val="0"/>
      <w:marTop w:val="0"/>
      <w:marBottom w:val="0"/>
      <w:divBdr>
        <w:top w:val="none" w:sz="0" w:space="0" w:color="auto"/>
        <w:left w:val="none" w:sz="0" w:space="0" w:color="auto"/>
        <w:bottom w:val="none" w:sz="0" w:space="0" w:color="auto"/>
        <w:right w:val="none" w:sz="0" w:space="0" w:color="auto"/>
      </w:divBdr>
      <w:divsChild>
        <w:div w:id="879126348">
          <w:marLeft w:val="1800"/>
          <w:marRight w:val="0"/>
          <w:marTop w:val="240"/>
          <w:marBottom w:val="0"/>
          <w:divBdr>
            <w:top w:val="none" w:sz="0" w:space="0" w:color="auto"/>
            <w:left w:val="none" w:sz="0" w:space="0" w:color="auto"/>
            <w:bottom w:val="none" w:sz="0" w:space="0" w:color="auto"/>
            <w:right w:val="none" w:sz="0" w:space="0" w:color="auto"/>
          </w:divBdr>
        </w:div>
        <w:div w:id="2077893533">
          <w:marLeft w:val="1800"/>
          <w:marRight w:val="0"/>
          <w:marTop w:val="240"/>
          <w:marBottom w:val="0"/>
          <w:divBdr>
            <w:top w:val="none" w:sz="0" w:space="0" w:color="auto"/>
            <w:left w:val="none" w:sz="0" w:space="0" w:color="auto"/>
            <w:bottom w:val="none" w:sz="0" w:space="0" w:color="auto"/>
            <w:right w:val="none" w:sz="0" w:space="0" w:color="auto"/>
          </w:divBdr>
        </w:div>
        <w:div w:id="2143033939">
          <w:marLeft w:val="1800"/>
          <w:marRight w:val="0"/>
          <w:marTop w:val="240"/>
          <w:marBottom w:val="0"/>
          <w:divBdr>
            <w:top w:val="none" w:sz="0" w:space="0" w:color="auto"/>
            <w:left w:val="none" w:sz="0" w:space="0" w:color="auto"/>
            <w:bottom w:val="none" w:sz="0" w:space="0" w:color="auto"/>
            <w:right w:val="none" w:sz="0" w:space="0" w:color="auto"/>
          </w:divBdr>
        </w:div>
      </w:divsChild>
    </w:div>
    <w:div w:id="1911882583">
      <w:bodyDiv w:val="1"/>
      <w:marLeft w:val="0"/>
      <w:marRight w:val="0"/>
      <w:marTop w:val="0"/>
      <w:marBottom w:val="0"/>
      <w:divBdr>
        <w:top w:val="none" w:sz="0" w:space="0" w:color="auto"/>
        <w:left w:val="none" w:sz="0" w:space="0" w:color="auto"/>
        <w:bottom w:val="none" w:sz="0" w:space="0" w:color="auto"/>
        <w:right w:val="none" w:sz="0" w:space="0" w:color="auto"/>
      </w:divBdr>
    </w:div>
    <w:div w:id="2022932041">
      <w:bodyDiv w:val="1"/>
      <w:marLeft w:val="0"/>
      <w:marRight w:val="0"/>
      <w:marTop w:val="0"/>
      <w:marBottom w:val="0"/>
      <w:divBdr>
        <w:top w:val="none" w:sz="0" w:space="0" w:color="auto"/>
        <w:left w:val="none" w:sz="0" w:space="0" w:color="auto"/>
        <w:bottom w:val="none" w:sz="0" w:space="0" w:color="auto"/>
        <w:right w:val="none" w:sz="0" w:space="0" w:color="auto"/>
      </w:divBdr>
    </w:div>
    <w:div w:id="2073656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antEvaluation@cde.state.co.us" TargetMode="External"/><Relationship Id="rId18" Type="http://schemas.openxmlformats.org/officeDocument/2006/relationships/hyperlink" Target="http://www.michie.com/colorado/lpext.dll?f=templates&amp;fn=main-h.htm&amp;c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de.state.co.us/mtss" TargetMode="External"/><Relationship Id="rId7" Type="http://schemas.openxmlformats.org/officeDocument/2006/relationships/settings" Target="settings.xml"/><Relationship Id="rId12" Type="http://schemas.openxmlformats.org/officeDocument/2006/relationships/hyperlink" Target="https://www.cde.state.co.us/datapipeline/seedc" TargetMode="External"/><Relationship Id="rId17" Type="http://schemas.microsoft.com/office/2018/08/relationships/commentsExtensible" Target="commentsExtensible.xml"/><Relationship Id="rId25" Type="http://schemas.openxmlformats.org/officeDocument/2006/relationships/footer" Target="footer1.xml"/><Relationship Id="rId33" Type="http://schemas.microsoft.com/office/2020/10/relationships/intelligence" Target="intelligence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cdeapps.cde.state.co.us/sdisafeschoolpolicy.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microsoft.com/office/2019/05/relationships/documenttasks" Target="documenttasks/documenttasks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michie.com/colorado/lpext.dll?f=templates&amp;fn=main-h.htm&amp;c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cde.state.co.us/onlinelearning" TargetMode="External"/><Relationship Id="rId27" Type="http://schemas.openxmlformats.org/officeDocument/2006/relationships/header" Target="header3.xml"/><Relationship Id="rId30" Type="http://schemas.microsoft.com/office/2011/relationships/people" Target="peop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E1FF2D3B-5AAD-4CB5-B071-241D1AD78595}">
    <t:Anchor>
      <t:Comment id="1745063077"/>
    </t:Anchor>
    <t:History>
      <t:Event id="{0C01B969-95C2-4327-9C6F-1D75E006F801}" time="2024-01-16T18:24:44.234Z">
        <t:Attribution userId="S::werpy_a@cde.state.co.us::9e8ab34c-09f4-4a25-94ac-581219990b2d" userProvider="AD" userName="Werpy, Amy"/>
        <t:Anchor>
          <t:Comment id="2079514199"/>
        </t:Anchor>
        <t:Create/>
      </t:Event>
      <t:Event id="{81AB125E-4229-4387-BC6D-B42E5AEC0166}" time="2024-01-16T18:24:44.234Z">
        <t:Attribution userId="S::werpy_a@cde.state.co.us::9e8ab34c-09f4-4a25-94ac-581219990b2d" userProvider="AD" userName="Werpy, Amy"/>
        <t:Anchor>
          <t:Comment id="2079514199"/>
        </t:Anchor>
        <t:Assign userId="S::Werpy_A@cde.state.co.us::9e8ab34c-09f4-4a25-94ac-581219990b2d" userProvider="AD" userName="Werpy, Amy"/>
      </t:Event>
      <t:Event id="{6DA673D9-69B7-461C-8BDB-D2496A36DD71}" time="2024-01-16T18:24:44.234Z">
        <t:Attribution userId="S::werpy_a@cde.state.co.us::9e8ab34c-09f4-4a25-94ac-581219990b2d" userProvider="AD" userName="Werpy, Amy"/>
        <t:Anchor>
          <t:Comment id="2079514199"/>
        </t:Anchor>
        <t:SetTitle title="@Werpy, Amy ADD Bullying/threats"/>
      </t:Event>
      <t:Event id="{F99C7682-4114-4543-A716-8B8D6B1B7A08}" time="2024-01-17T15:15:16.836Z">
        <t:Attribution userId="S::werpy_a@cde.state.co.us::9e8ab34c-09f4-4a25-94ac-581219990b2d" userProvider="AD" userName="Werpy, Am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3CD84978BF3488EF66ED3AB8B5325" ma:contentTypeVersion="12" ma:contentTypeDescription="Create a new document." ma:contentTypeScope="" ma:versionID="df427a59cf2bfb44986eef7a0b01d531">
  <xsd:schema xmlns:xsd="http://www.w3.org/2001/XMLSchema" xmlns:xs="http://www.w3.org/2001/XMLSchema" xmlns:p="http://schemas.microsoft.com/office/2006/metadata/properties" xmlns:ns2="0b109b96-fdf4-4271-ba31-4f19024876b5" xmlns:ns3="11f5e03b-bdcb-4429-b0eb-ca13cd4d191c" targetNamespace="http://schemas.microsoft.com/office/2006/metadata/properties" ma:root="true" ma:fieldsID="85e24a4f4d5797b2db7a0a3ef94bc66e" ns2:_="" ns3:_="">
    <xsd:import namespace="0b109b96-fdf4-4271-ba31-4f19024876b5"/>
    <xsd:import namespace="11f5e03b-bdcb-4429-b0eb-ca13cd4d1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09b96-fdf4-4271-ba31-4f19024876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741ce6-a8ee-4410-95c6-fe1b79fd9695}" ma:internalName="TaxCatchAll" ma:showField="CatchAllData" ma:web="0b109b96-fdf4-4271-ba31-4f1902487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f5e03b-bdcb-4429-b0eb-ca13cd4d19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f5e03b-bdcb-4429-b0eb-ca13cd4d191c">
      <Terms xmlns="http://schemas.microsoft.com/office/infopath/2007/PartnerControls"/>
    </lcf76f155ced4ddcb4097134ff3c332f>
    <TaxCatchAll xmlns="0b109b96-fdf4-4271-ba31-4f19024876b5" xsi:nil="true"/>
    <SharedWithUsers xmlns="0b109b96-fdf4-4271-ba31-4f19024876b5">
      <UserInfo>
        <DisplayName>Brett, Bonnie</DisplayName>
        <AccountId>18</AccountId>
        <AccountType/>
      </UserInfo>
      <UserInfo>
        <DisplayName>Walz, Tricia</DisplayName>
        <AccountId>16</AccountId>
        <AccountType/>
      </UserInfo>
      <UserInfo>
        <DisplayName>Barlow, Adrienne</DisplayName>
        <AccountId>13</AccountId>
        <AccountType/>
      </UserInfo>
      <UserInfo>
        <DisplayName>Liljengren, Johann</DisplayName>
        <AccountId>9</AccountId>
        <AccountType/>
      </UserInfo>
      <UserInfo>
        <DisplayName>Dropout Prevention Members</DisplayName>
        <AccountId>7</AccountId>
        <AccountType/>
      </UserInfo>
      <UserInfo>
        <DisplayName>Morgan, Brooke</DisplayName>
        <AccountId>138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D306-9489-401A-8435-7227995F1B20}">
  <ds:schemaRefs>
    <ds:schemaRef ds:uri="http://schemas.microsoft.com/sharepoint/v3/contenttype/forms"/>
  </ds:schemaRefs>
</ds:datastoreItem>
</file>

<file path=customXml/itemProps2.xml><?xml version="1.0" encoding="utf-8"?>
<ds:datastoreItem xmlns:ds="http://schemas.openxmlformats.org/officeDocument/2006/customXml" ds:itemID="{D2358F67-2D0B-47FC-9EBF-2D475BCAC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09b96-fdf4-4271-ba31-4f19024876b5"/>
    <ds:schemaRef ds:uri="11f5e03b-bdcb-4429-b0eb-ca13cd4d1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7AA62-AFFF-4B2C-8642-12E40951D678}">
  <ds:schemaRefs>
    <ds:schemaRef ds:uri="http://schemas.microsoft.com/office/2006/metadata/properties"/>
    <ds:schemaRef ds:uri="http://schemas.microsoft.com/office/infopath/2007/PartnerControls"/>
    <ds:schemaRef ds:uri="11f5e03b-bdcb-4429-b0eb-ca13cd4d191c"/>
    <ds:schemaRef ds:uri="0b109b96-fdf4-4271-ba31-4f19024876b5"/>
  </ds:schemaRefs>
</ds:datastoreItem>
</file>

<file path=customXml/itemProps4.xml><?xml version="1.0" encoding="utf-8"?>
<ds:datastoreItem xmlns:ds="http://schemas.openxmlformats.org/officeDocument/2006/customXml" ds:itemID="{13F3E5E5-87C4-4C21-8B0F-329E92079D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Colorado State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Werpy, Amy</cp:lastModifiedBy>
  <cp:revision>33</cp:revision>
  <dcterms:created xsi:type="dcterms:W3CDTF">2024-01-17T15:19:00Z</dcterms:created>
  <dcterms:modified xsi:type="dcterms:W3CDTF">2024-02-13T18:50:30Z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0x0101007F03CD84978BF3488EF66ED3AB8B5325</vt:lpwstr>
  </property>
  <property fmtid="{D5CDD505-2E9C-101B-9397-08002B2CF9AE}" pid="3" name="MediaServiceImageTags">
    <vt:lpwstr/>
  </property>
</Properties>
</file>