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64" w:rsidRDefault="006A3664" w:rsidP="006A3664">
      <w:pPr>
        <w:pStyle w:val="Heading1"/>
      </w:pPr>
      <w:r>
        <w:t>ATTACHMENT B:</w:t>
      </w:r>
      <w:r w:rsidRPr="00A94F34">
        <w:t xml:space="preserve"> </w:t>
      </w:r>
      <w:r>
        <w:t xml:space="preserve">ISTATION </w:t>
      </w:r>
      <w:r w:rsidRPr="00A94F34">
        <w:t>ASSURANCES AND RELEASE OF INFORMATION</w:t>
      </w:r>
    </w:p>
    <w:p w:rsidR="006A3664" w:rsidRDefault="006A3664" w:rsidP="006A3664">
      <w:pPr>
        <w:rPr>
          <w:b/>
        </w:rPr>
      </w:pPr>
    </w:p>
    <w:p w:rsidR="006A3664" w:rsidRPr="000B451E" w:rsidRDefault="006A3664" w:rsidP="006A3664">
      <w:r w:rsidRPr="00C30300">
        <w:rPr>
          <w:b/>
        </w:rPr>
        <w:t>Note:</w:t>
      </w:r>
      <w:r>
        <w:t xml:space="preserve"> Please keep on file at school or district through </w:t>
      </w:r>
      <w:r w:rsidRPr="00020E2C">
        <w:t>12/31/2</w:t>
      </w:r>
      <w:r w:rsidR="0041005D">
        <w:t>2</w:t>
      </w:r>
      <w:r>
        <w:t>. Do not return to the Colorado Department of Education.</w:t>
      </w:r>
    </w:p>
    <w:p w:rsidR="006A3664" w:rsidRDefault="006A3664" w:rsidP="006A3664">
      <w:pPr>
        <w:pStyle w:val="Title"/>
        <w:rPr>
          <w:rFonts w:asciiTheme="minorHAnsi" w:hAnsiTheme="minorHAnsi" w:cs="Arial"/>
          <w:color w:val="262626" w:themeColor="text1" w:themeTint="D9"/>
          <w:kern w:val="2"/>
          <w:sz w:val="28"/>
          <w:szCs w:val="28"/>
        </w:rPr>
      </w:pPr>
    </w:p>
    <w:p w:rsidR="006A3664" w:rsidRDefault="006A3664" w:rsidP="006A3664">
      <w:pPr>
        <w:pStyle w:val="Title"/>
        <w:rPr>
          <w:rFonts w:asciiTheme="minorHAnsi" w:hAnsiTheme="minorHAnsi" w:cs="Arial"/>
          <w:color w:val="262626" w:themeColor="text1" w:themeTint="D9"/>
          <w:kern w:val="2"/>
          <w:sz w:val="28"/>
          <w:szCs w:val="28"/>
          <w:lang w:val="en-US"/>
        </w:rPr>
      </w:pPr>
      <w:r>
        <w:rPr>
          <w:rFonts w:asciiTheme="minorHAnsi" w:hAnsiTheme="minorHAnsi" w:cs="Arial"/>
          <w:color w:val="262626" w:themeColor="text1" w:themeTint="D9"/>
          <w:kern w:val="2"/>
          <w:sz w:val="28"/>
          <w:szCs w:val="28"/>
        </w:rPr>
        <w:t>2020-202</w:t>
      </w:r>
      <w:r>
        <w:rPr>
          <w:rFonts w:asciiTheme="minorHAnsi" w:hAnsiTheme="minorHAnsi" w:cs="Arial"/>
          <w:color w:val="262626" w:themeColor="text1" w:themeTint="D9"/>
          <w:kern w:val="2"/>
          <w:sz w:val="28"/>
          <w:szCs w:val="28"/>
          <w:lang w:val="en-US"/>
        </w:rPr>
        <w:t>1</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rsidR="006A3664" w:rsidRPr="00A94F34" w:rsidRDefault="006A3664" w:rsidP="006A3664">
      <w:pPr>
        <w:tabs>
          <w:tab w:val="left" w:pos="4185"/>
        </w:tabs>
        <w:rPr>
          <w:rFonts w:cs="Arial"/>
          <w:i/>
          <w:kern w:val="2"/>
        </w:rPr>
      </w:pPr>
      <w:r w:rsidRPr="00A94F34">
        <w:rPr>
          <w:rFonts w:cs="Arial"/>
          <w:i/>
          <w:kern w:val="2"/>
        </w:rPr>
        <w:tab/>
      </w:r>
    </w:p>
    <w:p w:rsidR="006A3664" w:rsidRPr="00B130A6" w:rsidRDefault="006A3664" w:rsidP="006A3664">
      <w:pPr>
        <w:rPr>
          <w:rFonts w:cs="Arial"/>
          <w:iCs/>
          <w:color w:val="000000" w:themeColor="text1"/>
          <w:kern w:val="2"/>
          <w:sz w:val="20"/>
          <w:szCs w:val="20"/>
        </w:rPr>
      </w:pPr>
      <w:r w:rsidRPr="00B130A6">
        <w:rPr>
          <w:rFonts w:cs="Arial"/>
          <w:iCs/>
          <w:color w:val="000000" w:themeColor="text1"/>
          <w:kern w:val="2"/>
          <w:sz w:val="20"/>
          <w:szCs w:val="20"/>
        </w:rPr>
        <w:t>The School Board President and Board-Appointed Authorized Representative must sign below to indicate approval of the contents of the application and the receipt of program funds.</w:t>
      </w:r>
    </w:p>
    <w:p w:rsidR="006A3664" w:rsidRPr="00B130A6" w:rsidRDefault="006A3664" w:rsidP="006A3664">
      <w:pPr>
        <w:rPr>
          <w:rFonts w:cs="Arial"/>
          <w:iCs/>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6A3664" w:rsidRPr="00B130A6" w:rsidTr="00205B32">
        <w:trPr>
          <w:trHeight w:val="380"/>
        </w:trPr>
        <w:tc>
          <w:tcPr>
            <w:tcW w:w="210" w:type="pct"/>
            <w:vAlign w:val="bottom"/>
          </w:tcPr>
          <w:p w:rsidR="006A3664" w:rsidRPr="00B130A6" w:rsidRDefault="006A3664" w:rsidP="00205B32">
            <w:pPr>
              <w:pStyle w:val="Header"/>
              <w:tabs>
                <w:tab w:val="clear" w:pos="4680"/>
                <w:tab w:val="clear" w:pos="9360"/>
              </w:tabs>
              <w:rPr>
                <w:rFonts w:cs="Arial"/>
                <w:kern w:val="2"/>
                <w:sz w:val="20"/>
                <w:szCs w:val="20"/>
              </w:rPr>
            </w:pPr>
            <w:r w:rsidRPr="00B130A6">
              <w:rPr>
                <w:rFonts w:cs="Arial"/>
                <w:kern w:val="2"/>
                <w:sz w:val="20"/>
                <w:szCs w:val="20"/>
              </w:rPr>
              <w:t>On</w:t>
            </w:r>
          </w:p>
        </w:tc>
        <w:tc>
          <w:tcPr>
            <w:tcW w:w="1154" w:type="pct"/>
            <w:tcBorders>
              <w:bottom w:val="single" w:sz="4" w:space="0" w:color="auto"/>
            </w:tcBorders>
            <w:vAlign w:val="bottom"/>
          </w:tcPr>
          <w:p w:rsidR="006A3664" w:rsidRPr="00B130A6" w:rsidRDefault="006A3664" w:rsidP="00205B32">
            <w:pPr>
              <w:jc w:val="center"/>
              <w:rPr>
                <w:kern w:val="2"/>
                <w:sz w:val="20"/>
                <w:szCs w:val="20"/>
              </w:rPr>
            </w:pPr>
            <w:r w:rsidRPr="00CF68A2">
              <w:rPr>
                <w:color w:val="7F7F7F" w:themeColor="text1" w:themeTint="80"/>
                <w:kern w:val="2"/>
                <w:sz w:val="20"/>
                <w:szCs w:val="20"/>
              </w:rPr>
              <w:t>(date)</w:t>
            </w:r>
          </w:p>
        </w:tc>
        <w:tc>
          <w:tcPr>
            <w:tcW w:w="992" w:type="pct"/>
            <w:vAlign w:val="bottom"/>
          </w:tcPr>
          <w:p w:rsidR="006A3664" w:rsidRPr="00B130A6" w:rsidRDefault="006A3664" w:rsidP="00205B32">
            <w:pPr>
              <w:jc w:val="center"/>
              <w:rPr>
                <w:kern w:val="2"/>
                <w:sz w:val="20"/>
                <w:szCs w:val="20"/>
              </w:rPr>
            </w:pPr>
            <w:r>
              <w:rPr>
                <w:rFonts w:cs="Arial"/>
                <w:kern w:val="2"/>
                <w:sz w:val="20"/>
                <w:szCs w:val="20"/>
              </w:rPr>
              <w:t>, 2020</w:t>
            </w:r>
            <w:r w:rsidRPr="00B130A6">
              <w:rPr>
                <w:rFonts w:cs="Arial"/>
                <w:kern w:val="2"/>
                <w:sz w:val="20"/>
                <w:szCs w:val="20"/>
              </w:rPr>
              <w:t>, the Board of</w:t>
            </w:r>
          </w:p>
        </w:tc>
        <w:tc>
          <w:tcPr>
            <w:tcW w:w="2644" w:type="pct"/>
            <w:tcBorders>
              <w:bottom w:val="single" w:sz="4" w:space="0" w:color="auto"/>
            </w:tcBorders>
            <w:vAlign w:val="bottom"/>
          </w:tcPr>
          <w:p w:rsidR="006A3664" w:rsidRPr="00B130A6" w:rsidRDefault="006A3664" w:rsidP="00205B32">
            <w:pPr>
              <w:jc w:val="center"/>
              <w:rPr>
                <w:kern w:val="2"/>
                <w:sz w:val="20"/>
                <w:szCs w:val="20"/>
              </w:rPr>
            </w:pPr>
            <w:r w:rsidRPr="00CF68A2">
              <w:rPr>
                <w:rFonts w:cs="Arial"/>
                <w:color w:val="7F7F7F" w:themeColor="text1" w:themeTint="80"/>
                <w:kern w:val="2"/>
                <w:sz w:val="20"/>
                <w:szCs w:val="20"/>
              </w:rPr>
              <w:t>(District/CSI/BOCES)</w:t>
            </w:r>
          </w:p>
        </w:tc>
      </w:tr>
    </w:tbl>
    <w:p w:rsidR="006A3664" w:rsidRPr="00020E2C" w:rsidRDefault="006A3664" w:rsidP="006A3664">
      <w:pPr>
        <w:numPr>
          <w:ilvl w:val="12"/>
          <w:numId w:val="0"/>
        </w:numPr>
        <w:tabs>
          <w:tab w:val="left" w:pos="-720"/>
        </w:tabs>
        <w:suppressAutoHyphens/>
        <w:rPr>
          <w:rFonts w:cs="Arial"/>
          <w:color w:val="000000" w:themeColor="text1"/>
          <w:kern w:val="2"/>
          <w:sz w:val="20"/>
          <w:szCs w:val="20"/>
        </w:rPr>
      </w:pPr>
      <w:proofErr w:type="gramStart"/>
      <w:r w:rsidRPr="00B130A6">
        <w:rPr>
          <w:rFonts w:cs="Arial"/>
          <w:color w:val="000000" w:themeColor="text1"/>
          <w:kern w:val="2"/>
          <w:sz w:val="20"/>
          <w:szCs w:val="20"/>
        </w:rPr>
        <w:t>hereby</w:t>
      </w:r>
      <w:proofErr w:type="gramEnd"/>
      <w:r w:rsidRPr="00B130A6">
        <w:rPr>
          <w:rFonts w:cs="Arial"/>
          <w:color w:val="000000" w:themeColor="text1"/>
          <w:kern w:val="2"/>
          <w:sz w:val="20"/>
          <w:szCs w:val="20"/>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000000" w:themeColor="text1"/>
          <w:kern w:val="2"/>
          <w:sz w:val="20"/>
          <w:szCs w:val="20"/>
        </w:rPr>
        <w:t xml:space="preserve"> Early Literacy Assessment Tool Project </w:t>
      </w:r>
      <w:r w:rsidRPr="00020E2C">
        <w:rPr>
          <w:rFonts w:cs="Arial"/>
          <w:color w:val="000000" w:themeColor="text1"/>
          <w:kern w:val="2"/>
          <w:sz w:val="20"/>
          <w:szCs w:val="20"/>
        </w:rPr>
        <w:t>and</w:t>
      </w:r>
      <w:r w:rsidRPr="00020E2C">
        <w:rPr>
          <w:rFonts w:cs="Arial"/>
          <w:b/>
          <w:color w:val="000000" w:themeColor="text1"/>
          <w:kern w:val="2"/>
          <w:sz w:val="20"/>
          <w:szCs w:val="20"/>
        </w:rPr>
        <w:t xml:space="preserve"> </w:t>
      </w:r>
      <w:r w:rsidRPr="00020E2C">
        <w:rPr>
          <w:rFonts w:cs="Arial"/>
          <w:color w:val="000000" w:themeColor="text1"/>
          <w:kern w:val="2"/>
          <w:sz w:val="20"/>
          <w:szCs w:val="20"/>
        </w:rPr>
        <w:t>agree to the following assurances:</w:t>
      </w:r>
    </w:p>
    <w:p w:rsidR="006A3664" w:rsidRPr="00020E2C" w:rsidRDefault="006A3664" w:rsidP="006A3664">
      <w:pPr>
        <w:numPr>
          <w:ilvl w:val="12"/>
          <w:numId w:val="0"/>
        </w:numPr>
        <w:tabs>
          <w:tab w:val="left" w:pos="-720"/>
        </w:tabs>
        <w:suppressAutoHyphens/>
        <w:rPr>
          <w:rFonts w:cs="Arial"/>
          <w:color w:val="000000" w:themeColor="text1"/>
          <w:kern w:val="2"/>
          <w:sz w:val="20"/>
          <w:szCs w:val="20"/>
        </w:rPr>
      </w:pPr>
    </w:p>
    <w:p w:rsidR="006A3664" w:rsidRPr="009D4279" w:rsidRDefault="006A3664" w:rsidP="006A3664">
      <w:pPr>
        <w:pStyle w:val="ListParagraph"/>
        <w:numPr>
          <w:ilvl w:val="0"/>
          <w:numId w:val="2"/>
        </w:numPr>
        <w:rPr>
          <w:rFonts w:cs="Arial"/>
          <w:color w:val="000000" w:themeColor="text1"/>
          <w:sz w:val="20"/>
          <w:szCs w:val="20"/>
        </w:rPr>
      </w:pPr>
      <w:r w:rsidRPr="00020E2C">
        <w:rPr>
          <w:rFonts w:cs="Arial"/>
          <w:color w:val="000000" w:themeColor="text1"/>
          <w:sz w:val="20"/>
          <w:szCs w:val="20"/>
        </w:rPr>
        <w:t xml:space="preserve">The applicant will provide the Colorado Department of Education (CDE) with access to all data collected with the software. This data will be shared with Colorado Department of Education and </w:t>
      </w:r>
      <w:proofErr w:type="spellStart"/>
      <w:r w:rsidRPr="00020E2C">
        <w:rPr>
          <w:rFonts w:cs="Arial"/>
          <w:color w:val="000000" w:themeColor="text1"/>
          <w:sz w:val="20"/>
          <w:szCs w:val="20"/>
        </w:rPr>
        <w:t>Istation</w:t>
      </w:r>
      <w:proofErr w:type="spellEnd"/>
      <w:r w:rsidRPr="00020E2C">
        <w:rPr>
          <w:rFonts w:cs="Arial"/>
          <w:color w:val="000000" w:themeColor="text1"/>
          <w:sz w:val="20"/>
          <w:szCs w:val="20"/>
        </w:rPr>
        <w:t xml:space="preserve">. Transfers of student data are protected under </w:t>
      </w:r>
      <w:r>
        <w:rPr>
          <w:rFonts w:cs="Arial"/>
          <w:color w:val="000000" w:themeColor="text1"/>
          <w:sz w:val="20"/>
          <w:szCs w:val="20"/>
        </w:rPr>
        <w:t>the Colorado Department o</w:t>
      </w:r>
      <w:r w:rsidRPr="009D4279">
        <w:rPr>
          <w:rFonts w:cs="Arial"/>
          <w:color w:val="000000" w:themeColor="text1"/>
          <w:sz w:val="20"/>
          <w:szCs w:val="20"/>
        </w:rPr>
        <w:t>f Education’s contract</w:t>
      </w:r>
      <w:r>
        <w:rPr>
          <w:rFonts w:cs="Arial"/>
          <w:color w:val="000000" w:themeColor="text1"/>
          <w:sz w:val="20"/>
          <w:szCs w:val="20"/>
        </w:rPr>
        <w:t>s</w:t>
      </w:r>
      <w:r w:rsidRPr="009D4279">
        <w:rPr>
          <w:rFonts w:cs="Arial"/>
          <w:color w:val="000000" w:themeColor="text1"/>
          <w:sz w:val="20"/>
          <w:szCs w:val="20"/>
        </w:rPr>
        <w:t xml:space="preserve"> with </w:t>
      </w:r>
      <w:proofErr w:type="spellStart"/>
      <w:r w:rsidRPr="009D4279">
        <w:rPr>
          <w:rFonts w:cs="Arial"/>
          <w:color w:val="000000" w:themeColor="text1"/>
          <w:sz w:val="20"/>
          <w:szCs w:val="20"/>
        </w:rPr>
        <w:t>Istation</w:t>
      </w:r>
      <w:proofErr w:type="spellEnd"/>
      <w:r>
        <w:rPr>
          <w:rFonts w:cs="Arial"/>
          <w:color w:val="000000" w:themeColor="text1"/>
          <w:sz w:val="20"/>
          <w:szCs w:val="20"/>
        </w:rPr>
        <w:t xml:space="preserve"> and Amplify, available here</w:t>
      </w:r>
      <w:r w:rsidRPr="009D4279">
        <w:rPr>
          <w:rFonts w:cs="Arial"/>
          <w:color w:val="000000" w:themeColor="text1"/>
          <w:sz w:val="20"/>
          <w:szCs w:val="20"/>
        </w:rPr>
        <w:t>:</w:t>
      </w:r>
      <w:r w:rsidRPr="009D4279">
        <w:rPr>
          <w:rFonts w:cs="Arial"/>
          <w:sz w:val="20"/>
          <w:szCs w:val="20"/>
        </w:rPr>
        <w:t xml:space="preserve"> </w:t>
      </w:r>
      <w:hyperlink r:id="rId7" w:history="1">
        <w:r w:rsidRPr="009D4279">
          <w:rPr>
            <w:rStyle w:val="Hyperlink"/>
            <w:rFonts w:cs="Arial"/>
            <w:sz w:val="20"/>
            <w:szCs w:val="20"/>
          </w:rPr>
          <w:t>http://www.cde.state.co.us/dataprivacyandsecurity/agreements</w:t>
        </w:r>
      </w:hyperlink>
      <w:r w:rsidRPr="009D4279">
        <w:rPr>
          <w:rFonts w:cs="Arial"/>
          <w:sz w:val="20"/>
          <w:szCs w:val="20"/>
        </w:rPr>
        <w:t xml:space="preserve">.  </w:t>
      </w:r>
    </w:p>
    <w:p w:rsidR="006A3664" w:rsidRPr="00B130A6" w:rsidRDefault="006A3664" w:rsidP="006A3664">
      <w:pPr>
        <w:pStyle w:val="ListParagraph"/>
        <w:numPr>
          <w:ilvl w:val="0"/>
          <w:numId w:val="2"/>
        </w:numPr>
        <w:rPr>
          <w:rFonts w:cs="Arial"/>
          <w:color w:val="000000" w:themeColor="text1"/>
          <w:sz w:val="20"/>
          <w:szCs w:val="20"/>
        </w:rPr>
      </w:pPr>
      <w:r w:rsidRPr="00020E2C">
        <w:rPr>
          <w:rFonts w:cs="Arial"/>
          <w:color w:val="000000" w:themeColor="text1"/>
          <w:sz w:val="20"/>
          <w:szCs w:val="20"/>
        </w:rPr>
        <w:t>The school will not</w:t>
      </w:r>
      <w:r w:rsidRPr="00B130A6">
        <w:rPr>
          <w:rFonts w:cs="Arial"/>
          <w:color w:val="000000" w:themeColor="text1"/>
          <w:sz w:val="20"/>
          <w:szCs w:val="20"/>
        </w:rPr>
        <w:t xml:space="preserve"> discriminate against anyone regarding race, gender, national origin, color, disability, or age.</w:t>
      </w:r>
    </w:p>
    <w:p w:rsidR="006A3664" w:rsidRPr="00B130A6" w:rsidRDefault="006A3664" w:rsidP="006A3664">
      <w:pPr>
        <w:rPr>
          <w:rFonts w:cs="Arial"/>
          <w:color w:val="000000" w:themeColor="text1"/>
          <w:sz w:val="20"/>
          <w:szCs w:val="20"/>
        </w:rPr>
      </w:pPr>
    </w:p>
    <w:p w:rsidR="006A3664" w:rsidRPr="00B130A6" w:rsidRDefault="006A3664" w:rsidP="006A3664">
      <w:pPr>
        <w:rPr>
          <w:rFonts w:cs="Arial"/>
          <w:color w:val="000000" w:themeColor="text1"/>
          <w:sz w:val="20"/>
          <w:szCs w:val="20"/>
        </w:rPr>
      </w:pPr>
      <w:r w:rsidRPr="00B130A6">
        <w:rPr>
          <w:rFonts w:cs="Arial"/>
          <w:color w:val="000000" w:themeColor="text1"/>
          <w:sz w:val="20"/>
          <w:szCs w:val="20"/>
        </w:rPr>
        <w:t>Implementation commitments at the school level include the following:</w:t>
      </w:r>
    </w:p>
    <w:p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Obtain and utilize supported devices to assess kindergarten, first, second, and third graders on </w:t>
      </w:r>
      <w:r>
        <w:rPr>
          <w:rFonts w:cs="Arial"/>
          <w:color w:val="000000" w:themeColor="text1"/>
          <w:sz w:val="20"/>
          <w:szCs w:val="20"/>
        </w:rPr>
        <w:t>ISIP Early Reading</w:t>
      </w:r>
      <w:r w:rsidRPr="00B130A6">
        <w:rPr>
          <w:rFonts w:cs="Arial"/>
          <w:color w:val="000000" w:themeColor="text1"/>
          <w:sz w:val="20"/>
          <w:szCs w:val="20"/>
        </w:rPr>
        <w:t xml:space="preserve">.  </w:t>
      </w:r>
    </w:p>
    <w:p w:rsidR="006A3664" w:rsidRPr="00B130A6" w:rsidRDefault="006A3664" w:rsidP="006A3664">
      <w:pPr>
        <w:pStyle w:val="ListParagraph"/>
        <w:rPr>
          <w:rFonts w:cs="Arial"/>
          <w:color w:val="000000" w:themeColor="text1"/>
          <w:sz w:val="20"/>
          <w:szCs w:val="20"/>
        </w:rPr>
      </w:pPr>
      <w:r w:rsidRPr="00B130A6">
        <w:rPr>
          <w:rFonts w:cs="Arial"/>
          <w:color w:val="000000" w:themeColor="text1"/>
          <w:sz w:val="20"/>
          <w:szCs w:val="20"/>
        </w:rPr>
        <w:t>Note: the hardware purchase is the district’s responsibility.</w:t>
      </w:r>
    </w:p>
    <w:p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Collect and securely submit staff and student roster data to</w:t>
      </w:r>
      <w:r>
        <w:rPr>
          <w:rFonts w:cs="Arial"/>
          <w:color w:val="000000" w:themeColor="text1"/>
          <w:sz w:val="20"/>
          <w:szCs w:val="20"/>
        </w:rPr>
        <w:t xml:space="preserve"> </w:t>
      </w:r>
      <w:proofErr w:type="spellStart"/>
      <w:r>
        <w:rPr>
          <w:rFonts w:cs="Arial"/>
          <w:color w:val="000000" w:themeColor="text1"/>
          <w:sz w:val="20"/>
          <w:szCs w:val="20"/>
        </w:rPr>
        <w:t>Istation</w:t>
      </w:r>
      <w:proofErr w:type="spellEnd"/>
      <w:r w:rsidRPr="00B130A6">
        <w:rPr>
          <w:rFonts w:cs="Arial"/>
          <w:color w:val="000000" w:themeColor="text1"/>
          <w:sz w:val="20"/>
          <w:szCs w:val="20"/>
        </w:rPr>
        <w:t xml:space="preserve"> to include student demographics.</w:t>
      </w:r>
    </w:p>
    <w:p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Assess all kindergarten, first, second, and third grade students using </w:t>
      </w:r>
      <w:r>
        <w:rPr>
          <w:rFonts w:cs="Arial"/>
          <w:color w:val="000000" w:themeColor="text1"/>
          <w:sz w:val="20"/>
          <w:szCs w:val="20"/>
        </w:rPr>
        <w:t>ISIP</w:t>
      </w:r>
      <w:r w:rsidRPr="00B130A6">
        <w:rPr>
          <w:rFonts w:cs="Arial"/>
          <w:color w:val="000000" w:themeColor="text1"/>
          <w:sz w:val="20"/>
          <w:szCs w:val="20"/>
        </w:rPr>
        <w:t xml:space="preserve"> </w:t>
      </w:r>
      <w:r>
        <w:rPr>
          <w:rFonts w:cs="Arial"/>
          <w:color w:val="000000" w:themeColor="text1"/>
          <w:sz w:val="20"/>
          <w:szCs w:val="20"/>
        </w:rPr>
        <w:t xml:space="preserve">Early Reading </w:t>
      </w:r>
      <w:r w:rsidRPr="00B130A6">
        <w:rPr>
          <w:rFonts w:cs="Arial"/>
          <w:color w:val="000000" w:themeColor="text1"/>
          <w:sz w:val="20"/>
          <w:szCs w:val="20"/>
        </w:rPr>
        <w:t>at the three designated benchmarking periods.</w:t>
      </w:r>
    </w:p>
    <w:p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Progress monitoring of students. Students </w:t>
      </w:r>
      <w:r>
        <w:rPr>
          <w:rFonts w:cs="Arial"/>
          <w:color w:val="000000" w:themeColor="text1"/>
          <w:sz w:val="20"/>
          <w:szCs w:val="20"/>
        </w:rPr>
        <w:t>scoring in Tier 3</w:t>
      </w:r>
      <w:r w:rsidRPr="00B130A6">
        <w:rPr>
          <w:rFonts w:cs="Arial"/>
          <w:color w:val="000000" w:themeColor="text1"/>
          <w:sz w:val="20"/>
          <w:szCs w:val="20"/>
        </w:rPr>
        <w:t xml:space="preserve"> will be progress monitored every 7-10 instructional days and, students </w:t>
      </w:r>
      <w:r>
        <w:rPr>
          <w:rFonts w:cs="Arial"/>
          <w:color w:val="000000" w:themeColor="text1"/>
          <w:sz w:val="20"/>
          <w:szCs w:val="20"/>
        </w:rPr>
        <w:t>scoring in Tier 2</w:t>
      </w:r>
      <w:r w:rsidRPr="00B130A6">
        <w:rPr>
          <w:rFonts w:cs="Arial"/>
          <w:color w:val="000000" w:themeColor="text1"/>
          <w:sz w:val="20"/>
          <w:szCs w:val="20"/>
        </w:rPr>
        <w:t xml:space="preserve"> will be progress monitored every 10-12 instructional days.</w:t>
      </w:r>
    </w:p>
    <w:p w:rsidR="006A3664" w:rsidRPr="00B130A6" w:rsidRDefault="006A3664" w:rsidP="006A3664">
      <w:pPr>
        <w:numPr>
          <w:ilvl w:val="0"/>
          <w:numId w:val="3"/>
        </w:numPr>
        <w:rPr>
          <w:color w:val="000000" w:themeColor="text1"/>
          <w:sz w:val="20"/>
          <w:szCs w:val="20"/>
        </w:rPr>
      </w:pPr>
      <w:r w:rsidRPr="00B130A6">
        <w:rPr>
          <w:color w:val="000000" w:themeColor="text1"/>
          <w:sz w:val="20"/>
          <w:szCs w:val="20"/>
        </w:rPr>
        <w:t>Attend</w:t>
      </w:r>
      <w:r>
        <w:rPr>
          <w:color w:val="000000" w:themeColor="text1"/>
          <w:sz w:val="20"/>
          <w:szCs w:val="20"/>
        </w:rPr>
        <w:t>ance by teachers or designated local t</w:t>
      </w:r>
      <w:r w:rsidRPr="00B130A6">
        <w:rPr>
          <w:color w:val="000000" w:themeColor="text1"/>
          <w:sz w:val="20"/>
          <w:szCs w:val="20"/>
        </w:rPr>
        <w:t>rainers per school at all face-to-face trainings and any webinar trainings.</w:t>
      </w:r>
    </w:p>
    <w:p w:rsidR="006A3664" w:rsidRPr="00B130A6" w:rsidRDefault="006A3664" w:rsidP="006A3664">
      <w:pPr>
        <w:pStyle w:val="ListParagraph"/>
        <w:numPr>
          <w:ilvl w:val="0"/>
          <w:numId w:val="3"/>
        </w:numPr>
        <w:rPr>
          <w:rFonts w:cs="Arial"/>
          <w:color w:val="000000" w:themeColor="text1"/>
          <w:sz w:val="20"/>
          <w:szCs w:val="20"/>
        </w:rPr>
      </w:pPr>
      <w:r>
        <w:rPr>
          <w:rFonts w:cs="Arial"/>
          <w:color w:val="000000" w:themeColor="text1"/>
          <w:sz w:val="20"/>
          <w:szCs w:val="20"/>
        </w:rPr>
        <w:t>Assurance that local t</w:t>
      </w:r>
      <w:r w:rsidRPr="00B130A6">
        <w:rPr>
          <w:rFonts w:cs="Arial"/>
          <w:color w:val="000000" w:themeColor="text1"/>
          <w:sz w:val="20"/>
          <w:szCs w:val="20"/>
        </w:rPr>
        <w:t>rainers will have training time with teachers at their school to implement what they have been trained on in their sessions.</w:t>
      </w:r>
    </w:p>
    <w:p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Attendance by principals at any instructional leader face-to-face full day trainings and/or webinar trainings as scheduled throughout the year.</w:t>
      </w:r>
    </w:p>
    <w:p w:rsidR="006A3664"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Sharing of all data from the district to </w:t>
      </w:r>
      <w:r>
        <w:rPr>
          <w:rFonts w:cs="Arial"/>
          <w:color w:val="000000" w:themeColor="text1"/>
          <w:sz w:val="20"/>
          <w:szCs w:val="20"/>
        </w:rPr>
        <w:t>the Colorado Department o</w:t>
      </w:r>
      <w:r w:rsidRPr="00A13607">
        <w:rPr>
          <w:rFonts w:cs="Arial"/>
          <w:color w:val="000000" w:themeColor="text1"/>
          <w:sz w:val="20"/>
          <w:szCs w:val="20"/>
        </w:rPr>
        <w:t>f Education</w:t>
      </w:r>
      <w:r w:rsidRPr="00B130A6">
        <w:rPr>
          <w:rFonts w:cs="Arial"/>
          <w:color w:val="000000" w:themeColor="text1"/>
          <w:sz w:val="20"/>
          <w:szCs w:val="20"/>
        </w:rPr>
        <w:t xml:space="preserve"> collected using the tool. Data collected is not used beyond the scope of the Early Literacy Assessment Tool Project. All data is shared solely between the Colorado Department of Education </w:t>
      </w:r>
      <w:r>
        <w:rPr>
          <w:rFonts w:cs="Arial"/>
          <w:color w:val="000000" w:themeColor="text1"/>
          <w:sz w:val="20"/>
          <w:szCs w:val="20"/>
        </w:rPr>
        <w:t xml:space="preserve">and </w:t>
      </w:r>
      <w:proofErr w:type="spellStart"/>
      <w:r w:rsidRPr="00B130A6">
        <w:rPr>
          <w:rFonts w:cs="Arial"/>
          <w:color w:val="000000" w:themeColor="text1"/>
          <w:sz w:val="20"/>
          <w:szCs w:val="20"/>
        </w:rPr>
        <w:t>Istation</w:t>
      </w:r>
      <w:proofErr w:type="spellEnd"/>
      <w:r w:rsidRPr="00B130A6">
        <w:rPr>
          <w:rFonts w:cs="Arial"/>
          <w:color w:val="000000" w:themeColor="text1"/>
          <w:sz w:val="20"/>
          <w:szCs w:val="20"/>
        </w:rPr>
        <w:t xml:space="preserve"> for the purpose of monitoring fidelity of implementation and achievement/growth results of the participating LEAs. </w:t>
      </w:r>
    </w:p>
    <w:p w:rsidR="006A3664" w:rsidRPr="00B130A6" w:rsidRDefault="006A3664" w:rsidP="006A3664">
      <w:pPr>
        <w:pStyle w:val="ListParagraph"/>
        <w:rPr>
          <w:rFonts w:cs="Arial"/>
          <w:color w:val="000000" w:themeColor="text1"/>
          <w:sz w:val="20"/>
          <w:szCs w:val="20"/>
        </w:rPr>
      </w:pPr>
    </w:p>
    <w:p w:rsidR="006A3664" w:rsidRPr="00B130A6" w:rsidRDefault="006A3664" w:rsidP="006A3664">
      <w:pPr>
        <w:rPr>
          <w:rFonts w:cs="Arial"/>
          <w:color w:val="000000" w:themeColor="text1"/>
          <w:sz w:val="20"/>
          <w:szCs w:val="20"/>
        </w:rPr>
      </w:pPr>
      <w:r w:rsidRPr="00B130A6">
        <w:rPr>
          <w:rFonts w:cs="Arial"/>
          <w:color w:val="000000" w:themeColor="text1"/>
          <w:sz w:val="20"/>
          <w:szCs w:val="20"/>
        </w:rPr>
        <w:t>Please Note: Districts will still be required to submit READ Data through Data Pipeline.</w:t>
      </w:r>
    </w:p>
    <w:p w:rsidR="006A3664" w:rsidRPr="00B130A6" w:rsidRDefault="006A3664" w:rsidP="006A3664">
      <w:pPr>
        <w:rPr>
          <w:rFonts w:cs="Arial"/>
          <w:sz w:val="20"/>
          <w:szCs w:val="20"/>
        </w:rPr>
      </w:pPr>
    </w:p>
    <w:tbl>
      <w:tblPr>
        <w:tblW w:w="4944" w:type="pct"/>
        <w:jc w:val="center"/>
        <w:tblLook w:val="04A0" w:firstRow="1" w:lastRow="0" w:firstColumn="1" w:lastColumn="0" w:noHBand="0" w:noVBand="1"/>
      </w:tblPr>
      <w:tblGrid>
        <w:gridCol w:w="5038"/>
        <w:gridCol w:w="297"/>
        <w:gridCol w:w="5344"/>
      </w:tblGrid>
      <w:tr w:rsidR="006A3664" w:rsidRPr="00B130A6" w:rsidTr="00205B32">
        <w:trPr>
          <w:trHeight w:val="504"/>
          <w:jc w:val="center"/>
        </w:trPr>
        <w:tc>
          <w:tcPr>
            <w:tcW w:w="2359" w:type="pct"/>
            <w:tcBorders>
              <w:bottom w:val="single" w:sz="4" w:space="0" w:color="auto"/>
            </w:tcBorders>
            <w:vAlign w:val="bottom"/>
          </w:tcPr>
          <w:p w:rsidR="006A3664" w:rsidRPr="00B130A6" w:rsidRDefault="006A3664" w:rsidP="00205B32">
            <w:pPr>
              <w:tabs>
                <w:tab w:val="left" w:pos="5040"/>
              </w:tabs>
              <w:rPr>
                <w:rFonts w:cs="Arial"/>
                <w:b/>
                <w:color w:val="000000" w:themeColor="text1"/>
                <w:kern w:val="2"/>
                <w:sz w:val="20"/>
                <w:szCs w:val="20"/>
              </w:rPr>
            </w:pPr>
          </w:p>
        </w:tc>
        <w:tc>
          <w:tcPr>
            <w:tcW w:w="139" w:type="pct"/>
          </w:tcPr>
          <w:p w:rsidR="006A3664" w:rsidRPr="00B130A6" w:rsidRDefault="006A3664" w:rsidP="00205B32">
            <w:pPr>
              <w:tabs>
                <w:tab w:val="left" w:pos="5040"/>
              </w:tabs>
              <w:rPr>
                <w:rFonts w:cs="Arial"/>
                <w:b/>
                <w:color w:val="000000" w:themeColor="text1"/>
                <w:kern w:val="2"/>
                <w:sz w:val="20"/>
                <w:szCs w:val="20"/>
              </w:rPr>
            </w:pPr>
          </w:p>
        </w:tc>
        <w:tc>
          <w:tcPr>
            <w:tcW w:w="2502" w:type="pct"/>
            <w:tcBorders>
              <w:bottom w:val="single" w:sz="4" w:space="0" w:color="auto"/>
            </w:tcBorders>
            <w:vAlign w:val="bottom"/>
          </w:tcPr>
          <w:p w:rsidR="006A3664" w:rsidRPr="00B130A6" w:rsidRDefault="006A3664" w:rsidP="00205B32">
            <w:pPr>
              <w:tabs>
                <w:tab w:val="left" w:pos="5040"/>
              </w:tabs>
              <w:rPr>
                <w:rFonts w:cs="Arial"/>
                <w:b/>
                <w:color w:val="000000" w:themeColor="text1"/>
                <w:kern w:val="2"/>
                <w:sz w:val="20"/>
                <w:szCs w:val="20"/>
              </w:rPr>
            </w:pPr>
          </w:p>
        </w:tc>
      </w:tr>
      <w:tr w:rsidR="006A3664" w:rsidRPr="00B130A6" w:rsidTr="00205B32">
        <w:trPr>
          <w:jc w:val="center"/>
        </w:trPr>
        <w:tc>
          <w:tcPr>
            <w:tcW w:w="2359" w:type="pct"/>
            <w:tcBorders>
              <w:top w:val="single" w:sz="4" w:space="0" w:color="auto"/>
            </w:tcBorders>
          </w:tcPr>
          <w:p w:rsidR="006A3664" w:rsidRPr="00B130A6" w:rsidRDefault="006A3664" w:rsidP="00205B32">
            <w:pPr>
              <w:tabs>
                <w:tab w:val="left" w:pos="5040"/>
              </w:tabs>
              <w:jc w:val="center"/>
              <w:rPr>
                <w:rFonts w:cs="Arial"/>
                <w:color w:val="000000" w:themeColor="text1"/>
                <w:kern w:val="2"/>
                <w:sz w:val="20"/>
                <w:szCs w:val="20"/>
              </w:rPr>
            </w:pPr>
            <w:r w:rsidRPr="00B130A6">
              <w:rPr>
                <w:rFonts w:cs="Arial"/>
                <w:color w:val="000000" w:themeColor="text1"/>
                <w:kern w:val="2"/>
                <w:sz w:val="20"/>
                <w:szCs w:val="20"/>
              </w:rPr>
              <w:t>Name of School Board/BOCES/Charter School Board</w:t>
            </w:r>
          </w:p>
          <w:p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c>
          <w:tcPr>
            <w:tcW w:w="139" w:type="pct"/>
          </w:tcPr>
          <w:p w:rsidR="006A3664" w:rsidRPr="00B130A6" w:rsidRDefault="006A3664" w:rsidP="00205B32">
            <w:pPr>
              <w:tabs>
                <w:tab w:val="left" w:pos="5040"/>
              </w:tabs>
              <w:rPr>
                <w:rFonts w:cs="Arial"/>
                <w:color w:val="000000" w:themeColor="text1"/>
                <w:kern w:val="2"/>
                <w:sz w:val="20"/>
                <w:szCs w:val="20"/>
              </w:rPr>
            </w:pPr>
          </w:p>
        </w:tc>
        <w:tc>
          <w:tcPr>
            <w:tcW w:w="2502" w:type="pct"/>
            <w:tcBorders>
              <w:top w:val="single" w:sz="4" w:space="0" w:color="auto"/>
            </w:tcBorders>
          </w:tcPr>
          <w:p w:rsidR="006A3664" w:rsidRPr="00B130A6" w:rsidRDefault="006A3664" w:rsidP="00205B32">
            <w:pPr>
              <w:tabs>
                <w:tab w:val="left" w:pos="5040"/>
              </w:tabs>
              <w:jc w:val="center"/>
              <w:rPr>
                <w:rFonts w:cs="Arial"/>
                <w:color w:val="000000" w:themeColor="text1"/>
                <w:kern w:val="2"/>
                <w:sz w:val="20"/>
                <w:szCs w:val="20"/>
              </w:rPr>
            </w:pPr>
            <w:r w:rsidRPr="00B130A6">
              <w:rPr>
                <w:rFonts w:cs="Arial"/>
                <w:color w:val="000000" w:themeColor="text1"/>
                <w:kern w:val="2"/>
                <w:sz w:val="20"/>
                <w:szCs w:val="20"/>
              </w:rPr>
              <w:t>Signature of School Board/BOCES/Charter School Board</w:t>
            </w:r>
          </w:p>
          <w:p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r>
      <w:tr w:rsidR="006A3664" w:rsidRPr="00B130A6" w:rsidTr="00205B32">
        <w:trPr>
          <w:trHeight w:val="531"/>
          <w:jc w:val="center"/>
        </w:trPr>
        <w:tc>
          <w:tcPr>
            <w:tcW w:w="2359" w:type="pct"/>
            <w:tcBorders>
              <w:bottom w:val="single" w:sz="4" w:space="0" w:color="auto"/>
            </w:tcBorders>
            <w:vAlign w:val="bottom"/>
          </w:tcPr>
          <w:p w:rsidR="006A3664" w:rsidRPr="00B130A6" w:rsidRDefault="006A3664" w:rsidP="00205B32">
            <w:pPr>
              <w:tabs>
                <w:tab w:val="left" w:pos="5040"/>
              </w:tabs>
              <w:rPr>
                <w:rFonts w:cs="Arial"/>
                <w:b/>
                <w:color w:val="000000" w:themeColor="text1"/>
                <w:kern w:val="2"/>
                <w:sz w:val="20"/>
                <w:szCs w:val="20"/>
              </w:rPr>
            </w:pPr>
          </w:p>
        </w:tc>
        <w:tc>
          <w:tcPr>
            <w:tcW w:w="139" w:type="pct"/>
          </w:tcPr>
          <w:p w:rsidR="006A3664" w:rsidRPr="00B130A6" w:rsidRDefault="006A3664" w:rsidP="00205B32">
            <w:pPr>
              <w:tabs>
                <w:tab w:val="left" w:pos="5040"/>
              </w:tabs>
              <w:rPr>
                <w:rFonts w:cs="Arial"/>
                <w:b/>
                <w:color w:val="000000" w:themeColor="text1"/>
                <w:kern w:val="2"/>
                <w:sz w:val="20"/>
                <w:szCs w:val="20"/>
              </w:rPr>
            </w:pPr>
          </w:p>
        </w:tc>
        <w:tc>
          <w:tcPr>
            <w:tcW w:w="2502" w:type="pct"/>
            <w:tcBorders>
              <w:bottom w:val="single" w:sz="4" w:space="0" w:color="auto"/>
            </w:tcBorders>
            <w:vAlign w:val="bottom"/>
          </w:tcPr>
          <w:p w:rsidR="006A3664" w:rsidRPr="00B130A6" w:rsidRDefault="006A3664" w:rsidP="00205B32">
            <w:pPr>
              <w:tabs>
                <w:tab w:val="left" w:pos="5040"/>
              </w:tabs>
              <w:rPr>
                <w:rFonts w:cs="Arial"/>
                <w:b/>
                <w:color w:val="000000" w:themeColor="text1"/>
                <w:kern w:val="2"/>
                <w:sz w:val="20"/>
                <w:szCs w:val="20"/>
              </w:rPr>
            </w:pPr>
          </w:p>
        </w:tc>
      </w:tr>
      <w:tr w:rsidR="006A3664" w:rsidRPr="00B130A6" w:rsidTr="00205B32">
        <w:trPr>
          <w:jc w:val="center"/>
        </w:trPr>
        <w:tc>
          <w:tcPr>
            <w:tcW w:w="2359" w:type="pct"/>
            <w:tcBorders>
              <w:top w:val="single" w:sz="4" w:space="0" w:color="auto"/>
            </w:tcBorders>
          </w:tcPr>
          <w:p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Name of District Superintendent/CSI Director</w:t>
            </w:r>
          </w:p>
        </w:tc>
        <w:tc>
          <w:tcPr>
            <w:tcW w:w="139" w:type="pct"/>
          </w:tcPr>
          <w:p w:rsidR="006A3664" w:rsidRPr="00B130A6" w:rsidRDefault="006A3664" w:rsidP="00205B32">
            <w:pPr>
              <w:tabs>
                <w:tab w:val="left" w:pos="5040"/>
              </w:tabs>
              <w:rPr>
                <w:rFonts w:cs="Arial"/>
                <w:color w:val="000000" w:themeColor="text1"/>
                <w:kern w:val="2"/>
                <w:sz w:val="20"/>
                <w:szCs w:val="20"/>
              </w:rPr>
            </w:pPr>
          </w:p>
        </w:tc>
        <w:tc>
          <w:tcPr>
            <w:tcW w:w="2502" w:type="pct"/>
            <w:tcBorders>
              <w:top w:val="single" w:sz="4" w:space="0" w:color="auto"/>
            </w:tcBorders>
          </w:tcPr>
          <w:p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Signature of District Superintendent/CSI Director</w:t>
            </w:r>
          </w:p>
        </w:tc>
      </w:tr>
    </w:tbl>
    <w:p w:rsidR="006A3664" w:rsidRPr="00093584" w:rsidRDefault="006A3664" w:rsidP="006A3664">
      <w:pPr>
        <w:spacing w:before="88"/>
        <w:ind w:right="94"/>
        <w:rPr>
          <w:rFonts w:eastAsia="Trebuchet MS" w:cs="Trebuchet MS"/>
          <w:b/>
          <w:bCs/>
          <w:color w:val="000000" w:themeColor="text1"/>
          <w:kern w:val="2"/>
          <w:sz w:val="2"/>
          <w:szCs w:val="2"/>
        </w:rPr>
        <w:sectPr w:rsidR="006A3664" w:rsidRPr="00093584" w:rsidSect="006A36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6A3664" w:rsidRPr="00A94F34" w:rsidRDefault="006A3664" w:rsidP="006A3664">
      <w:pPr>
        <w:rPr>
          <w:rFonts w:eastAsia="Trebuchet MS" w:cs="Trebuchet MS"/>
          <w:b/>
          <w:bCs/>
          <w:color w:val="808080"/>
          <w:kern w:val="2"/>
        </w:rPr>
      </w:pPr>
    </w:p>
    <w:p w:rsidR="006A3664" w:rsidRPr="00093584" w:rsidRDefault="006A3664" w:rsidP="006A3664">
      <w:pPr>
        <w:pStyle w:val="Header"/>
      </w:pPr>
      <w:r>
        <w:rPr>
          <w:noProof/>
        </w:rPr>
        <w:lastRenderedPageBreak/>
        <w:drawing>
          <wp:inline distT="0" distB="0" distL="0" distR="0" wp14:anchorId="2DB6C76B" wp14:editId="580D228B">
            <wp:extent cx="624840" cy="5744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tab/>
      </w:r>
      <w:r>
        <w:tab/>
      </w:r>
      <w:r>
        <w:rPr>
          <w:noProof/>
        </w:rPr>
        <w:drawing>
          <wp:inline distT="0" distB="0" distL="0" distR="0" wp14:anchorId="0AF32410" wp14:editId="2CBB2D11">
            <wp:extent cx="1264919" cy="369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15">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p w:rsidR="006A3664" w:rsidRPr="00B130A6" w:rsidRDefault="006A3664" w:rsidP="006A3664">
      <w:pPr>
        <w:spacing w:line="200" w:lineRule="atLeast"/>
        <w:jc w:val="center"/>
        <w:rPr>
          <w:rFonts w:eastAsia="Trebuchet MS" w:cs="Trebuchet MS"/>
          <w:color w:val="000000" w:themeColor="text1"/>
          <w:kern w:val="2"/>
        </w:rPr>
      </w:pPr>
      <w:r w:rsidRPr="00B130A6">
        <w:rPr>
          <w:rFonts w:eastAsia="Trebuchet MS" w:cs="Trebuchet MS"/>
          <w:b/>
          <w:bCs/>
          <w:color w:val="000000" w:themeColor="text1"/>
          <w:kern w:val="2"/>
        </w:rPr>
        <w:t>AUTHORIZATION FOR RELEASE OF PERSONALLY IDENTIFIABLE INFORMATION</w:t>
      </w:r>
    </w:p>
    <w:p w:rsidR="006A3664" w:rsidRDefault="006A3664" w:rsidP="006A3664">
      <w:pPr>
        <w:spacing w:line="200" w:lineRule="atLeast"/>
        <w:jc w:val="center"/>
        <w:rPr>
          <w:b/>
          <w:color w:val="000000" w:themeColor="text1"/>
        </w:rPr>
      </w:pPr>
      <w:proofErr w:type="gramStart"/>
      <w:r w:rsidRPr="00B130A6">
        <w:rPr>
          <w:rFonts w:eastAsia="Trebuchet MS" w:cs="Trebuchet MS"/>
          <w:b/>
          <w:bCs/>
          <w:color w:val="000000" w:themeColor="text1"/>
          <w:kern w:val="2"/>
        </w:rPr>
        <w:t>to</w:t>
      </w:r>
      <w:proofErr w:type="gramEnd"/>
      <w:r w:rsidRPr="00B130A6">
        <w:rPr>
          <w:rFonts w:eastAsia="Trebuchet MS" w:cs="Trebuchet MS"/>
          <w:b/>
          <w:bCs/>
          <w:color w:val="000000" w:themeColor="text1"/>
          <w:kern w:val="2"/>
        </w:rPr>
        <w:t xml:space="preserve"> Colorado Department of Education</w:t>
      </w:r>
    </w:p>
    <w:p w:rsidR="006A3664" w:rsidRPr="00B130A6" w:rsidRDefault="006A3664" w:rsidP="006A3664">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w:t>
      </w:r>
      <w:r w:rsidRPr="00166975">
        <w:rPr>
          <w:color w:val="000000" w:themeColor="text1"/>
        </w:rPr>
        <w:t>12/31/</w:t>
      </w:r>
      <w:r>
        <w:rPr>
          <w:color w:val="000000" w:themeColor="text1"/>
        </w:rPr>
        <w:t>2</w:t>
      </w:r>
      <w:r w:rsidR="0041005D">
        <w:rPr>
          <w:color w:val="000000" w:themeColor="text1"/>
        </w:rPr>
        <w:t>2</w:t>
      </w:r>
      <w:r>
        <w:rPr>
          <w:color w:val="000000" w:themeColor="text1"/>
        </w:rPr>
        <w:t>.</w:t>
      </w:r>
      <w:r w:rsidRPr="00B130A6">
        <w:rPr>
          <w:color w:val="000000" w:themeColor="text1"/>
        </w:rPr>
        <w:t xml:space="preserve"> Do not return to </w:t>
      </w:r>
      <w:r>
        <w:rPr>
          <w:color w:val="000000" w:themeColor="text1"/>
        </w:rPr>
        <w:t>the Colorado Department o</w:t>
      </w:r>
      <w:r w:rsidRPr="00A13607">
        <w:rPr>
          <w:color w:val="000000" w:themeColor="text1"/>
        </w:rPr>
        <w:t>f Education</w:t>
      </w:r>
      <w:r w:rsidRPr="00B130A6">
        <w:rPr>
          <w:color w:val="000000" w:themeColor="text1"/>
        </w:rPr>
        <w:t>.</w:t>
      </w:r>
    </w:p>
    <w:p w:rsidR="006A3664" w:rsidRPr="00B130A6" w:rsidRDefault="006A3664" w:rsidP="006A3664">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6A3664" w:rsidRPr="00B130A6" w:rsidTr="00205B32">
        <w:trPr>
          <w:trHeight w:val="330"/>
        </w:trPr>
        <w:tc>
          <w:tcPr>
            <w:tcW w:w="1870" w:type="pct"/>
            <w:gridSpan w:val="3"/>
            <w:vAlign w:val="center"/>
          </w:tcPr>
          <w:p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rsidR="006A3664" w:rsidRPr="00B130A6" w:rsidRDefault="006A3664" w:rsidP="00205B32">
            <w:pPr>
              <w:tabs>
                <w:tab w:val="left" w:pos="2610"/>
              </w:tabs>
              <w:spacing w:line="200" w:lineRule="atLeast"/>
              <w:jc w:val="center"/>
              <w:rPr>
                <w:rFonts w:eastAsia="Trebuchet MS" w:cs="Trebuchet MS"/>
                <w:color w:val="000000" w:themeColor="text1"/>
                <w:kern w:val="2"/>
                <w:sz w:val="20"/>
                <w:szCs w:val="20"/>
              </w:rPr>
            </w:pPr>
          </w:p>
        </w:tc>
      </w:tr>
      <w:tr w:rsidR="006A3664" w:rsidRPr="00B130A6" w:rsidTr="00205B32">
        <w:trPr>
          <w:trHeight w:val="330"/>
        </w:trPr>
        <w:tc>
          <w:tcPr>
            <w:tcW w:w="1545" w:type="pct"/>
            <w:gridSpan w:val="2"/>
            <w:vAlign w:val="center"/>
          </w:tcPr>
          <w:p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rsidR="006A3664" w:rsidRPr="00B130A6" w:rsidRDefault="006A3664" w:rsidP="00205B32">
            <w:pPr>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 xml:space="preserve">ISIP Early Reading </w:t>
            </w:r>
            <w:r w:rsidRPr="00B130A6">
              <w:rPr>
                <w:rFonts w:eastAsia="Trebuchet MS" w:cs="Trebuchet MS"/>
                <w:color w:val="000000" w:themeColor="text1"/>
                <w:kern w:val="2"/>
                <w:sz w:val="20"/>
                <w:szCs w:val="20"/>
              </w:rPr>
              <w:t xml:space="preserve">and ISIP </w:t>
            </w:r>
            <w:proofErr w:type="spellStart"/>
            <w:r w:rsidRPr="00B130A6">
              <w:rPr>
                <w:rFonts w:eastAsia="Trebuchet MS" w:cs="Trebuchet MS"/>
                <w:color w:val="000000" w:themeColor="text1"/>
                <w:kern w:val="2"/>
                <w:sz w:val="20"/>
                <w:szCs w:val="20"/>
              </w:rPr>
              <w:t>L</w:t>
            </w:r>
            <w:r>
              <w:rPr>
                <w:rFonts w:eastAsia="Trebuchet MS" w:cs="Trebuchet MS"/>
                <w:color w:val="000000" w:themeColor="text1"/>
                <w:kern w:val="2"/>
                <w:sz w:val="20"/>
                <w:szCs w:val="20"/>
              </w:rPr>
              <w:t>ectura</w:t>
            </w:r>
            <w:proofErr w:type="spellEnd"/>
            <w:r>
              <w:rPr>
                <w:rFonts w:eastAsia="Trebuchet MS" w:cs="Trebuchet MS"/>
                <w:color w:val="000000" w:themeColor="text1"/>
                <w:kern w:val="2"/>
                <w:sz w:val="20"/>
                <w:szCs w:val="20"/>
              </w:rPr>
              <w:t xml:space="preserve"> </w:t>
            </w:r>
            <w:proofErr w:type="spellStart"/>
            <w:r>
              <w:rPr>
                <w:rFonts w:eastAsia="Trebuchet MS" w:cs="Trebuchet MS"/>
                <w:color w:val="000000" w:themeColor="text1"/>
                <w:kern w:val="2"/>
                <w:sz w:val="20"/>
                <w:szCs w:val="20"/>
              </w:rPr>
              <w:t>Temprana</w:t>
            </w:r>
            <w:proofErr w:type="spellEnd"/>
          </w:p>
        </w:tc>
      </w:tr>
      <w:tr w:rsidR="006A3664" w:rsidRPr="00B130A6" w:rsidTr="00205B32">
        <w:trPr>
          <w:trHeight w:val="330"/>
        </w:trPr>
        <w:tc>
          <w:tcPr>
            <w:tcW w:w="945" w:type="pct"/>
            <w:vAlign w:val="center"/>
          </w:tcPr>
          <w:p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rsidR="006A3664" w:rsidRPr="00B130A6" w:rsidRDefault="006A3664" w:rsidP="00205B32">
            <w:pPr>
              <w:tabs>
                <w:tab w:val="center" w:pos="1434"/>
              </w:tabs>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2020-2021</w:t>
            </w:r>
          </w:p>
        </w:tc>
        <w:tc>
          <w:tcPr>
            <w:tcW w:w="1479" w:type="pct"/>
            <w:tcBorders>
              <w:top w:val="single" w:sz="4" w:space="0" w:color="auto"/>
            </w:tcBorders>
            <w:vAlign w:val="center"/>
          </w:tcPr>
          <w:p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rsidR="006A3664" w:rsidRPr="00B130A6" w:rsidRDefault="006A3664" w:rsidP="00205B32">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rsidR="006A3664" w:rsidRPr="00B130A6" w:rsidRDefault="006A3664" w:rsidP="006A3664">
      <w:pPr>
        <w:spacing w:line="200" w:lineRule="atLeast"/>
        <w:rPr>
          <w:rFonts w:eastAsia="Trebuchet MS" w:cs="Trebuchet MS"/>
          <w:color w:val="000000" w:themeColor="text1"/>
          <w:kern w:val="2"/>
          <w:sz w:val="20"/>
          <w:szCs w:val="20"/>
        </w:rPr>
      </w:pPr>
    </w:p>
    <w:p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rsidR="006A3664" w:rsidRPr="00B130A6" w:rsidRDefault="006A3664" w:rsidP="006A3664">
      <w:pPr>
        <w:pStyle w:val="CommentText"/>
        <w:spacing w:line="200" w:lineRule="atLeast"/>
        <w:rPr>
          <w:color w:val="000000" w:themeColor="text1"/>
          <w:kern w:val="2"/>
        </w:rPr>
      </w:pPr>
      <w:r w:rsidRPr="00B130A6">
        <w:rPr>
          <w:rFonts w:eastAsia="Trebuchet MS" w:cs="Trebuchet MS"/>
          <w:color w:val="000000" w:themeColor="text1"/>
          <w:kern w:val="2"/>
        </w:rPr>
        <w:t>In connection with the Progr</w:t>
      </w:r>
      <w:bookmarkStart w:id="0" w:name="_GoBack"/>
      <w:bookmarkEnd w:id="0"/>
      <w:r w:rsidRPr="00B130A6">
        <w:rPr>
          <w:rFonts w:eastAsia="Trebuchet MS" w:cs="Trebuchet MS"/>
          <w:color w:val="000000" w:themeColor="text1"/>
          <w:kern w:val="2"/>
        </w:rPr>
        <w:t xml:space="preserve">am listed above, Imagination Station, </w:t>
      </w:r>
      <w:proofErr w:type="spellStart"/>
      <w:r w:rsidRPr="00B130A6">
        <w:rPr>
          <w:rFonts w:eastAsia="Trebuchet MS" w:cs="Trebuchet MS"/>
          <w:color w:val="000000" w:themeColor="text1"/>
          <w:kern w:val="2"/>
        </w:rPr>
        <w:t>Inc</w:t>
      </w:r>
      <w:proofErr w:type="spellEnd"/>
      <w:r w:rsidRPr="00B130A6">
        <w:rPr>
          <w:rFonts w:eastAsia="Trebuchet MS" w:cs="Trebuchet MS"/>
          <w:color w:val="000000" w:themeColor="text1"/>
          <w:kern w:val="2"/>
        </w:rPr>
        <w:t xml:space="preserve">, dba </w:t>
      </w:r>
      <w:proofErr w:type="spellStart"/>
      <w:r w:rsidRPr="00B130A6">
        <w:rPr>
          <w:rFonts w:eastAsia="Trebuchet MS" w:cs="Trebuchet MS"/>
          <w:color w:val="000000" w:themeColor="text1"/>
          <w:kern w:val="2"/>
        </w:rPr>
        <w:t>Istation</w:t>
      </w:r>
      <w:proofErr w:type="spellEnd"/>
      <w:r>
        <w:rPr>
          <w:rFonts w:eastAsia="Trebuchet MS" w:cs="Trebuchet MS"/>
          <w:color w:val="000000" w:themeColor="text1"/>
          <w:kern w:val="2"/>
        </w:rPr>
        <w:t xml:space="preserve"> </w:t>
      </w:r>
      <w:r w:rsidRPr="00B130A6">
        <w:rPr>
          <w:rFonts w:eastAsia="Trebuchet MS" w:cs="Trebuchet MS"/>
          <w:color w:val="000000" w:themeColor="text1"/>
          <w:kern w:val="2"/>
        </w:rPr>
        <w:t>(“</w:t>
      </w:r>
      <w:proofErr w:type="spellStart"/>
      <w:r w:rsidRPr="00B130A6">
        <w:rPr>
          <w:rFonts w:eastAsia="Trebuchet MS" w:cs="Trebuchet MS"/>
          <w:color w:val="000000" w:themeColor="text1"/>
          <w:kern w:val="2"/>
        </w:rPr>
        <w:t>Istation</w:t>
      </w:r>
      <w:proofErr w:type="spellEnd"/>
      <w:r w:rsidRPr="00B130A6">
        <w:rPr>
          <w:rFonts w:eastAsia="Trebuchet MS" w:cs="Trebuchet MS"/>
          <w:color w:val="000000" w:themeColor="text1"/>
          <w:kern w:val="2"/>
        </w:rPr>
        <w:t xml:space="preserve">”) has been engaged to provide products and services listed above to certain local educational agencies within the state (i.e., districts; each, an “LEA”). For the purpose of providing such products and services, </w:t>
      </w:r>
      <w:proofErr w:type="spellStart"/>
      <w:r w:rsidRPr="00B130A6">
        <w:rPr>
          <w:rFonts w:eastAsia="Trebuchet MS" w:cs="Trebuchet MS"/>
          <w:color w:val="000000" w:themeColor="text1"/>
          <w:kern w:val="2"/>
        </w:rPr>
        <w:t>Istation</w:t>
      </w:r>
      <w:proofErr w:type="spellEnd"/>
      <w:r w:rsidRPr="00B130A6">
        <w:rPr>
          <w:rFonts w:eastAsia="Trebuchet MS" w:cs="Trebuchet MS"/>
          <w:color w:val="000000" w:themeColor="text1"/>
          <w:kern w:val="2"/>
        </w:rPr>
        <w:t xml:space="preserve"> collects and uses student data listed below in accordance with the Family Educational Rights and Privacy Act of 1974 and 34 C.F.R. § 99.31(a)(1)(</w:t>
      </w:r>
      <w:proofErr w:type="spellStart"/>
      <w:r w:rsidRPr="00B130A6">
        <w:rPr>
          <w:rFonts w:eastAsia="Trebuchet MS" w:cs="Trebuchet MS"/>
          <w:color w:val="000000" w:themeColor="text1"/>
          <w:kern w:val="2"/>
        </w:rPr>
        <w:t>i</w:t>
      </w:r>
      <w:proofErr w:type="spellEnd"/>
      <w:r w:rsidRPr="00B130A6">
        <w:rPr>
          <w:rFonts w:eastAsia="Trebuchet MS" w:cs="Trebuchet MS"/>
          <w:color w:val="000000" w:themeColor="text1"/>
          <w:kern w:val="2"/>
        </w:rPr>
        <w:t>)(B) and applicable Colorado law.</w:t>
      </w:r>
    </w:p>
    <w:p w:rsidR="006A3664" w:rsidRPr="00B130A6" w:rsidRDefault="006A3664" w:rsidP="006A3664">
      <w:pPr>
        <w:pStyle w:val="CommentText"/>
        <w:spacing w:line="200" w:lineRule="atLeast"/>
        <w:rPr>
          <w:color w:val="000000" w:themeColor="text1"/>
          <w:kern w:val="2"/>
        </w:rPr>
      </w:pPr>
    </w:p>
    <w:p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Using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products listed above, LEA-authorized personnel may input current and historical information (collectively, “LEA Information”) into, and access LEA Information from,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systems. The LEA Information will consist of the following fields:</w:t>
      </w:r>
    </w:p>
    <w:p w:rsidR="006A3664" w:rsidRPr="00B130A6" w:rsidRDefault="006A3664" w:rsidP="006A3664">
      <w:pPr>
        <w:spacing w:line="200" w:lineRule="atLeast"/>
        <w:rPr>
          <w:color w:val="000000" w:themeColor="text1"/>
          <w:kern w:val="2"/>
          <w:sz w:val="20"/>
          <w:szCs w:val="20"/>
        </w:rPr>
      </w:pPr>
    </w:p>
    <w:p w:rsidR="006A3664" w:rsidRPr="00B130A6" w:rsidRDefault="006A3664" w:rsidP="006A3664">
      <w:pPr>
        <w:numPr>
          <w:ilvl w:val="0"/>
          <w:numId w:val="1"/>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Pr>
          <w:color w:val="000000" w:themeColor="text1"/>
          <w:sz w:val="20"/>
          <w:szCs w:val="20"/>
        </w:rPr>
        <w:t>;</w:t>
      </w:r>
    </w:p>
    <w:p w:rsidR="006A3664" w:rsidRPr="00B130A6" w:rsidRDefault="006A3664" w:rsidP="006A3664">
      <w:pPr>
        <w:numPr>
          <w:ilvl w:val="0"/>
          <w:numId w:val="1"/>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rsidR="006A3664" w:rsidRPr="00B130A6" w:rsidRDefault="006A3664" w:rsidP="006A3664">
      <w:pPr>
        <w:numPr>
          <w:ilvl w:val="0"/>
          <w:numId w:val="1"/>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rsidR="006A3664" w:rsidRPr="00B130A6" w:rsidRDefault="006A3664" w:rsidP="006A3664">
      <w:pPr>
        <w:spacing w:line="200" w:lineRule="atLeast"/>
        <w:rPr>
          <w:rFonts w:eastAsia="Arial" w:cs="Arial"/>
          <w:color w:val="000000" w:themeColor="text1"/>
          <w:kern w:val="2"/>
          <w:sz w:val="20"/>
          <w:szCs w:val="20"/>
        </w:rPr>
      </w:pPr>
    </w:p>
    <w:p w:rsidR="006A3664" w:rsidRPr="00A94F34" w:rsidRDefault="006A3664" w:rsidP="006A3664">
      <w:pPr>
        <w:spacing w:line="200" w:lineRule="atLeast"/>
        <w:rPr>
          <w:rFonts w:eastAsia="Trebuchet MS" w:cs="Trebuchet MS"/>
          <w:kern w:val="2"/>
          <w:sz w:val="20"/>
          <w:szCs w:val="20"/>
        </w:rPr>
      </w:pPr>
      <w:proofErr w:type="spellStart"/>
      <w:r>
        <w:rPr>
          <w:rFonts w:eastAsia="Trebuchet MS" w:cs="Trebuchet MS"/>
          <w:color w:val="000000" w:themeColor="text1"/>
          <w:kern w:val="2"/>
          <w:sz w:val="20"/>
          <w:szCs w:val="20"/>
        </w:rPr>
        <w:t>Istation</w:t>
      </w:r>
      <w:r w:rsidRPr="00B130A6">
        <w:rPr>
          <w:rFonts w:eastAsia="Trebuchet MS" w:cs="Trebuchet MS"/>
          <w:color w:val="000000" w:themeColor="text1"/>
          <w:kern w:val="2"/>
          <w:sz w:val="20"/>
          <w:szCs w:val="20"/>
        </w:rPr>
        <w:t>’s</w:t>
      </w:r>
      <w:proofErr w:type="spellEnd"/>
      <w:r w:rsidRPr="00B130A6">
        <w:rPr>
          <w:rFonts w:eastAsia="Trebuchet MS" w:cs="Trebuchet MS"/>
          <w:color w:val="000000" w:themeColor="text1"/>
          <w:kern w:val="2"/>
          <w:sz w:val="20"/>
          <w:szCs w:val="20"/>
        </w:rPr>
        <w:t xml:space="preserve"> agreements with </w:t>
      </w:r>
      <w:r>
        <w:rPr>
          <w:rFonts w:eastAsia="Trebuchet MS" w:cs="Trebuchet MS"/>
          <w:color w:val="000000" w:themeColor="text1"/>
          <w:kern w:val="2"/>
          <w:sz w:val="20"/>
          <w:szCs w:val="20"/>
        </w:rPr>
        <w:t>the Colorado Department o</w:t>
      </w:r>
      <w:r w:rsidRPr="00A13607">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 xml:space="preserve"> that include privacy and security requirements applicable to this contract are available at </w:t>
      </w:r>
      <w:hyperlink r:id="rId16"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rsidR="006A3664" w:rsidRPr="00B130A6" w:rsidRDefault="006A3664" w:rsidP="006A3664">
      <w:pPr>
        <w:spacing w:line="200" w:lineRule="atLeast"/>
        <w:rPr>
          <w:color w:val="000000" w:themeColor="text1"/>
          <w:kern w:val="2"/>
          <w:sz w:val="20"/>
          <w:szCs w:val="20"/>
        </w:rPr>
      </w:pPr>
    </w:p>
    <w:p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rsidR="006A3664" w:rsidRPr="00B130A6" w:rsidRDefault="006A3664" w:rsidP="006A3664">
      <w:pPr>
        <w:spacing w:line="200" w:lineRule="atLeast"/>
        <w:rPr>
          <w:color w:val="000000" w:themeColor="text1"/>
          <w:kern w:val="2"/>
          <w:sz w:val="20"/>
          <w:szCs w:val="20"/>
        </w:rPr>
      </w:pP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provide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access to LEA Information in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systems relating to the program.</w:t>
      </w:r>
    </w:p>
    <w:p w:rsidR="006A3664" w:rsidRPr="00B130A6" w:rsidRDefault="006A3664" w:rsidP="006A3664">
      <w:pPr>
        <w:spacing w:line="200" w:lineRule="atLeast"/>
        <w:rPr>
          <w:color w:val="000000" w:themeColor="text1"/>
          <w:kern w:val="2"/>
          <w:sz w:val="20"/>
          <w:szCs w:val="20"/>
        </w:rPr>
      </w:pPr>
    </w:p>
    <w:p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LEA hereby requests and authorizes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to provide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access to current and historical LEA Information as described above. This data will be transmitted securely and in full accordance with the terms of the </w:t>
      </w:r>
      <w:r w:rsidRPr="00166975">
        <w:rPr>
          <w:rFonts w:eastAsia="Trebuchet MS" w:cs="Trebuchet MS"/>
          <w:color w:val="000000" w:themeColor="text1"/>
          <w:kern w:val="2"/>
          <w:sz w:val="20"/>
          <w:szCs w:val="20"/>
        </w:rPr>
        <w:t>June 29, 2018</w:t>
      </w:r>
      <w:r w:rsidRPr="00B130A6">
        <w:rPr>
          <w:rFonts w:eastAsia="Trebuchet MS" w:cs="Trebuchet MS"/>
          <w:color w:val="000000" w:themeColor="text1"/>
          <w:kern w:val="2"/>
          <w:sz w:val="20"/>
          <w:szCs w:val="20"/>
        </w:rPr>
        <w:t xml:space="preserve"> contract agreement between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 xml:space="preserve">ducation </w:t>
      </w:r>
      <w:r w:rsidRPr="00B130A6">
        <w:rPr>
          <w:rFonts w:eastAsia="Trebuchet MS" w:cs="Trebuchet MS"/>
          <w:color w:val="000000" w:themeColor="text1"/>
          <w:kern w:val="2"/>
          <w:sz w:val="20"/>
          <w:szCs w:val="20"/>
        </w:rPr>
        <w:t xml:space="preserve">and </w:t>
      </w:r>
      <w:proofErr w:type="spellStart"/>
      <w:r w:rsidRPr="00B130A6">
        <w:rPr>
          <w:rFonts w:eastAsia="Trebuchet MS" w:cs="Trebuchet MS"/>
          <w:color w:val="000000" w:themeColor="text1"/>
          <w:kern w:val="2"/>
          <w:sz w:val="20"/>
          <w:szCs w:val="20"/>
        </w:rPr>
        <w:t>Istation</w:t>
      </w:r>
      <w:proofErr w:type="spellEnd"/>
      <w:r>
        <w:rPr>
          <w:rFonts w:eastAsia="Trebuchet MS" w:cs="Trebuchet MS"/>
          <w:color w:val="000000" w:themeColor="text1"/>
          <w:kern w:val="2"/>
          <w:sz w:val="20"/>
          <w:szCs w:val="20"/>
        </w:rPr>
        <w:t>.</w:t>
      </w:r>
      <w:r w:rsidRPr="00B130A6">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will not have control over LEA Information following its disclosure to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does not own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’s or the LEA’s data at any time. This Authorization is effective with respect to LEA Information during the year, or as otherwise extended or terminated by LEA.</w:t>
      </w:r>
    </w:p>
    <w:p w:rsidR="006A3664" w:rsidRPr="00B130A6" w:rsidRDefault="006A3664" w:rsidP="006A3664">
      <w:pPr>
        <w:spacing w:line="200" w:lineRule="atLeast"/>
        <w:rPr>
          <w:color w:val="000000" w:themeColor="text1"/>
          <w:kern w:val="2"/>
          <w:sz w:val="20"/>
          <w:szCs w:val="20"/>
        </w:rPr>
      </w:pPr>
    </w:p>
    <w:p w:rsidR="006A3664" w:rsidRPr="00B130A6" w:rsidRDefault="006A3664" w:rsidP="006A3664">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rsidR="006A3664" w:rsidRPr="00B130A6" w:rsidRDefault="006A3664" w:rsidP="006A3664">
      <w:pPr>
        <w:spacing w:line="200" w:lineRule="atLeast"/>
        <w:rPr>
          <w:rFonts w:eastAsia="Trebuchet MS" w:cs="Trebuchet MS"/>
          <w:color w:val="000000" w:themeColor="text1"/>
          <w:kern w:val="2"/>
          <w:sz w:val="20"/>
          <w:szCs w:val="20"/>
        </w:rPr>
      </w:pPr>
    </w:p>
    <w:p w:rsidR="006A3664" w:rsidRPr="00B130A6" w:rsidRDefault="006A3664" w:rsidP="006A3664">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6A3664" w:rsidRPr="00B130A6" w:rsidTr="00205B32">
        <w:trPr>
          <w:trHeight w:val="387"/>
        </w:trPr>
        <w:tc>
          <w:tcPr>
            <w:tcW w:w="375" w:type="pct"/>
            <w:vAlign w:val="bottom"/>
          </w:tcPr>
          <w:p w:rsidR="006A3664" w:rsidRPr="00B130A6" w:rsidRDefault="006A3664" w:rsidP="00205B32">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rsidR="006A3664" w:rsidRPr="00B130A6" w:rsidRDefault="006A3664" w:rsidP="00205B32">
            <w:pPr>
              <w:spacing w:line="200" w:lineRule="atLeast"/>
              <w:rPr>
                <w:rFonts w:eastAsia="Trebuchet MS" w:cs="Trebuchet MS"/>
                <w:color w:val="000000" w:themeColor="text1"/>
                <w:kern w:val="2"/>
              </w:rPr>
            </w:pPr>
          </w:p>
        </w:tc>
        <w:tc>
          <w:tcPr>
            <w:tcW w:w="125" w:type="pct"/>
            <w:vAlign w:val="bottom"/>
          </w:tcPr>
          <w:p w:rsidR="006A3664" w:rsidRPr="00B130A6" w:rsidRDefault="006A3664" w:rsidP="00205B32">
            <w:pPr>
              <w:spacing w:line="200" w:lineRule="atLeast"/>
              <w:rPr>
                <w:rFonts w:eastAsia="Trebuchet MS" w:cs="Trebuchet MS"/>
                <w:color w:val="000000" w:themeColor="text1"/>
                <w:kern w:val="2"/>
              </w:rPr>
            </w:pPr>
          </w:p>
        </w:tc>
        <w:tc>
          <w:tcPr>
            <w:tcW w:w="318" w:type="pct"/>
            <w:vAlign w:val="bottom"/>
          </w:tcPr>
          <w:p w:rsidR="006A3664" w:rsidRPr="00B130A6" w:rsidRDefault="006A3664" w:rsidP="00205B32">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rsidR="006A3664" w:rsidRPr="00B130A6" w:rsidRDefault="006A3664" w:rsidP="00205B32">
            <w:pPr>
              <w:spacing w:line="200" w:lineRule="atLeast"/>
              <w:rPr>
                <w:rFonts w:eastAsia="Trebuchet MS" w:cs="Trebuchet MS"/>
                <w:color w:val="000000" w:themeColor="text1"/>
                <w:kern w:val="2"/>
              </w:rPr>
            </w:pPr>
          </w:p>
        </w:tc>
      </w:tr>
      <w:tr w:rsidR="006A3664" w:rsidRPr="00B130A6" w:rsidTr="00205B32">
        <w:trPr>
          <w:trHeight w:val="413"/>
        </w:trPr>
        <w:tc>
          <w:tcPr>
            <w:tcW w:w="535" w:type="pct"/>
            <w:gridSpan w:val="2"/>
            <w:vAlign w:val="bottom"/>
          </w:tcPr>
          <w:p w:rsidR="006A3664" w:rsidRPr="00B130A6" w:rsidRDefault="006A3664" w:rsidP="00205B32">
            <w:pPr>
              <w:spacing w:line="200" w:lineRule="atLeast"/>
              <w:rPr>
                <w:rFonts w:eastAsia="Trebuchet MS" w:cs="Trebuchet MS"/>
                <w:b/>
                <w:color w:val="000000" w:themeColor="text1"/>
                <w:kern w:val="2"/>
              </w:rPr>
            </w:pPr>
            <w:r>
              <w:rPr>
                <w:rFonts w:eastAsia="Trebuchet MS" w:cs="Trebuchet MS"/>
                <w:b/>
                <w:color w:val="000000" w:themeColor="text1"/>
                <w:kern w:val="2"/>
              </w:rPr>
              <w:t>S</w:t>
            </w:r>
            <w:r w:rsidRPr="00B130A6">
              <w:rPr>
                <w:rFonts w:eastAsia="Trebuchet MS" w:cs="Trebuchet MS"/>
                <w:b/>
                <w:color w:val="000000" w:themeColor="text1"/>
                <w:kern w:val="2"/>
              </w:rPr>
              <w:t>ignature:</w:t>
            </w:r>
          </w:p>
        </w:tc>
        <w:tc>
          <w:tcPr>
            <w:tcW w:w="2288" w:type="pct"/>
            <w:gridSpan w:val="4"/>
            <w:tcBorders>
              <w:bottom w:val="single" w:sz="4" w:space="0" w:color="auto"/>
            </w:tcBorders>
            <w:vAlign w:val="bottom"/>
          </w:tcPr>
          <w:p w:rsidR="006A3664" w:rsidRPr="00B130A6" w:rsidRDefault="006A3664" w:rsidP="00205B32">
            <w:pPr>
              <w:spacing w:line="200" w:lineRule="atLeast"/>
              <w:rPr>
                <w:rFonts w:eastAsia="Trebuchet MS" w:cs="Trebuchet MS"/>
                <w:color w:val="000000" w:themeColor="text1"/>
                <w:kern w:val="2"/>
              </w:rPr>
            </w:pPr>
          </w:p>
        </w:tc>
        <w:tc>
          <w:tcPr>
            <w:tcW w:w="125" w:type="pct"/>
            <w:vAlign w:val="bottom"/>
          </w:tcPr>
          <w:p w:rsidR="006A3664" w:rsidRPr="00B130A6" w:rsidRDefault="006A3664" w:rsidP="00205B32">
            <w:pPr>
              <w:spacing w:line="200" w:lineRule="atLeast"/>
              <w:rPr>
                <w:rFonts w:eastAsia="Trebuchet MS" w:cs="Trebuchet MS"/>
                <w:color w:val="000000" w:themeColor="text1"/>
                <w:kern w:val="2"/>
              </w:rPr>
            </w:pPr>
          </w:p>
        </w:tc>
        <w:tc>
          <w:tcPr>
            <w:tcW w:w="331" w:type="pct"/>
            <w:vAlign w:val="bottom"/>
          </w:tcPr>
          <w:p w:rsidR="006A3664" w:rsidRPr="00B130A6" w:rsidRDefault="006A3664" w:rsidP="00205B32">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rsidR="006A3664" w:rsidRPr="00B130A6" w:rsidRDefault="006A3664" w:rsidP="00205B32">
            <w:pPr>
              <w:spacing w:line="200" w:lineRule="atLeast"/>
              <w:rPr>
                <w:rFonts w:eastAsia="Trebuchet MS" w:cs="Trebuchet MS"/>
                <w:color w:val="000000" w:themeColor="text1"/>
                <w:kern w:val="2"/>
              </w:rPr>
            </w:pPr>
          </w:p>
        </w:tc>
      </w:tr>
    </w:tbl>
    <w:p w:rsidR="000A4105" w:rsidRDefault="0041005D"/>
    <w:sectPr w:rsidR="000A4105" w:rsidSect="00B130A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005D">
      <w:r>
        <w:separator/>
      </w:r>
    </w:p>
  </w:endnote>
  <w:endnote w:type="continuationSeparator" w:id="0">
    <w:p w:rsidR="00000000" w:rsidRDefault="004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52" w:rsidRDefault="00410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52" w:rsidRDefault="00410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A3664"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63143859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005D">
      <w:r>
        <w:separator/>
      </w:r>
    </w:p>
  </w:footnote>
  <w:footnote w:type="continuationSeparator" w:id="0">
    <w:p w:rsidR="00000000" w:rsidRDefault="0041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A366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" o:allowincell="f" filled="f" stroked="f">
              <v:stroke joinstyle="round"/>
              <o:lock v:ext="edit" shapetype="t"/>
              <v:textbox style="mso-fit-shape-to-text:t">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A3664">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GJiQ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" o:allowincell="f" filled="f" stroked="f">
              <v:stroke joinstyle="round"/>
              <o:lock v:ext="edit" shapetype="t"/>
              <v:textbox style="mso-fit-shape-to-text:t">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35" w:rsidRDefault="006A3664">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446520" cy="3223260"/>
              <wp:effectExtent l="0" t="962025" r="0" b="1043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" o:allowincell="f" filled="f" stroked="f">
              <v:stroke joinstyle="round"/>
              <o:lock v:ext="edit" shapetype="t"/>
              <v:textbox style="mso-fit-shape-to-text:t">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64"/>
    <w:rsid w:val="002178A1"/>
    <w:rsid w:val="0041005D"/>
    <w:rsid w:val="006A3664"/>
    <w:rsid w:val="00D2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DD401DF-1A2E-464D-A657-3BA2EEA7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64"/>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6A3664"/>
    <w:pPr>
      <w:pBdr>
        <w:bottom w:val="single" w:sz="4" w:space="1" w:color="auto"/>
      </w:pBd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664"/>
    <w:rPr>
      <w:b/>
      <w:color w:val="262626" w:themeColor="text1" w:themeTint="D9"/>
      <w:kern w:val="16"/>
      <w:sz w:val="28"/>
      <w:szCs w:val="28"/>
    </w:rPr>
  </w:style>
  <w:style w:type="table" w:styleId="TableGrid">
    <w:name w:val="Table Grid"/>
    <w:basedOn w:val="TableNormal"/>
    <w:uiPriority w:val="59"/>
    <w:rsid w:val="006A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664"/>
    <w:rPr>
      <w:color w:val="0563C1" w:themeColor="hyperlink"/>
      <w:u w:val="single"/>
    </w:rPr>
  </w:style>
  <w:style w:type="paragraph" w:styleId="Header">
    <w:name w:val="header"/>
    <w:basedOn w:val="Normal"/>
    <w:link w:val="HeaderChar"/>
    <w:unhideWhenUsed/>
    <w:rsid w:val="006A3664"/>
    <w:pPr>
      <w:tabs>
        <w:tab w:val="center" w:pos="4680"/>
        <w:tab w:val="right" w:pos="9360"/>
      </w:tabs>
    </w:pPr>
  </w:style>
  <w:style w:type="character" w:customStyle="1" w:styleId="HeaderChar">
    <w:name w:val="Header Char"/>
    <w:basedOn w:val="DefaultParagraphFont"/>
    <w:link w:val="Header"/>
    <w:rsid w:val="006A3664"/>
    <w:rPr>
      <w:color w:val="262626" w:themeColor="text1" w:themeTint="D9"/>
      <w:kern w:val="16"/>
    </w:rPr>
  </w:style>
  <w:style w:type="paragraph" w:styleId="Footer">
    <w:name w:val="footer"/>
    <w:basedOn w:val="Normal"/>
    <w:link w:val="FooterChar"/>
    <w:uiPriority w:val="99"/>
    <w:unhideWhenUsed/>
    <w:rsid w:val="006A3664"/>
    <w:pPr>
      <w:tabs>
        <w:tab w:val="center" w:pos="4680"/>
        <w:tab w:val="right" w:pos="9360"/>
      </w:tabs>
    </w:pPr>
  </w:style>
  <w:style w:type="character" w:customStyle="1" w:styleId="FooterChar">
    <w:name w:val="Footer Char"/>
    <w:basedOn w:val="DefaultParagraphFont"/>
    <w:link w:val="Footer"/>
    <w:uiPriority w:val="99"/>
    <w:rsid w:val="006A3664"/>
    <w:rPr>
      <w:color w:val="262626" w:themeColor="text1" w:themeTint="D9"/>
      <w:kern w:val="16"/>
    </w:rPr>
  </w:style>
  <w:style w:type="paragraph" w:styleId="CommentText">
    <w:name w:val="annotation text"/>
    <w:basedOn w:val="Normal"/>
    <w:link w:val="CommentTextChar"/>
    <w:uiPriority w:val="99"/>
    <w:unhideWhenUsed/>
    <w:rsid w:val="006A3664"/>
    <w:rPr>
      <w:sz w:val="20"/>
      <w:szCs w:val="20"/>
    </w:rPr>
  </w:style>
  <w:style w:type="character" w:customStyle="1" w:styleId="CommentTextChar">
    <w:name w:val="Comment Text Char"/>
    <w:basedOn w:val="DefaultParagraphFont"/>
    <w:link w:val="CommentText"/>
    <w:uiPriority w:val="99"/>
    <w:rsid w:val="006A3664"/>
    <w:rPr>
      <w:color w:val="262626" w:themeColor="text1" w:themeTint="D9"/>
      <w:kern w:val="16"/>
      <w:sz w:val="20"/>
      <w:szCs w:val="20"/>
    </w:rPr>
  </w:style>
  <w:style w:type="paragraph" w:styleId="ListParagraph">
    <w:name w:val="List Paragraph"/>
    <w:basedOn w:val="Normal"/>
    <w:uiPriority w:val="34"/>
    <w:qFormat/>
    <w:rsid w:val="006A3664"/>
    <w:pPr>
      <w:ind w:left="720"/>
    </w:pPr>
  </w:style>
  <w:style w:type="paragraph" w:styleId="Title">
    <w:name w:val="Title"/>
    <w:basedOn w:val="Normal"/>
    <w:link w:val="TitleChar"/>
    <w:qFormat/>
    <w:rsid w:val="006A3664"/>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6A3664"/>
    <w:rPr>
      <w:rFonts w:ascii="Times New Roman" w:eastAsia="Times New Roman" w:hAnsi="Times New Roman" w:cs="Times New Roman"/>
      <w:b/>
      <w:bCs/>
      <w:sz w:val="24"/>
      <w:szCs w:val="20"/>
      <w:lang w:val="x-none" w:eastAsia="x-none"/>
    </w:rPr>
  </w:style>
  <w:style w:type="paragraph" w:styleId="NormalWeb">
    <w:name w:val="Normal (Web)"/>
    <w:basedOn w:val="Normal"/>
    <w:uiPriority w:val="99"/>
    <w:semiHidden/>
    <w:unhideWhenUsed/>
    <w:rsid w:val="006A3664"/>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dataprivacyandsecurity/agreements"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e.state.co.us/dataprivacyandsecurity/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tmp"/><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Laura</dc:creator>
  <cp:keywords/>
  <dc:description/>
  <cp:lastModifiedBy>Stelling, Laura</cp:lastModifiedBy>
  <cp:revision>2</cp:revision>
  <dcterms:created xsi:type="dcterms:W3CDTF">2020-01-07T23:05:00Z</dcterms:created>
  <dcterms:modified xsi:type="dcterms:W3CDTF">2020-01-08T21:17:00Z</dcterms:modified>
</cp:coreProperties>
</file>