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337A" w14:textId="77777777" w:rsidR="0086052E" w:rsidRDefault="006F0C5D" w:rsidP="00B97B79">
      <w:pPr>
        <w:pStyle w:val="Heading1"/>
      </w:pPr>
      <w:r>
        <w:t>Core Program Summary</w:t>
      </w:r>
    </w:p>
    <w:p w14:paraId="4EE2BF30" w14:textId="77777777" w:rsidR="00D167BF" w:rsidRPr="00D167BF" w:rsidRDefault="005E7AF1" w:rsidP="00D167BF">
      <w:pPr>
        <w:pStyle w:val="Heading2"/>
      </w:pPr>
      <w:r>
        <w:t>Benchmark Advance (2021)</w:t>
      </w:r>
    </w:p>
    <w:p w14:paraId="6BCD759E" w14:textId="1278249D" w:rsidR="00D167BF" w:rsidRPr="00523043" w:rsidRDefault="00CD121C" w:rsidP="00D167BF">
      <w:pPr>
        <w:pStyle w:val="Heading3"/>
        <w:rPr>
          <w:color w:val="FFFF00"/>
        </w:rPr>
      </w:pPr>
      <w:r>
        <w:rPr>
          <w:noProof/>
        </w:rPr>
        <mc:AlternateContent>
          <mc:Choice Requires="wps">
            <w:drawing>
              <wp:anchor distT="45720" distB="45720" distL="114300" distR="114300" simplePos="0" relativeHeight="251656704" behindDoc="0" locked="0" layoutInCell="1" allowOverlap="1" wp14:anchorId="7866FBCF" wp14:editId="62E55198">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4460F2C2" w14:textId="77777777" w:rsidR="00187333" w:rsidRDefault="00187333" w:rsidP="0013025E">
                            <w:pPr>
                              <w:pStyle w:val="Page01-Side-bar-navy"/>
                              <w:rPr>
                                <w:b/>
                              </w:rPr>
                            </w:pPr>
                            <w:r>
                              <w:rPr>
                                <w:b/>
                              </w:rPr>
                              <w:t>This program was approved for use in:</w:t>
                            </w:r>
                          </w:p>
                          <w:p w14:paraId="564DDA10" w14:textId="77777777" w:rsidR="00187333" w:rsidRPr="00187333" w:rsidRDefault="00187333" w:rsidP="00187333">
                            <w:pPr>
                              <w:pStyle w:val="Page01-Side-bar-navy"/>
                              <w:numPr>
                                <w:ilvl w:val="0"/>
                                <w:numId w:val="2"/>
                              </w:numPr>
                              <w:rPr>
                                <w:b/>
                              </w:rPr>
                            </w:pPr>
                            <w:r w:rsidRPr="00187333">
                              <w:rPr>
                                <w:b/>
                              </w:rPr>
                              <w:t>Kindergarten</w:t>
                            </w:r>
                          </w:p>
                          <w:p w14:paraId="03B36CA3" w14:textId="77777777" w:rsidR="00187333" w:rsidRPr="00187333" w:rsidRDefault="00187333" w:rsidP="00187333">
                            <w:pPr>
                              <w:pStyle w:val="Page01-Side-bar-navy"/>
                              <w:numPr>
                                <w:ilvl w:val="0"/>
                                <w:numId w:val="2"/>
                              </w:numPr>
                              <w:rPr>
                                <w:b/>
                              </w:rPr>
                            </w:pPr>
                            <w:r w:rsidRPr="00187333">
                              <w:rPr>
                                <w:b/>
                              </w:rPr>
                              <w:t>First Grade</w:t>
                            </w:r>
                          </w:p>
                          <w:p w14:paraId="155B4E02" w14:textId="02E44D56" w:rsidR="00187333" w:rsidRDefault="00187333" w:rsidP="005E7AF1">
                            <w:pPr>
                              <w:pStyle w:val="Page01-Side-bar-navy"/>
                              <w:numPr>
                                <w:ilvl w:val="0"/>
                                <w:numId w:val="2"/>
                              </w:numPr>
                              <w:rPr>
                                <w:b/>
                              </w:rPr>
                            </w:pPr>
                            <w:r w:rsidRPr="00187333">
                              <w:rPr>
                                <w:b/>
                              </w:rPr>
                              <w:t>Second Grade</w:t>
                            </w:r>
                          </w:p>
                          <w:p w14:paraId="0B7789BA" w14:textId="77777777" w:rsidR="001713ED" w:rsidRDefault="001713ED" w:rsidP="001713ED">
                            <w:pPr>
                              <w:pStyle w:val="Page01-Side-bar-navy"/>
                              <w:ind w:left="720"/>
                              <w:rPr>
                                <w:b/>
                              </w:rPr>
                            </w:pPr>
                          </w:p>
                          <w:p w14:paraId="6ACC5D5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3D24EE47"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4CD5EB64"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45B42DC0" w14:textId="77777777" w:rsidR="00187333" w:rsidRPr="00187333" w:rsidRDefault="00187333" w:rsidP="00B07A12">
                            <w:pPr>
                              <w:pStyle w:val="Page01-Side-bar-navy"/>
                              <w:rPr>
                                <w:bCs/>
                              </w:rPr>
                            </w:pP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6FBCF"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" strokecolor="#d0d2d3">
                <v:textbox inset="14.4pt,14.4pt,14.4pt,0">
                  <w:txbxContent>
                    <w:p w14:paraId="4460F2C2" w14:textId="77777777" w:rsidR="00187333" w:rsidRDefault="00187333" w:rsidP="0013025E">
                      <w:pPr>
                        <w:pStyle w:val="Page01-Side-bar-navy"/>
                        <w:rPr>
                          <w:b/>
                        </w:rPr>
                      </w:pPr>
                      <w:r>
                        <w:rPr>
                          <w:b/>
                        </w:rPr>
                        <w:t>This program was approved for use in:</w:t>
                      </w:r>
                    </w:p>
                    <w:p w14:paraId="564DDA10" w14:textId="77777777" w:rsidR="00187333" w:rsidRPr="00187333" w:rsidRDefault="00187333" w:rsidP="00187333">
                      <w:pPr>
                        <w:pStyle w:val="Page01-Side-bar-navy"/>
                        <w:numPr>
                          <w:ilvl w:val="0"/>
                          <w:numId w:val="2"/>
                        </w:numPr>
                        <w:rPr>
                          <w:b/>
                        </w:rPr>
                      </w:pPr>
                      <w:r w:rsidRPr="00187333">
                        <w:rPr>
                          <w:b/>
                        </w:rPr>
                        <w:t>Kindergarten</w:t>
                      </w:r>
                    </w:p>
                    <w:p w14:paraId="03B36CA3" w14:textId="77777777" w:rsidR="00187333" w:rsidRPr="00187333" w:rsidRDefault="00187333" w:rsidP="00187333">
                      <w:pPr>
                        <w:pStyle w:val="Page01-Side-bar-navy"/>
                        <w:numPr>
                          <w:ilvl w:val="0"/>
                          <w:numId w:val="2"/>
                        </w:numPr>
                        <w:rPr>
                          <w:b/>
                        </w:rPr>
                      </w:pPr>
                      <w:r w:rsidRPr="00187333">
                        <w:rPr>
                          <w:b/>
                        </w:rPr>
                        <w:t>First Grade</w:t>
                      </w:r>
                    </w:p>
                    <w:p w14:paraId="155B4E02" w14:textId="02E44D56" w:rsidR="00187333" w:rsidRDefault="00187333" w:rsidP="005E7AF1">
                      <w:pPr>
                        <w:pStyle w:val="Page01-Side-bar-navy"/>
                        <w:numPr>
                          <w:ilvl w:val="0"/>
                          <w:numId w:val="2"/>
                        </w:numPr>
                        <w:rPr>
                          <w:b/>
                        </w:rPr>
                      </w:pPr>
                      <w:r w:rsidRPr="00187333">
                        <w:rPr>
                          <w:b/>
                        </w:rPr>
                        <w:t>Second Grade</w:t>
                      </w:r>
                    </w:p>
                    <w:p w14:paraId="0B7789BA" w14:textId="77777777" w:rsidR="001713ED" w:rsidRDefault="001713ED" w:rsidP="001713ED">
                      <w:pPr>
                        <w:pStyle w:val="Page01-Side-bar-navy"/>
                        <w:ind w:left="720"/>
                        <w:rPr>
                          <w:b/>
                        </w:rPr>
                      </w:pPr>
                    </w:p>
                    <w:p w14:paraId="6ACC5D51" w14:textId="77777777" w:rsidR="00187333" w:rsidRPr="00714CD2" w:rsidRDefault="00714CD2" w:rsidP="0013025E">
                      <w:pPr>
                        <w:pStyle w:val="Page01-Side-bar-navy"/>
                        <w:rPr>
                          <w:bCs/>
                        </w:rPr>
                      </w:pPr>
                      <w:r>
                        <w:rPr>
                          <w:b/>
                        </w:rPr>
                        <w:t xml:space="preserve">Core (Universal) Programming: </w:t>
                      </w:r>
                      <w:r>
                        <w:rPr>
                          <w:bCs/>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teacher’s manuals with explicit lesson plans and provides reading and practice materials for students (FCRR, n.d.). </w:t>
                      </w:r>
                    </w:p>
                    <w:p w14:paraId="3D24EE47" w14:textId="77777777" w:rsidR="00187333" w:rsidRDefault="00187333" w:rsidP="0013025E">
                      <w:pPr>
                        <w:pStyle w:val="Page01-Side-bar-navy"/>
                        <w:rPr>
                          <w:b/>
                        </w:rPr>
                      </w:pPr>
                      <w:r>
                        <w:rPr>
                          <w:b/>
                        </w:rPr>
                        <w:t xml:space="preserve">Please access the scored rubric </w:t>
                      </w:r>
                      <w:r w:rsidR="00AF4FB7">
                        <w:rPr>
                          <w:b/>
                        </w:rPr>
                        <w:t xml:space="preserve">online </w:t>
                      </w:r>
                      <w:r>
                        <w:rPr>
                          <w:b/>
                        </w:rPr>
                        <w:t>to review the specific criteria and feedback for each approved</w:t>
                      </w:r>
                      <w:r w:rsidR="00AF4FB7">
                        <w:rPr>
                          <w:b/>
                        </w:rPr>
                        <w:t xml:space="preserve"> core reading</w:t>
                      </w:r>
                      <w:r>
                        <w:rPr>
                          <w:b/>
                        </w:rPr>
                        <w:t xml:space="preserve"> program.  </w:t>
                      </w:r>
                    </w:p>
                    <w:p w14:paraId="4CD5EB64" w14:textId="77777777" w:rsidR="00B07A12" w:rsidRPr="00187333" w:rsidRDefault="00B07A12" w:rsidP="00B07A12">
                      <w:pPr>
                        <w:pStyle w:val="Page01-Side-bar-navy"/>
                        <w:rPr>
                          <w:bCs/>
                        </w:rPr>
                      </w:pPr>
                      <w:r>
                        <w:rPr>
                          <w:bCs/>
                        </w:rPr>
                        <w:t>R</w:t>
                      </w:r>
                      <w:r w:rsidRPr="00187333">
                        <w:rPr>
                          <w:bCs/>
                        </w:rPr>
                        <w:t>ubrics are available</w:t>
                      </w:r>
                      <w:r>
                        <w:rPr>
                          <w:bCs/>
                        </w:rPr>
                        <w:t xml:space="preserve"> for all instructional program reviewed</w:t>
                      </w:r>
                      <w:r w:rsidRPr="00187333">
                        <w:rPr>
                          <w:bCs/>
                        </w:rPr>
                        <w:t xml:space="preserve"> from the CDE upon request. Please contact Marisa Calzadillas at Calzadillas_m@cde.state.co.us. </w:t>
                      </w:r>
                    </w:p>
                    <w:p w14:paraId="45B42DC0" w14:textId="77777777" w:rsidR="00187333" w:rsidRPr="00187333" w:rsidRDefault="00187333" w:rsidP="00B07A12">
                      <w:pPr>
                        <w:pStyle w:val="Page01-Side-bar-navy"/>
                        <w:rPr>
                          <w:bCs/>
                        </w:rPr>
                      </w:pPr>
                    </w:p>
                  </w:txbxContent>
                </v:textbox>
                <w10:wrap type="square"/>
              </v:shape>
            </w:pict>
          </mc:Fallback>
        </mc:AlternateContent>
      </w:r>
      <w:r w:rsidR="006F0C5D">
        <w:t>Information</w:t>
      </w:r>
    </w:p>
    <w:p w14:paraId="44261ECA" w14:textId="77777777" w:rsidR="006F0C5D" w:rsidRDefault="006F0C5D" w:rsidP="006F0C5D">
      <w:pPr>
        <w:rPr>
          <w:lang w:val="en"/>
        </w:rPr>
      </w:pPr>
      <w:r>
        <w:rPr>
          <w:lang w:val="en"/>
        </w:rPr>
        <w:t>The Colorado Reading to Ensure Academic Development Act (READ Act), passed by the Colorado legislature in 2012, focuses on early literacy development for all students kindergarten through third grade and especially for students at risk of not reaching grade-level proficiency in reading by the end of third grade.  Included in the READ Act is the requirement that the department shall create an advisory list of evidence-based or scientifically based instructional programming in reading, pursuant to C.R.S. 22-7-1209.</w:t>
      </w:r>
    </w:p>
    <w:p w14:paraId="057816E9" w14:textId="77777777" w:rsidR="00257B07" w:rsidRDefault="006F0C5D" w:rsidP="00E47F90">
      <w:pPr>
        <w:pBdr>
          <w:bottom w:val="single" w:sz="12" w:space="12" w:color="44546A" w:themeColor="text2"/>
        </w:pBdr>
        <w:rPr>
          <w:lang w:val="en"/>
        </w:rPr>
      </w:pPr>
      <w:r>
        <w:rPr>
          <w:lang w:val="en"/>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6B138EDB" w14:textId="77777777" w:rsidR="00B23895" w:rsidRPr="00B23895" w:rsidRDefault="00B23895" w:rsidP="00B23895">
      <w:pPr>
        <w:pStyle w:val="Heading3"/>
      </w:pPr>
      <w:r>
        <w:t xml:space="preserve">CDE Core Program Rating Summary </w:t>
      </w:r>
    </w:p>
    <w:p w14:paraId="685C59D2" w14:textId="536531E3" w:rsidR="00B23895" w:rsidRDefault="00B23895" w:rsidP="003D50D3">
      <w:pPr>
        <w:pStyle w:val="Text"/>
        <w:spacing w:after="0" w:line="240" w:lineRule="auto"/>
        <w:rPr>
          <w:b/>
          <w:bCs/>
          <w:lang w:val="en"/>
        </w:rPr>
      </w:pPr>
      <w:r w:rsidRPr="00B23895">
        <w:rPr>
          <w:b/>
          <w:bCs/>
          <w:lang w:val="en"/>
        </w:rPr>
        <w:t>Kindergarten</w:t>
      </w:r>
      <w:r w:rsidR="005E7AF1">
        <w:rPr>
          <w:b/>
          <w:bCs/>
          <w:lang w:val="en"/>
        </w:rPr>
        <w:t xml:space="preserve">: </w:t>
      </w:r>
      <w:r w:rsidR="005E7AF1" w:rsidRPr="005E7AF1">
        <w:rPr>
          <w:lang w:val="en"/>
        </w:rPr>
        <w:t xml:space="preserve">Meets Expectations in all </w:t>
      </w:r>
      <w:r w:rsidR="004B5721">
        <w:rPr>
          <w:lang w:val="en"/>
        </w:rPr>
        <w:t>reading</w:t>
      </w:r>
      <w:r w:rsidR="005E7AF1" w:rsidRPr="005E7AF1">
        <w:rPr>
          <w:lang w:val="en"/>
        </w:rPr>
        <w:t xml:space="preserve"> components</w:t>
      </w:r>
    </w:p>
    <w:p w14:paraId="39EECDA4" w14:textId="77777777" w:rsidR="00B23895" w:rsidRDefault="00B23895" w:rsidP="003D50D3">
      <w:pPr>
        <w:pStyle w:val="Text"/>
        <w:spacing w:after="0" w:line="240" w:lineRule="auto"/>
        <w:rPr>
          <w:lang w:val="en"/>
        </w:rPr>
      </w:pPr>
      <w:r w:rsidRPr="00B23895">
        <w:rPr>
          <w:b/>
          <w:bCs/>
          <w:lang w:val="en"/>
        </w:rPr>
        <w:t>First Grade</w:t>
      </w:r>
      <w:r w:rsidR="005E7AF1">
        <w:rPr>
          <w:b/>
          <w:bCs/>
          <w:lang w:val="en"/>
        </w:rPr>
        <w:t>:</w:t>
      </w:r>
    </w:p>
    <w:p w14:paraId="1953EC30" w14:textId="77777777" w:rsidR="005E7AF1" w:rsidRDefault="005E7AF1" w:rsidP="003D50D3">
      <w:pPr>
        <w:pStyle w:val="Text"/>
        <w:numPr>
          <w:ilvl w:val="0"/>
          <w:numId w:val="4"/>
        </w:numPr>
        <w:spacing w:after="0" w:line="240" w:lineRule="auto"/>
        <w:rPr>
          <w:lang w:val="en"/>
        </w:rPr>
      </w:pPr>
      <w:r>
        <w:rPr>
          <w:lang w:val="en"/>
        </w:rPr>
        <w:t>Phonological and Phonemic Awareness – Meets Expectations</w:t>
      </w:r>
    </w:p>
    <w:p w14:paraId="4398BE96" w14:textId="77777777" w:rsidR="005E7AF1" w:rsidRDefault="005E7AF1" w:rsidP="003D50D3">
      <w:pPr>
        <w:pStyle w:val="Text"/>
        <w:numPr>
          <w:ilvl w:val="0"/>
          <w:numId w:val="4"/>
        </w:numPr>
        <w:spacing w:after="0" w:line="240" w:lineRule="auto"/>
        <w:rPr>
          <w:lang w:val="en"/>
        </w:rPr>
      </w:pPr>
      <w:r>
        <w:rPr>
          <w:lang w:val="en"/>
        </w:rPr>
        <w:t>Phonics and Word Study – Meets Expectations</w:t>
      </w:r>
    </w:p>
    <w:p w14:paraId="55D44F77" w14:textId="77777777" w:rsidR="005E7AF1" w:rsidRDefault="005E7AF1" w:rsidP="003D50D3">
      <w:pPr>
        <w:pStyle w:val="Text"/>
        <w:numPr>
          <w:ilvl w:val="0"/>
          <w:numId w:val="4"/>
        </w:numPr>
        <w:spacing w:after="0" w:line="240" w:lineRule="auto"/>
        <w:rPr>
          <w:lang w:val="en"/>
        </w:rPr>
      </w:pPr>
      <w:r>
        <w:rPr>
          <w:lang w:val="en"/>
        </w:rPr>
        <w:t>Vocabulary – Meets Expectations</w:t>
      </w:r>
    </w:p>
    <w:p w14:paraId="4CF9734D" w14:textId="77777777" w:rsidR="005E7AF1" w:rsidRDefault="005E7AF1" w:rsidP="003D50D3">
      <w:pPr>
        <w:pStyle w:val="Text"/>
        <w:numPr>
          <w:ilvl w:val="0"/>
          <w:numId w:val="4"/>
        </w:numPr>
        <w:spacing w:after="0" w:line="240" w:lineRule="auto"/>
        <w:rPr>
          <w:lang w:val="en"/>
        </w:rPr>
      </w:pPr>
      <w:r>
        <w:rPr>
          <w:lang w:val="en"/>
        </w:rPr>
        <w:t>Text Reading and Fluency – Partially Meets Expectations</w:t>
      </w:r>
    </w:p>
    <w:p w14:paraId="18C94078" w14:textId="77777777" w:rsidR="005E7AF1" w:rsidRDefault="005E7AF1" w:rsidP="003D50D3">
      <w:pPr>
        <w:pStyle w:val="Text"/>
        <w:numPr>
          <w:ilvl w:val="0"/>
          <w:numId w:val="4"/>
        </w:numPr>
        <w:spacing w:after="0" w:line="240" w:lineRule="auto"/>
        <w:rPr>
          <w:lang w:val="en"/>
        </w:rPr>
      </w:pPr>
      <w:r>
        <w:rPr>
          <w:lang w:val="en"/>
        </w:rPr>
        <w:t xml:space="preserve">Reading Comprehension – Meets Expectations </w:t>
      </w:r>
    </w:p>
    <w:p w14:paraId="7BBAF9DB" w14:textId="77777777" w:rsidR="00B23895" w:rsidRDefault="00B23895" w:rsidP="003D50D3">
      <w:pPr>
        <w:pStyle w:val="Text"/>
        <w:spacing w:after="0" w:line="240" w:lineRule="auto"/>
      </w:pPr>
      <w:r w:rsidRPr="00B23895">
        <w:rPr>
          <w:b/>
          <w:bCs/>
        </w:rPr>
        <w:t xml:space="preserve">Second Grade: </w:t>
      </w:r>
    </w:p>
    <w:p w14:paraId="3E241C6A" w14:textId="77777777" w:rsidR="00A57FA2" w:rsidRDefault="00A57FA2" w:rsidP="003D50D3">
      <w:pPr>
        <w:pStyle w:val="Text"/>
        <w:numPr>
          <w:ilvl w:val="0"/>
          <w:numId w:val="4"/>
        </w:numPr>
        <w:spacing w:after="0" w:line="240" w:lineRule="auto"/>
        <w:rPr>
          <w:lang w:val="en"/>
        </w:rPr>
      </w:pPr>
      <w:r>
        <w:rPr>
          <w:lang w:val="en"/>
        </w:rPr>
        <w:t>Phonics and Word Study – Meets Expectations</w:t>
      </w:r>
    </w:p>
    <w:p w14:paraId="0A62D3E5" w14:textId="77777777" w:rsidR="00A57FA2" w:rsidRDefault="00A57FA2" w:rsidP="003D50D3">
      <w:pPr>
        <w:pStyle w:val="Text"/>
        <w:numPr>
          <w:ilvl w:val="0"/>
          <w:numId w:val="4"/>
        </w:numPr>
        <w:spacing w:after="0" w:line="240" w:lineRule="auto"/>
        <w:rPr>
          <w:lang w:val="en"/>
        </w:rPr>
      </w:pPr>
      <w:r>
        <w:rPr>
          <w:lang w:val="en"/>
        </w:rPr>
        <w:t>Vocabulary – Meets Expectations</w:t>
      </w:r>
    </w:p>
    <w:p w14:paraId="0C67B350" w14:textId="77777777" w:rsidR="00A57FA2" w:rsidRDefault="00A57FA2" w:rsidP="00E47F90">
      <w:pPr>
        <w:pStyle w:val="Text"/>
        <w:numPr>
          <w:ilvl w:val="0"/>
          <w:numId w:val="4"/>
        </w:numPr>
        <w:spacing w:after="0" w:line="240" w:lineRule="auto"/>
        <w:rPr>
          <w:lang w:val="en"/>
        </w:rPr>
      </w:pPr>
      <w:r>
        <w:rPr>
          <w:lang w:val="en"/>
        </w:rPr>
        <w:t>Text Reading and Fluency – Partially Meets Expectations</w:t>
      </w:r>
    </w:p>
    <w:p w14:paraId="0156C39B" w14:textId="77777777" w:rsidR="00A57FA2" w:rsidRPr="00A57FA2" w:rsidRDefault="00A57FA2" w:rsidP="003D50D3">
      <w:pPr>
        <w:pStyle w:val="Text"/>
        <w:numPr>
          <w:ilvl w:val="0"/>
          <w:numId w:val="4"/>
        </w:numPr>
        <w:spacing w:after="0" w:line="240" w:lineRule="auto"/>
        <w:rPr>
          <w:lang w:val="en"/>
        </w:rPr>
      </w:pPr>
      <w:r>
        <w:rPr>
          <w:lang w:val="en"/>
        </w:rPr>
        <w:t xml:space="preserve">Reading Comprehension – Meets Expectations </w:t>
      </w:r>
    </w:p>
    <w:p w14:paraId="789AC5FB" w14:textId="0A44BEA8" w:rsidR="00B23895" w:rsidRDefault="00B23895" w:rsidP="00E47F90">
      <w:pPr>
        <w:pBdr>
          <w:bottom w:val="single" w:sz="12" w:space="1" w:color="44546A" w:themeColor="text2"/>
        </w:pBdr>
        <w:spacing w:after="0" w:line="240" w:lineRule="auto"/>
        <w:rPr>
          <w:lang w:val="en"/>
        </w:rPr>
      </w:pPr>
      <w:r w:rsidRPr="00B23895">
        <w:rPr>
          <w:b/>
          <w:bCs/>
          <w:lang w:val="en"/>
        </w:rPr>
        <w:t>Usability:</w:t>
      </w:r>
      <w:r>
        <w:rPr>
          <w:lang w:val="en"/>
        </w:rPr>
        <w:t xml:space="preserve"> Me</w:t>
      </w:r>
      <w:r w:rsidR="00842178">
        <w:rPr>
          <w:lang w:val="en"/>
        </w:rPr>
        <w:t xml:space="preserve">ets </w:t>
      </w:r>
      <w:r>
        <w:rPr>
          <w:lang w:val="en"/>
        </w:rPr>
        <w:t>Expectations</w:t>
      </w:r>
    </w:p>
    <w:p w14:paraId="6DFF1D7A" w14:textId="5B140797" w:rsidR="00A57FA2" w:rsidRPr="00A57FA2" w:rsidRDefault="00A57FA2" w:rsidP="00E47F90">
      <w:pPr>
        <w:pBdr>
          <w:bottom w:val="single" w:sz="12" w:space="1" w:color="44546A" w:themeColor="text2"/>
        </w:pBdr>
        <w:spacing w:after="0" w:line="240" w:lineRule="auto"/>
        <w:rPr>
          <w:b/>
          <w:bCs/>
          <w:lang w:val="en"/>
        </w:rPr>
      </w:pPr>
      <w:r w:rsidRPr="00A57FA2">
        <w:rPr>
          <w:b/>
          <w:bCs/>
          <w:lang w:val="en"/>
        </w:rPr>
        <w:t>Review Comments:</w:t>
      </w:r>
      <w:r>
        <w:rPr>
          <w:b/>
          <w:bCs/>
          <w:lang w:val="en"/>
        </w:rPr>
        <w:t xml:space="preserve"> </w:t>
      </w:r>
      <w:r w:rsidRPr="00A57FA2">
        <w:rPr>
          <w:lang w:val="en"/>
        </w:rPr>
        <w:t xml:space="preserve">Although there are leveled readers as a part of the program, determining the appropriate use should not be reliant on running records or any assessment based on the three-cueing system. Clarity on how these texts are utilized was requested in initial review comments. Reader's Theater portion also aligns to "levels". How oral reading fluency is measured, and the text selection practices were not addressed within the appeal which impacted the outcome for the Text Reading &amp; Fluency sections across the grade levels. </w:t>
      </w:r>
    </w:p>
    <w:p w14:paraId="6F1ACADA" w14:textId="77777777" w:rsidR="00B23895" w:rsidRDefault="00B23895" w:rsidP="00E47F90">
      <w:pPr>
        <w:pBdr>
          <w:bottom w:val="single" w:sz="12" w:space="1" w:color="44546A" w:themeColor="text2"/>
        </w:pBdr>
        <w:rPr>
          <w:lang w:val="en"/>
        </w:rPr>
      </w:pPr>
    </w:p>
    <w:p w14:paraId="71E4FF02" w14:textId="77777777" w:rsidR="002E4226" w:rsidRPr="00650FF0" w:rsidRDefault="002E4226" w:rsidP="002E4226">
      <w:pPr>
        <w:pStyle w:val="Heading3"/>
      </w:pPr>
      <w:r>
        <w:t>Vendor Information and Program Summary</w:t>
      </w:r>
    </w:p>
    <w:p w14:paraId="7917ECA1" w14:textId="7808CFE2" w:rsidR="00257B07" w:rsidRPr="007739B4" w:rsidRDefault="00257B07" w:rsidP="00D41CDA">
      <w:pPr>
        <w:pStyle w:val="Text"/>
        <w:rPr>
          <w:b/>
          <w:bCs/>
          <w:color w:val="000000"/>
        </w:rPr>
      </w:pPr>
      <w:r w:rsidRPr="007739B4">
        <w:rPr>
          <w:b/>
          <w:bCs/>
          <w:color w:val="000000"/>
        </w:rPr>
        <w:t xml:space="preserve">Vendor: </w:t>
      </w:r>
      <w:r w:rsidR="00D41B5A">
        <w:rPr>
          <w:b/>
          <w:bCs/>
          <w:color w:val="000000"/>
        </w:rPr>
        <w:t>Benchmark Education LLC</w:t>
      </w:r>
    </w:p>
    <w:p w14:paraId="25DDD4E6" w14:textId="25FE5A51" w:rsidR="00B07A12" w:rsidRPr="007739B4" w:rsidRDefault="00B07A12" w:rsidP="00D41CDA">
      <w:pPr>
        <w:pStyle w:val="Text"/>
        <w:rPr>
          <w:b/>
          <w:bCs/>
          <w:color w:val="000000"/>
        </w:rPr>
      </w:pPr>
      <w:bookmarkStart w:id="0" w:name="_Hlk41919839"/>
      <w:r w:rsidRPr="007739B4">
        <w:rPr>
          <w:b/>
          <w:bCs/>
          <w:color w:val="000000"/>
        </w:rPr>
        <w:lastRenderedPageBreak/>
        <w:t xml:space="preserve">Publication year (or edition): </w:t>
      </w:r>
      <w:r w:rsidR="00D41B5A">
        <w:rPr>
          <w:b/>
          <w:bCs/>
          <w:color w:val="000000"/>
        </w:rPr>
        <w:t>2021</w:t>
      </w:r>
    </w:p>
    <w:bookmarkEnd w:id="0"/>
    <w:p w14:paraId="4A3D517F" w14:textId="77777777" w:rsidR="00257B07" w:rsidRPr="007739B4" w:rsidRDefault="00257B07" w:rsidP="00D41CDA">
      <w:pPr>
        <w:pStyle w:val="Text"/>
        <w:rPr>
          <w:b/>
          <w:bCs/>
          <w:color w:val="000000"/>
        </w:rPr>
      </w:pPr>
      <w:r w:rsidRPr="007739B4">
        <w:rPr>
          <w:b/>
          <w:bCs/>
          <w:color w:val="000000"/>
        </w:rPr>
        <w:t>Contact Information</w:t>
      </w:r>
    </w:p>
    <w:p w14:paraId="2D6C5C17" w14:textId="1F7B11A3" w:rsidR="00257B07" w:rsidRPr="007739B4" w:rsidRDefault="00257B07" w:rsidP="00257B07">
      <w:pPr>
        <w:pStyle w:val="Text"/>
        <w:ind w:left="720"/>
        <w:rPr>
          <w:b/>
          <w:bCs/>
          <w:color w:val="000000"/>
        </w:rPr>
      </w:pPr>
      <w:r w:rsidRPr="007739B4">
        <w:rPr>
          <w:b/>
          <w:bCs/>
          <w:color w:val="000000"/>
        </w:rPr>
        <w:t xml:space="preserve">Name: </w:t>
      </w:r>
      <w:r w:rsidR="000F6729">
        <w:rPr>
          <w:b/>
          <w:bCs/>
          <w:color w:val="000000"/>
        </w:rPr>
        <w:t>Nolen S Harris</w:t>
      </w:r>
    </w:p>
    <w:p w14:paraId="3115A7DD" w14:textId="33A553EE" w:rsidR="00257B07" w:rsidRPr="007739B4" w:rsidRDefault="00257B07" w:rsidP="00257B07">
      <w:pPr>
        <w:pStyle w:val="Text"/>
        <w:ind w:left="720"/>
        <w:rPr>
          <w:b/>
          <w:bCs/>
          <w:color w:val="000000"/>
        </w:rPr>
      </w:pPr>
      <w:r w:rsidRPr="007739B4">
        <w:rPr>
          <w:b/>
          <w:bCs/>
          <w:color w:val="000000"/>
        </w:rPr>
        <w:t xml:space="preserve">Role: </w:t>
      </w:r>
      <w:r w:rsidR="000F6729">
        <w:rPr>
          <w:b/>
          <w:bCs/>
          <w:color w:val="000000"/>
        </w:rPr>
        <w:t>Request for Proposal &amp; Bid Manager</w:t>
      </w:r>
    </w:p>
    <w:p w14:paraId="26D58408" w14:textId="7B692EA0" w:rsidR="00257B07" w:rsidRPr="007739B4" w:rsidRDefault="00257B07" w:rsidP="00257B07">
      <w:pPr>
        <w:pStyle w:val="Text"/>
        <w:ind w:left="720"/>
        <w:rPr>
          <w:b/>
          <w:bCs/>
          <w:color w:val="000000"/>
        </w:rPr>
      </w:pPr>
      <w:r w:rsidRPr="007739B4">
        <w:rPr>
          <w:b/>
          <w:bCs/>
          <w:color w:val="000000"/>
        </w:rPr>
        <w:t xml:space="preserve">Address: </w:t>
      </w:r>
      <w:r w:rsidR="000F6729">
        <w:rPr>
          <w:b/>
          <w:bCs/>
          <w:color w:val="000000"/>
        </w:rPr>
        <w:t>145 Huguenot Street, 8</w:t>
      </w:r>
      <w:r w:rsidR="000F6729" w:rsidRPr="000F6729">
        <w:rPr>
          <w:b/>
          <w:bCs/>
          <w:color w:val="000000"/>
          <w:vertAlign w:val="superscript"/>
        </w:rPr>
        <w:t>th</w:t>
      </w:r>
      <w:r w:rsidR="000F6729">
        <w:rPr>
          <w:b/>
          <w:bCs/>
          <w:color w:val="000000"/>
        </w:rPr>
        <w:t xml:space="preserve"> </w:t>
      </w:r>
      <w:proofErr w:type="spellStart"/>
      <w:r w:rsidR="000F6729">
        <w:rPr>
          <w:b/>
          <w:bCs/>
          <w:color w:val="000000"/>
        </w:rPr>
        <w:t>Florr</w:t>
      </w:r>
      <w:proofErr w:type="spellEnd"/>
      <w:r w:rsidR="000F6729">
        <w:rPr>
          <w:b/>
          <w:bCs/>
          <w:color w:val="000000"/>
        </w:rPr>
        <w:t xml:space="preserve"> – New Rochelle, NY 10801</w:t>
      </w:r>
    </w:p>
    <w:p w14:paraId="6836E9F7" w14:textId="734D9C41" w:rsidR="00257B07" w:rsidRPr="007739B4" w:rsidRDefault="00257B07" w:rsidP="00257B07">
      <w:pPr>
        <w:pStyle w:val="Text"/>
        <w:ind w:left="720"/>
        <w:rPr>
          <w:b/>
          <w:bCs/>
          <w:color w:val="000000"/>
        </w:rPr>
      </w:pPr>
      <w:r w:rsidRPr="007739B4">
        <w:rPr>
          <w:b/>
          <w:bCs/>
          <w:color w:val="000000"/>
        </w:rPr>
        <w:t xml:space="preserve">Number: </w:t>
      </w:r>
      <w:r w:rsidR="000F6729">
        <w:rPr>
          <w:b/>
          <w:bCs/>
          <w:color w:val="000000"/>
        </w:rPr>
        <w:t>(914) 560-1266</w:t>
      </w:r>
    </w:p>
    <w:p w14:paraId="1DBA9860" w14:textId="05EC9CB3" w:rsidR="00257B07" w:rsidRPr="007739B4" w:rsidRDefault="00257B07" w:rsidP="00257B07">
      <w:pPr>
        <w:pStyle w:val="Text"/>
        <w:ind w:left="720"/>
        <w:rPr>
          <w:b/>
          <w:bCs/>
          <w:color w:val="000000"/>
        </w:rPr>
      </w:pPr>
      <w:r w:rsidRPr="007739B4">
        <w:rPr>
          <w:b/>
          <w:bCs/>
          <w:color w:val="000000"/>
        </w:rPr>
        <w:t xml:space="preserve">Email: </w:t>
      </w:r>
      <w:hyperlink r:id="rId11" w:history="1">
        <w:r w:rsidR="000F6729" w:rsidRPr="00A97796">
          <w:rPr>
            <w:rStyle w:val="Hyperlink"/>
            <w:b/>
            <w:bCs/>
          </w:rPr>
          <w:t>nharris@benchmarkeducation.com</w:t>
        </w:r>
      </w:hyperlink>
      <w:r w:rsidR="000F6729">
        <w:rPr>
          <w:b/>
          <w:bCs/>
          <w:color w:val="000000"/>
        </w:rPr>
        <w:t xml:space="preserve"> </w:t>
      </w:r>
    </w:p>
    <w:p w14:paraId="1A746714" w14:textId="77777777" w:rsidR="00187333" w:rsidRPr="007739B4" w:rsidRDefault="00187333" w:rsidP="00187333">
      <w:pPr>
        <w:pStyle w:val="Text"/>
        <w:rPr>
          <w:b/>
          <w:bCs/>
          <w:color w:val="000000"/>
        </w:rPr>
      </w:pPr>
      <w:r w:rsidRPr="007739B4">
        <w:rPr>
          <w:b/>
          <w:bCs/>
          <w:color w:val="000000"/>
        </w:rPr>
        <w:t>Vendor provided summary:</w:t>
      </w:r>
    </w:p>
    <w:p w14:paraId="0F63BB46" w14:textId="30A1BF6B" w:rsidR="000F6729" w:rsidRPr="000F6729" w:rsidRDefault="000F6729" w:rsidP="00B65C53">
      <w:pPr>
        <w:ind w:right="2880"/>
        <w:rPr>
          <w:rFonts w:cstheme="minorHAnsi"/>
        </w:rPr>
      </w:pPr>
      <w:r w:rsidRPr="000F6729">
        <w:rPr>
          <w:rFonts w:cstheme="minorHAnsi"/>
          <w:i/>
        </w:rPr>
        <w:t xml:space="preserve">Benchmark Advance </w:t>
      </w:r>
      <w:r w:rsidRPr="000F6729">
        <w:rPr>
          <w:rFonts w:cstheme="minorHAnsi"/>
          <w:i/>
        </w:rPr>
        <w:sym w:font="Symbol" w:char="F0D3"/>
      </w:r>
      <w:r w:rsidRPr="000F6729">
        <w:rPr>
          <w:rFonts w:cstheme="minorHAnsi"/>
          <w:i/>
        </w:rPr>
        <w:t xml:space="preserve"> 2021</w:t>
      </w:r>
      <w:r w:rsidRPr="000F6729">
        <w:rPr>
          <w:rFonts w:cstheme="minorHAnsi"/>
        </w:rPr>
        <w:t xml:space="preserve"> is a K–</w:t>
      </w:r>
      <w:r w:rsidR="00D23AF9">
        <w:rPr>
          <w:rFonts w:cstheme="minorHAnsi"/>
        </w:rPr>
        <w:t>2</w:t>
      </w:r>
      <w:r w:rsidRPr="000F6729">
        <w:rPr>
          <w:rFonts w:cstheme="minorHAnsi"/>
        </w:rPr>
        <w:t xml:space="preserve"> standards-based, core ELA program which provides a cohesive framework for the development of literacy skills and content knowledge over time. This framework reflects scientific evidence (science of reading) about how children learn to read and expand their proficiency in the areas of phonological awareness, phonics and word study, fluency, vocabulary, and comprehension. </w:t>
      </w:r>
    </w:p>
    <w:p w14:paraId="56E90375" w14:textId="2DCFF85C" w:rsidR="00B23895" w:rsidRDefault="000F6729" w:rsidP="00B65C53">
      <w:pPr>
        <w:ind w:right="2880"/>
      </w:pPr>
      <w:r w:rsidRPr="009332BC">
        <w:rPr>
          <w:i/>
          <w:iCs/>
        </w:rPr>
        <w:t xml:space="preserve">Benchmark Advance </w:t>
      </w:r>
      <w:r w:rsidRPr="009332BC">
        <w:rPr>
          <w:i/>
          <w:iCs/>
        </w:rPr>
        <w:sym w:font="Symbol" w:char="F0D3"/>
      </w:r>
      <w:r w:rsidRPr="009332BC">
        <w:rPr>
          <w:i/>
          <w:iCs/>
        </w:rPr>
        <w:t xml:space="preserve"> 2021</w:t>
      </w:r>
      <w:r w:rsidRPr="009332BC">
        <w:t xml:space="preserve"> is designed to meet the needs of all learners through systematic, evidence-based methods</w:t>
      </w:r>
    </w:p>
    <w:p w14:paraId="17EB6631" w14:textId="6A0DF329" w:rsidR="009332BC" w:rsidRPr="009332BC" w:rsidRDefault="009332BC" w:rsidP="00B65C53">
      <w:pPr>
        <w:ind w:right="2880"/>
      </w:pPr>
      <w:r w:rsidRPr="009332BC">
        <w:t xml:space="preserve">In </w:t>
      </w:r>
      <w:r w:rsidRPr="0051691D">
        <w:rPr>
          <w:i/>
          <w:iCs/>
        </w:rPr>
        <w:t xml:space="preserve">Benchmark Advance </w:t>
      </w:r>
      <w:r w:rsidRPr="0051691D">
        <w:rPr>
          <w:i/>
          <w:iCs/>
        </w:rPr>
        <w:sym w:font="Symbol" w:char="F0D3"/>
      </w:r>
      <w:r w:rsidRPr="0051691D">
        <w:rPr>
          <w:i/>
          <w:iCs/>
        </w:rPr>
        <w:t xml:space="preserve"> 2021</w:t>
      </w:r>
      <w:r w:rsidRPr="009332BC">
        <w:t>, the overall goal is to provide instruction that enables students to understand the meaning of the texts they are reading and will read in school and outside of school.</w:t>
      </w:r>
    </w:p>
    <w:p w14:paraId="1E77BA4A" w14:textId="13FCA898" w:rsidR="009332BC" w:rsidRDefault="0051691D" w:rsidP="00B65C53">
      <w:pPr>
        <w:ind w:right="2880"/>
      </w:pPr>
      <w:r w:rsidRPr="0051691D">
        <w:t xml:space="preserve">With </w:t>
      </w:r>
      <w:r w:rsidRPr="0051691D">
        <w:rPr>
          <w:i/>
          <w:iCs/>
        </w:rPr>
        <w:t>Benchmark Advance © 2021</w:t>
      </w:r>
      <w:r w:rsidRPr="0051691D">
        <w:t xml:space="preserve"> every student has access to the resources and educational rigor they need at the right moment in their education, regardless of race, gender, ethnicity, language, disability, family background, or family income.</w:t>
      </w:r>
    </w:p>
    <w:p w14:paraId="5EDC7BB9" w14:textId="172198AD" w:rsidR="0051691D" w:rsidRPr="0051691D" w:rsidRDefault="0051691D" w:rsidP="00B65C53">
      <w:pPr>
        <w:ind w:right="2880"/>
      </w:pPr>
      <w:r>
        <w:t xml:space="preserve">A complete program overview is available at </w:t>
      </w:r>
      <w:hyperlink r:id="rId12" w:history="1">
        <w:r w:rsidR="00531F18">
          <w:rPr>
            <w:rStyle w:val="Hyperlink"/>
          </w:rPr>
          <w:t>http://www.benchmarkadvance.com/</w:t>
        </w:r>
      </w:hyperlink>
    </w:p>
    <w:p w14:paraId="44367659" w14:textId="6F5D8975" w:rsidR="00B23895" w:rsidRPr="00B23895" w:rsidRDefault="00CD121C" w:rsidP="00B23895">
      <w:pPr>
        <w:pStyle w:val="Text"/>
        <w:ind w:left="360"/>
      </w:pPr>
      <w:bookmarkStart w:id="1" w:name="_GoBack"/>
      <w:bookmarkEnd w:id="1"/>
      <w:r>
        <w:rPr>
          <w:noProof/>
        </w:rPr>
        <mc:AlternateContent>
          <mc:Choice Requires="wps">
            <w:drawing>
              <wp:anchor distT="0" distB="0" distL="114300" distR="114300" simplePos="0" relativeHeight="251658752" behindDoc="0" locked="0" layoutInCell="1" allowOverlap="1" wp14:anchorId="21D73F58" wp14:editId="1F50FA56">
                <wp:simplePos x="0" y="0"/>
                <wp:positionH relativeFrom="page">
                  <wp:align>right</wp:align>
                </wp:positionH>
                <wp:positionV relativeFrom="paragraph">
                  <wp:posOffset>4177030</wp:posOffset>
                </wp:positionV>
                <wp:extent cx="7753350" cy="216217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62175"/>
                        </a:xfrm>
                        <a:prstGeom prst="rect">
                          <a:avLst/>
                        </a:prstGeom>
                        <a:solidFill>
                          <a:srgbClr val="232C67"/>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6D1775"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0C29D95F" w14:textId="77777777" w:rsidR="00021610" w:rsidRPr="00523043" w:rsidRDefault="00013D79" w:rsidP="00021610">
                            <w:pPr>
                              <w:pStyle w:val="Page01-Side-bar-navy"/>
                              <w:rPr>
                                <w:b/>
                                <w:color w:val="FFFF00"/>
                              </w:rPr>
                            </w:pPr>
                            <w:hyperlink r:id="rId13" w:history="1">
                              <w:r w:rsidR="00021610" w:rsidRPr="00523043">
                                <w:rPr>
                                  <w:rStyle w:val="Hyperlink"/>
                                  <w:b/>
                                  <w:color w:val="FFFF00"/>
                                </w:rPr>
                                <w:t>READ Act Instructional Programming Review Process</w:t>
                              </w:r>
                            </w:hyperlink>
                          </w:p>
                          <w:p w14:paraId="3C84BA59" w14:textId="77777777" w:rsidR="00021610" w:rsidRPr="00523043" w:rsidRDefault="00013D79" w:rsidP="00021610">
                            <w:pPr>
                              <w:pStyle w:val="Page01-Side-bar-navy"/>
                              <w:rPr>
                                <w:color w:val="FFFF00"/>
                              </w:rPr>
                            </w:pPr>
                            <w:hyperlink r:id="rId14" w:history="1">
                              <w:r w:rsidR="00021610" w:rsidRPr="00523043">
                                <w:rPr>
                                  <w:rStyle w:val="Hyperlink"/>
                                  <w:b/>
                                  <w:color w:val="FFFF00"/>
                                </w:rPr>
                                <w:t>READ Act Advisory Lists</w:t>
                              </w:r>
                            </w:hyperlink>
                          </w:p>
                          <w:p w14:paraId="4AEDC1F2" w14:textId="77777777" w:rsidR="00021610" w:rsidRPr="00523043" w:rsidRDefault="00013D79" w:rsidP="00021610">
                            <w:pPr>
                              <w:pStyle w:val="Page01-Side-bar-navy"/>
                              <w:rPr>
                                <w:color w:val="FFFF00"/>
                              </w:rPr>
                            </w:pPr>
                            <w:hyperlink r:id="rId15" w:history="1">
                              <w:r w:rsidR="00021610" w:rsidRPr="00523043">
                                <w:rPr>
                                  <w:rStyle w:val="Hyperlink"/>
                                  <w:b/>
                                  <w:color w:val="FFFF00"/>
                                </w:rPr>
                                <w:t>READ Act Home Page</w:t>
                              </w:r>
                            </w:hyperlink>
                          </w:p>
                          <w:p w14:paraId="1E36440C" w14:textId="77777777" w:rsidR="00021610" w:rsidRPr="007866B4" w:rsidRDefault="00021610" w:rsidP="00021610">
                            <w:pPr>
                              <w:pStyle w:val="Page01-Side-bar-navy"/>
                              <w:rPr>
                                <w:color w:val="FFFFFF"/>
                              </w:rPr>
                            </w:pPr>
                          </w:p>
                        </w:txbxContent>
                      </wps:txbx>
                      <wps:bodyPr rot="0" vert="horz" wrap="square" lIns="274320" tIns="182880" rIns="182880" bIns="36576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73F58" id="Text Box 6" o:spid="_x0000_s1027" type="#_x0000_t202" style="position:absolute;left:0;text-align:left;margin-left:559.3pt;margin-top:328.9pt;width:610.5pt;height:170.25pt;z-index:251658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" fillcolor="#232c67" stroked="f" strokeweight=".5pt">
                <v:textbox inset="21.6pt,14.4pt,14.4pt,28.8pt">
                  <w:txbxContent>
                    <w:p w14:paraId="786D1775" w14:textId="77777777" w:rsidR="00021610" w:rsidRPr="007866B4" w:rsidRDefault="00021610" w:rsidP="00021610">
                      <w:pPr>
                        <w:pStyle w:val="Heading3"/>
                        <w:rPr>
                          <w:color w:val="FFFFFF"/>
                        </w:rPr>
                      </w:pPr>
                      <w:r w:rsidRPr="007866B4">
                        <w:rPr>
                          <w:color w:val="FFFFFF"/>
                        </w:rPr>
                        <w:t xml:space="preserve">WHERE CAN I LEARN MORE? – </w:t>
                      </w:r>
                      <w:r>
                        <w:rPr>
                          <w:color w:val="FFFFFF"/>
                        </w:rPr>
                        <w:t>READ Act Core Programming</w:t>
                      </w:r>
                    </w:p>
                    <w:p w14:paraId="0C29D95F" w14:textId="77777777" w:rsidR="00021610" w:rsidRPr="00523043" w:rsidRDefault="00013D79" w:rsidP="00021610">
                      <w:pPr>
                        <w:pStyle w:val="Page01-Side-bar-navy"/>
                        <w:rPr>
                          <w:b/>
                          <w:color w:val="FFFF00"/>
                        </w:rPr>
                      </w:pPr>
                      <w:hyperlink r:id="rId16" w:history="1">
                        <w:r w:rsidR="00021610" w:rsidRPr="00523043">
                          <w:rPr>
                            <w:rStyle w:val="Hyperlink"/>
                            <w:b/>
                            <w:color w:val="FFFF00"/>
                          </w:rPr>
                          <w:t>READ Act Instructional Programming Review Process</w:t>
                        </w:r>
                      </w:hyperlink>
                    </w:p>
                    <w:p w14:paraId="3C84BA59" w14:textId="77777777" w:rsidR="00021610" w:rsidRPr="00523043" w:rsidRDefault="00013D79" w:rsidP="00021610">
                      <w:pPr>
                        <w:pStyle w:val="Page01-Side-bar-navy"/>
                        <w:rPr>
                          <w:color w:val="FFFF00"/>
                        </w:rPr>
                      </w:pPr>
                      <w:hyperlink r:id="rId17" w:history="1">
                        <w:r w:rsidR="00021610" w:rsidRPr="00523043">
                          <w:rPr>
                            <w:rStyle w:val="Hyperlink"/>
                            <w:b/>
                            <w:color w:val="FFFF00"/>
                          </w:rPr>
                          <w:t>READ Act Advisory Lists</w:t>
                        </w:r>
                      </w:hyperlink>
                    </w:p>
                    <w:p w14:paraId="4AEDC1F2" w14:textId="77777777" w:rsidR="00021610" w:rsidRPr="00523043" w:rsidRDefault="00013D79" w:rsidP="00021610">
                      <w:pPr>
                        <w:pStyle w:val="Page01-Side-bar-navy"/>
                        <w:rPr>
                          <w:color w:val="FFFF00"/>
                        </w:rPr>
                      </w:pPr>
                      <w:hyperlink r:id="rId18" w:history="1">
                        <w:r w:rsidR="00021610" w:rsidRPr="00523043">
                          <w:rPr>
                            <w:rStyle w:val="Hyperlink"/>
                            <w:b/>
                            <w:color w:val="FFFF00"/>
                          </w:rPr>
                          <w:t>READ Act Home Page</w:t>
                        </w:r>
                      </w:hyperlink>
                    </w:p>
                    <w:p w14:paraId="1E36440C" w14:textId="77777777" w:rsidR="00021610" w:rsidRPr="007866B4" w:rsidRDefault="00021610" w:rsidP="00021610">
                      <w:pPr>
                        <w:pStyle w:val="Page01-Side-bar-navy"/>
                        <w:rPr>
                          <w:color w:val="FFFFFF"/>
                        </w:rPr>
                      </w:pPr>
                    </w:p>
                  </w:txbxContent>
                </v:textbox>
                <w10:wrap anchorx="page"/>
              </v:shape>
            </w:pict>
          </mc:Fallback>
        </mc:AlternateContent>
      </w:r>
    </w:p>
    <w:sectPr w:rsidR="00B23895" w:rsidRPr="00B23895" w:rsidSect="00431BA8">
      <w:headerReference w:type="default" r:id="rId19"/>
      <w:headerReference w:type="first" r:id="rId20"/>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AD5D" w14:textId="77777777" w:rsidR="00013D79" w:rsidRDefault="00013D79" w:rsidP="00D167BF">
      <w:pPr>
        <w:spacing w:after="0" w:line="240" w:lineRule="auto"/>
      </w:pPr>
      <w:r>
        <w:separator/>
      </w:r>
    </w:p>
  </w:endnote>
  <w:endnote w:type="continuationSeparator" w:id="0">
    <w:p w14:paraId="4D4631B2" w14:textId="77777777" w:rsidR="00013D79" w:rsidRDefault="00013D79"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702CA" w14:textId="77777777" w:rsidR="00013D79" w:rsidRDefault="00013D79" w:rsidP="00D167BF">
      <w:pPr>
        <w:spacing w:after="0" w:line="240" w:lineRule="auto"/>
      </w:pPr>
      <w:r>
        <w:separator/>
      </w:r>
    </w:p>
  </w:footnote>
  <w:footnote w:type="continuationSeparator" w:id="0">
    <w:p w14:paraId="3AD8672E" w14:textId="77777777" w:rsidR="00013D79" w:rsidRDefault="00013D79"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A344" w14:textId="77777777" w:rsidR="00187333" w:rsidRDefault="00187333">
    <w:pPr>
      <w:pStyle w:val="Header"/>
    </w:pPr>
  </w:p>
  <w:p w14:paraId="768A54DF" w14:textId="5F141D66" w:rsidR="00187333" w:rsidRDefault="00CD121C">
    <w:pPr>
      <w:pStyle w:val="Header"/>
    </w:pPr>
    <w:r>
      <w:rPr>
        <w:noProof/>
      </w:rPr>
      <w:drawing>
        <wp:anchor distT="0" distB="0" distL="114300" distR="114300" simplePos="0" relativeHeight="251656704" behindDoc="0" locked="0" layoutInCell="1" allowOverlap="1" wp14:anchorId="4E40BCA1" wp14:editId="63D43578">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6E1CE" w14:textId="77777777" w:rsidR="00187333" w:rsidRDefault="00B23895">
    <w:pPr>
      <w:pStyle w:val="Header"/>
    </w:pPr>
    <w:r>
      <w:t xml:space="preserve">Core Program Summary </w:t>
    </w:r>
    <w:r w:rsidR="00021610">
      <w:t>–</w:t>
    </w:r>
    <w:r>
      <w:t xml:space="preserve"> </w:t>
    </w:r>
    <w:r w:rsidR="00021610">
      <w:t>Benchmark Advance (2021)</w:t>
    </w:r>
  </w:p>
  <w:p w14:paraId="3B7159CD" w14:textId="77777777" w:rsidR="00187333" w:rsidRDefault="00187333">
    <w:pPr>
      <w:pStyle w:val="Header"/>
    </w:pPr>
  </w:p>
  <w:p w14:paraId="068EEFA2" w14:textId="033E6705" w:rsidR="00187333" w:rsidRDefault="00CD121C">
    <w:pPr>
      <w:pStyle w:val="Header"/>
    </w:pPr>
    <w:r>
      <w:rPr>
        <w:noProof/>
      </w:rPr>
      <mc:AlternateContent>
        <mc:Choice Requires="wps">
          <w:drawing>
            <wp:anchor distT="4294967295" distB="4294967295" distL="114300" distR="114300" simplePos="0" relativeHeight="251657728" behindDoc="0" locked="0" layoutInCell="1" allowOverlap="1" wp14:anchorId="24913A0B" wp14:editId="5867052D">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1F058E6"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248C" w14:textId="5EFD8B43" w:rsidR="00187333" w:rsidRDefault="00CD121C">
    <w:pPr>
      <w:pStyle w:val="Header"/>
    </w:pPr>
    <w:r>
      <w:rPr>
        <w:noProof/>
      </w:rPr>
      <w:drawing>
        <wp:anchor distT="0" distB="0" distL="114300" distR="114300" simplePos="0" relativeHeight="251658752" behindDoc="1" locked="0" layoutInCell="1" allowOverlap="1" wp14:anchorId="726C6B65" wp14:editId="019F7FFC">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4pt;height:11.4pt" o:bullet="t">
        <v:imagedata r:id="rId1" o:title="mso41A2"/>
      </v:shape>
    </w:pict>
  </w:numPicBullet>
  <w:abstractNum w:abstractNumId="0" w15:restartNumberingAfterBreak="0">
    <w:nsid w:val="024E16A3"/>
    <w:multiLevelType w:val="hybridMultilevel"/>
    <w:tmpl w:val="65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7445D"/>
    <w:multiLevelType w:val="hybridMultilevel"/>
    <w:tmpl w:val="EDF8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3009D"/>
    <w:multiLevelType w:val="hybridMultilevel"/>
    <w:tmpl w:val="5A6A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F23"/>
    <w:multiLevelType w:val="hybridMultilevel"/>
    <w:tmpl w:val="6D1C5E2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412E2"/>
    <w:multiLevelType w:val="hybridMultilevel"/>
    <w:tmpl w:val="296ED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3D79"/>
    <w:rsid w:val="00021610"/>
    <w:rsid w:val="00033BB1"/>
    <w:rsid w:val="00044750"/>
    <w:rsid w:val="00052B92"/>
    <w:rsid w:val="000F6114"/>
    <w:rsid w:val="000F6729"/>
    <w:rsid w:val="0013025E"/>
    <w:rsid w:val="001713ED"/>
    <w:rsid w:val="001747AD"/>
    <w:rsid w:val="00187333"/>
    <w:rsid w:val="001908D7"/>
    <w:rsid w:val="001B36E2"/>
    <w:rsid w:val="001E41BB"/>
    <w:rsid w:val="00257B07"/>
    <w:rsid w:val="002D3E62"/>
    <w:rsid w:val="002E4226"/>
    <w:rsid w:val="00351028"/>
    <w:rsid w:val="003B1526"/>
    <w:rsid w:val="003D50D3"/>
    <w:rsid w:val="00431BA8"/>
    <w:rsid w:val="004433C7"/>
    <w:rsid w:val="00457244"/>
    <w:rsid w:val="004752A9"/>
    <w:rsid w:val="004B5721"/>
    <w:rsid w:val="00501B31"/>
    <w:rsid w:val="0050220A"/>
    <w:rsid w:val="0051691D"/>
    <w:rsid w:val="00523043"/>
    <w:rsid w:val="00531F18"/>
    <w:rsid w:val="005877F1"/>
    <w:rsid w:val="005E7AF1"/>
    <w:rsid w:val="0060452F"/>
    <w:rsid w:val="0064241A"/>
    <w:rsid w:val="00685EDB"/>
    <w:rsid w:val="006879FC"/>
    <w:rsid w:val="0069309A"/>
    <w:rsid w:val="006A3AD3"/>
    <w:rsid w:val="006F0C5D"/>
    <w:rsid w:val="0070646C"/>
    <w:rsid w:val="00714CD2"/>
    <w:rsid w:val="007739B4"/>
    <w:rsid w:val="007866B4"/>
    <w:rsid w:val="00805867"/>
    <w:rsid w:val="00842178"/>
    <w:rsid w:val="0086052E"/>
    <w:rsid w:val="00863B2A"/>
    <w:rsid w:val="00896F84"/>
    <w:rsid w:val="008A390C"/>
    <w:rsid w:val="009332BC"/>
    <w:rsid w:val="00950687"/>
    <w:rsid w:val="00960A38"/>
    <w:rsid w:val="00996ADB"/>
    <w:rsid w:val="009E26A2"/>
    <w:rsid w:val="00A03769"/>
    <w:rsid w:val="00A15A0B"/>
    <w:rsid w:val="00A37AE5"/>
    <w:rsid w:val="00A57FA2"/>
    <w:rsid w:val="00AA4C44"/>
    <w:rsid w:val="00AF4FB7"/>
    <w:rsid w:val="00B07A12"/>
    <w:rsid w:val="00B13F91"/>
    <w:rsid w:val="00B23895"/>
    <w:rsid w:val="00B52FA2"/>
    <w:rsid w:val="00B65C53"/>
    <w:rsid w:val="00B97B79"/>
    <w:rsid w:val="00BB0B83"/>
    <w:rsid w:val="00BD2C14"/>
    <w:rsid w:val="00BE281A"/>
    <w:rsid w:val="00C426F9"/>
    <w:rsid w:val="00C93292"/>
    <w:rsid w:val="00CD121C"/>
    <w:rsid w:val="00CD18A2"/>
    <w:rsid w:val="00D167BF"/>
    <w:rsid w:val="00D23AF9"/>
    <w:rsid w:val="00D41B5A"/>
    <w:rsid w:val="00D41CDA"/>
    <w:rsid w:val="00D55DD1"/>
    <w:rsid w:val="00DE123D"/>
    <w:rsid w:val="00DE7B5D"/>
    <w:rsid w:val="00E47F90"/>
    <w:rsid w:val="00E8179F"/>
    <w:rsid w:val="00F542A4"/>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B3C3"/>
  <w15:chartTrackingRefBased/>
  <w15:docId w15:val="{514B9E30-DBE4-4212-A9E7-4AD1A4BC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Page01- body with right indent-black"/>
    <w:rsid w:val="00A57FA2"/>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6F0C5D"/>
    <w:rPr>
      <w:color w:val="0563C1"/>
      <w:u w:val="single"/>
    </w:rPr>
  </w:style>
  <w:style w:type="character" w:styleId="UnresolvedMention">
    <w:name w:val="Unresolved Mention"/>
    <w:uiPriority w:val="99"/>
    <w:semiHidden/>
    <w:unhideWhenUsed/>
    <w:rsid w:val="006F0C5D"/>
    <w:rPr>
      <w:color w:val="605E5C"/>
      <w:shd w:val="clear" w:color="auto" w:fill="E1DFDD"/>
    </w:rPr>
  </w:style>
  <w:style w:type="paragraph" w:styleId="BalloonText">
    <w:name w:val="Balloon Text"/>
    <w:basedOn w:val="Normal"/>
    <w:link w:val="BalloonTextChar"/>
    <w:uiPriority w:val="99"/>
    <w:semiHidden/>
    <w:unhideWhenUsed/>
    <w:rsid w:val="002E422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E4226"/>
    <w:rPr>
      <w:rFonts w:ascii="Segoe UI" w:hAnsi="Segoe UI" w:cs="Segoe UI"/>
      <w:sz w:val="18"/>
      <w:szCs w:val="18"/>
    </w:rPr>
  </w:style>
  <w:style w:type="character" w:styleId="FollowedHyperlink">
    <w:name w:val="FollowedHyperlink"/>
    <w:basedOn w:val="DefaultParagraphFont"/>
    <w:uiPriority w:val="99"/>
    <w:semiHidden/>
    <w:unhideWhenUsed/>
    <w:rsid w:val="00531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827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44145697">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state.co.us/node/%2051125" TargetMode="External"/><Relationship Id="rId18" Type="http://schemas.openxmlformats.org/officeDocument/2006/relationships/hyperlink" Target="https://www.cde.state.co.us/coloradoliter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enchmarkadvance.com/" TargetMode="External"/><Relationship Id="rId17" Type="http://schemas.openxmlformats.org/officeDocument/2006/relationships/hyperlink" Target="https://www.cde.state.co.us/coloradoliteracy/readact/programming" TargetMode="External"/><Relationship Id="rId2" Type="http://schemas.openxmlformats.org/officeDocument/2006/relationships/customXml" Target="../customXml/item2.xml"/><Relationship Id="rId16" Type="http://schemas.openxmlformats.org/officeDocument/2006/relationships/hyperlink" Target="https://www.cde.state.co.us/node/%205112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arris@benchmarkeducation.com" TargetMode="External"/><Relationship Id="rId5" Type="http://schemas.openxmlformats.org/officeDocument/2006/relationships/numbering" Target="numbering.xml"/><Relationship Id="rId15" Type="http://schemas.openxmlformats.org/officeDocument/2006/relationships/hyperlink" Target="https://www.cde.state.co.us/coloradoliterac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oloradoliteracy/readact/programm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75B2F312CEF4B9DFD32BED50ACEE3" ma:contentTypeVersion="11" ma:contentTypeDescription="Create a new document." ma:contentTypeScope="" ma:versionID="b9abb36846bf9831429bc6ff6b214dc3">
  <xsd:schema xmlns:xsd="http://www.w3.org/2001/XMLSchema" xmlns:xs="http://www.w3.org/2001/XMLSchema" xmlns:p="http://schemas.microsoft.com/office/2006/metadata/properties" xmlns:ns3="80c9cfe5-9c5c-41fe-9ece-4ddfd991408d" xmlns:ns4="3daf01fd-73c0-4412-afae-17d1396a5b9a" targetNamespace="http://schemas.microsoft.com/office/2006/metadata/properties" ma:root="true" ma:fieldsID="545e76e1bb12b1ff6e79e2bc6a5cee6a" ns3:_="" ns4:_="">
    <xsd:import namespace="80c9cfe5-9c5c-41fe-9ece-4ddfd991408d"/>
    <xsd:import namespace="3daf01fd-73c0-4412-afae-17d1396a5b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cfe5-9c5c-41fe-9ece-4ddfd99140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f01fd-73c0-4412-afae-17d1396a5b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852E-2CAF-4871-9A49-D52C34610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cfe5-9c5c-41fe-9ece-4ddfd991408d"/>
    <ds:schemaRef ds:uri="3daf01fd-73c0-4412-afae-17d1396a5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8F853-B68D-40E2-B59C-E62F781BF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A6AEB3-5268-4FFC-A9D6-2F3F1455B6C2}">
  <ds:schemaRefs>
    <ds:schemaRef ds:uri="http://schemas.microsoft.com/sharepoint/v3/contenttype/forms"/>
  </ds:schemaRefs>
</ds:datastoreItem>
</file>

<file path=customXml/itemProps4.xml><?xml version="1.0" encoding="utf-8"?>
<ds:datastoreItem xmlns:ds="http://schemas.openxmlformats.org/officeDocument/2006/customXml" ds:itemID="{AB6AE105-B854-49C8-8403-632D93A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3509</CharactersWithSpaces>
  <SharedDoc>false</SharedDoc>
  <HLinks>
    <vt:vector size="36" baseType="variant">
      <vt:variant>
        <vt:i4>196639</vt:i4>
      </vt:variant>
      <vt:variant>
        <vt:i4>15</vt:i4>
      </vt:variant>
      <vt:variant>
        <vt:i4>0</vt:i4>
      </vt:variant>
      <vt:variant>
        <vt:i4>5</vt:i4>
      </vt:variant>
      <vt:variant>
        <vt:lpwstr>https://www.cde.state.co.us/coloradoliteracy</vt:lpwstr>
      </vt:variant>
      <vt:variant>
        <vt:lpwstr/>
      </vt:variant>
      <vt:variant>
        <vt:i4>720906</vt:i4>
      </vt:variant>
      <vt:variant>
        <vt:i4>12</vt:i4>
      </vt:variant>
      <vt:variant>
        <vt:i4>0</vt:i4>
      </vt:variant>
      <vt:variant>
        <vt:i4>5</vt:i4>
      </vt:variant>
      <vt:variant>
        <vt:lpwstr>https://www.cde.state.co.us/coloradoliteracy/readact/programming</vt:lpwstr>
      </vt:variant>
      <vt:variant>
        <vt:lpwstr/>
      </vt:variant>
      <vt:variant>
        <vt:i4>3145774</vt:i4>
      </vt:variant>
      <vt:variant>
        <vt:i4>9</vt:i4>
      </vt:variant>
      <vt:variant>
        <vt:i4>0</vt:i4>
      </vt:variant>
      <vt:variant>
        <vt:i4>5</vt:i4>
      </vt:variant>
      <vt:variant>
        <vt:lpwstr>https://www.cde.state.co.us/node/ 51125</vt:lpwstr>
      </vt:variant>
      <vt:variant>
        <vt:lpwstr/>
      </vt:variant>
      <vt:variant>
        <vt:i4>196639</vt:i4>
      </vt:variant>
      <vt:variant>
        <vt:i4>6</vt:i4>
      </vt:variant>
      <vt:variant>
        <vt:i4>0</vt:i4>
      </vt:variant>
      <vt:variant>
        <vt:i4>5</vt:i4>
      </vt:variant>
      <vt:variant>
        <vt:lpwstr>https://www.cde.state.co.us/coloradoliteracy</vt:lpwstr>
      </vt:variant>
      <vt:variant>
        <vt:lpwstr/>
      </vt:variant>
      <vt:variant>
        <vt:i4>720906</vt:i4>
      </vt:variant>
      <vt:variant>
        <vt:i4>3</vt:i4>
      </vt:variant>
      <vt:variant>
        <vt:i4>0</vt:i4>
      </vt:variant>
      <vt:variant>
        <vt:i4>5</vt:i4>
      </vt:variant>
      <vt:variant>
        <vt:lpwstr>https://www.cde.state.co.us/coloradoliteracy/readact/programming</vt:lpwstr>
      </vt:variant>
      <vt:variant>
        <vt:lpwstr/>
      </vt:variant>
      <vt:variant>
        <vt:i4>3145774</vt:i4>
      </vt:variant>
      <vt:variant>
        <vt:i4>0</vt:i4>
      </vt:variant>
      <vt:variant>
        <vt:i4>0</vt:i4>
      </vt:variant>
      <vt:variant>
        <vt:i4>5</vt:i4>
      </vt:variant>
      <vt:variant>
        <vt:lpwstr>https://www.cde.state.co.us/node/ 51125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Nolen Harris</cp:lastModifiedBy>
  <cp:revision>5</cp:revision>
  <dcterms:created xsi:type="dcterms:W3CDTF">2020-06-11T04:35:00Z</dcterms:created>
  <dcterms:modified xsi:type="dcterms:W3CDTF">2020-06-11T05:06:00Z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0x010100E6675B2F312CEF4B9DFD32BED50ACEE3</vt:lpwstr>
  </property>
</Properties>
</file>