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0D3B" w14:textId="1578A1D0" w:rsidR="00903EF0" w:rsidRDefault="002E39A0" w:rsidP="00F3384B">
      <w:pPr>
        <w:jc w:val="center"/>
      </w:pPr>
      <w:r>
        <w:t>Retiring Delay Code 61 – “COVID-19 School Closure” effective with the 2022-2023 SY</w:t>
      </w:r>
    </w:p>
    <w:p w14:paraId="17CF11F0" w14:textId="38E679BE" w:rsidR="00A84989" w:rsidRDefault="002E39A0">
      <w:r>
        <w:t xml:space="preserve">CDE’s response to </w:t>
      </w:r>
      <w:r w:rsidR="00E104F7">
        <w:t xml:space="preserve">the </w:t>
      </w:r>
      <w:r>
        <w:t xml:space="preserve">unprecedented circumstances and challenges </w:t>
      </w:r>
      <w:r w:rsidR="007147D3">
        <w:t xml:space="preserve">presented by the Pandemic included </w:t>
      </w:r>
      <w:r>
        <w:t xml:space="preserve">the addition of </w:t>
      </w:r>
      <w:r w:rsidR="00532113">
        <w:t>D</w:t>
      </w:r>
      <w:r>
        <w:t xml:space="preserve">elay </w:t>
      </w:r>
      <w:r w:rsidR="00532113">
        <w:t>C</w:t>
      </w:r>
      <w:r>
        <w:t xml:space="preserve">ode </w:t>
      </w:r>
      <w:r w:rsidR="00532113">
        <w:t>61 “COVID-19 School Closure”</w:t>
      </w:r>
      <w:r w:rsidR="007147D3">
        <w:t xml:space="preserve"> for SY2019-2020 and SY2020-2021</w:t>
      </w:r>
      <w:r w:rsidR="00CF59AD">
        <w:t xml:space="preserve">. This code was </w:t>
      </w:r>
      <w:r>
        <w:t>used</w:t>
      </w:r>
      <w:r w:rsidR="00CF59AD">
        <w:t xml:space="preserve"> to</w:t>
      </w:r>
      <w:r w:rsidR="00532113">
        <w:t xml:space="preserve"> report </w:t>
      </w:r>
      <w:r w:rsidR="00815E99">
        <w:t xml:space="preserve">delays caused by school closures </w:t>
      </w:r>
      <w:r w:rsidR="00532113">
        <w:t xml:space="preserve">in </w:t>
      </w:r>
      <w:r w:rsidR="00CF59AD">
        <w:t>I</w:t>
      </w:r>
      <w:r w:rsidR="00532113">
        <w:t xml:space="preserve">nitial </w:t>
      </w:r>
      <w:r w:rsidR="00CF59AD">
        <w:t>E</w:t>
      </w:r>
      <w:r w:rsidR="00532113">
        <w:t>valuations and Part C to Part B Transition</w:t>
      </w:r>
      <w:r w:rsidR="00CF59AD">
        <w:t xml:space="preserve"> in the Special Education </w:t>
      </w:r>
      <w:r w:rsidR="00532113">
        <w:t xml:space="preserve">End-of-Year </w:t>
      </w:r>
      <w:r w:rsidR="00F3301B">
        <w:t xml:space="preserve">(SPED EOY) </w:t>
      </w:r>
      <w:r w:rsidR="00532113">
        <w:t>data submission.</w:t>
      </w:r>
      <w:r>
        <w:t xml:space="preserve">  </w:t>
      </w:r>
      <w:r w:rsidR="00CF59AD">
        <w:t>This</w:t>
      </w:r>
      <w:r w:rsidR="00035EBA">
        <w:t xml:space="preserve"> </w:t>
      </w:r>
      <w:r w:rsidR="00CF59AD">
        <w:t>data is used to determine an AU’s compliance with Indicator 11</w:t>
      </w:r>
      <w:r w:rsidR="00035EBA">
        <w:t>:</w:t>
      </w:r>
      <w:r w:rsidR="00CF59AD">
        <w:t xml:space="preserve"> Initial Evaluations</w:t>
      </w:r>
      <w:r w:rsidR="00035EBA">
        <w:t xml:space="preserve"> (I 11)</w:t>
      </w:r>
      <w:r w:rsidR="00CF59AD">
        <w:t>, and Indicator 12</w:t>
      </w:r>
      <w:r w:rsidR="00035EBA">
        <w:t>:</w:t>
      </w:r>
      <w:r w:rsidR="00CF59AD">
        <w:t xml:space="preserve"> Part C to Part B Transition</w:t>
      </w:r>
      <w:r w:rsidR="00035EBA">
        <w:t xml:space="preserve"> (I 12)</w:t>
      </w:r>
      <w:r w:rsidR="00CF59AD">
        <w:t xml:space="preserve">. </w:t>
      </w:r>
      <w:r w:rsidR="00BE4D0D">
        <w:t>While t</w:t>
      </w:r>
      <w:r w:rsidR="00532113">
        <w:t xml:space="preserve">his code </w:t>
      </w:r>
      <w:r w:rsidR="007001D8">
        <w:t xml:space="preserve">was used by AUs to accurately report </w:t>
      </w:r>
      <w:r w:rsidR="00B44EDD">
        <w:t xml:space="preserve">invalid </w:t>
      </w:r>
      <w:r w:rsidR="007001D8">
        <w:t>delays caused by</w:t>
      </w:r>
      <w:r w:rsidR="00BE4D0D">
        <w:t xml:space="preserve"> school closures, it </w:t>
      </w:r>
      <w:r w:rsidR="00465EA4">
        <w:t xml:space="preserve">is </w:t>
      </w:r>
      <w:r w:rsidR="00BE4D0D">
        <w:t xml:space="preserve">now </w:t>
      </w:r>
      <w:r w:rsidR="00465EA4">
        <w:t>contributing to inaccurate reporting that results in</w:t>
      </w:r>
      <w:r w:rsidR="00B44EDD">
        <w:t xml:space="preserve"> unnecessary findings of</w:t>
      </w:r>
      <w:r w:rsidR="00465EA4">
        <w:t xml:space="preserve"> noncompliance.</w:t>
      </w:r>
      <w:r w:rsidR="00BE4D0D">
        <w:t xml:space="preserve"> </w:t>
      </w:r>
    </w:p>
    <w:p w14:paraId="42C78716" w14:textId="62E6BEE2" w:rsidR="00043038" w:rsidRDefault="00BE4D0D">
      <w:r>
        <w:t xml:space="preserve">Delay Code 61 is </w:t>
      </w:r>
      <w:r w:rsidR="00465EA4">
        <w:t xml:space="preserve">not a valid reason to delay an initial evaluation or C to B transition, </w:t>
      </w:r>
      <w:r w:rsidR="000F1266">
        <w:t>so</w:t>
      </w:r>
      <w:r w:rsidR="00465EA4">
        <w:t xml:space="preserve"> the use of this code</w:t>
      </w:r>
      <w:r>
        <w:t xml:space="preserve"> results in </w:t>
      </w:r>
      <w:r w:rsidR="00A84989">
        <w:t xml:space="preserve">an </w:t>
      </w:r>
      <w:r>
        <w:t>AU</w:t>
      </w:r>
      <w:r w:rsidR="00A84989">
        <w:t>’s</w:t>
      </w:r>
      <w:r>
        <w:t xml:space="preserve"> noncompliance for</w:t>
      </w:r>
      <w:r w:rsidR="00035EBA">
        <w:t xml:space="preserve"> I 11 and I 12. </w:t>
      </w:r>
      <w:r>
        <w:t>O</w:t>
      </w:r>
      <w:r w:rsidR="00D221A9">
        <w:t>ver the past two years</w:t>
      </w:r>
      <w:r>
        <w:t xml:space="preserve">, </w:t>
      </w:r>
      <w:r w:rsidR="00D221A9">
        <w:t xml:space="preserve">we have noticed </w:t>
      </w:r>
      <w:r w:rsidR="00CF59AD">
        <w:t xml:space="preserve">that this code was </w:t>
      </w:r>
      <w:r w:rsidR="00F3301B">
        <w:t>often</w:t>
      </w:r>
      <w:r w:rsidR="00035EBA">
        <w:t xml:space="preserve"> </w:t>
      </w:r>
      <w:r w:rsidR="00CF59AD">
        <w:t xml:space="preserve">being </w:t>
      </w:r>
      <w:r w:rsidR="00043038">
        <w:t>selected incorrectly</w:t>
      </w:r>
      <w:r w:rsidR="00035EBA">
        <w:t xml:space="preserve"> </w:t>
      </w:r>
      <w:r w:rsidR="00D221A9">
        <w:t xml:space="preserve">when </w:t>
      </w:r>
      <w:r w:rsidR="00035EBA">
        <w:t>a valid delay code was the</w:t>
      </w:r>
      <w:r w:rsidR="00D221A9">
        <w:t xml:space="preserve"> </w:t>
      </w:r>
      <w:r w:rsidR="00035EBA">
        <w:t>reason for the delay.</w:t>
      </w:r>
      <w:r w:rsidR="00A84989">
        <w:t xml:space="preserve"> </w:t>
      </w:r>
      <w:r w:rsidR="000F1266">
        <w:t>Because a valid delay code does not result in noncompliance</w:t>
      </w:r>
      <w:r w:rsidR="00C10E74">
        <w:t xml:space="preserve">, selecting Delay Code 61 when it was not </w:t>
      </w:r>
      <w:r w:rsidR="000A77B3">
        <w:t>an accurate</w:t>
      </w:r>
      <w:r w:rsidR="00C10E74">
        <w:t xml:space="preserve"> reason for the delay has resulted in unnecessary and </w:t>
      </w:r>
      <w:r w:rsidR="006B7082">
        <w:t>labor-intensive</w:t>
      </w:r>
      <w:r w:rsidR="00C10E74">
        <w:t xml:space="preserve"> work by AUs</w:t>
      </w:r>
      <w:r w:rsidR="000A77B3">
        <w:t xml:space="preserve"> to demonstrate compliance</w:t>
      </w:r>
      <w:r w:rsidR="00C10E74">
        <w:t>.</w:t>
      </w:r>
      <w:r w:rsidR="00E104F7">
        <w:t xml:space="preserve"> </w:t>
      </w:r>
    </w:p>
    <w:p w14:paraId="58F40BB1" w14:textId="5E6CD7BF" w:rsidR="00A84989" w:rsidRDefault="00A84989">
      <w:r>
        <w:t xml:space="preserve">CDE is </w:t>
      </w:r>
      <w:r w:rsidR="00043038">
        <w:t xml:space="preserve">therefore </w:t>
      </w:r>
      <w:r>
        <w:t xml:space="preserve">eliminating Delay Code 61 from the options for the SPED EOY report </w:t>
      </w:r>
      <w:r w:rsidR="00F3384B">
        <w:t>effective with</w:t>
      </w:r>
      <w:r w:rsidR="00E104F7">
        <w:t xml:space="preserve"> </w:t>
      </w:r>
      <w:r w:rsidR="00F3384B">
        <w:t xml:space="preserve">SY2022-2023 </w:t>
      </w:r>
      <w:r>
        <w:t>for the following reasons:</w:t>
      </w:r>
    </w:p>
    <w:p w14:paraId="1377DA04" w14:textId="13ED6489" w:rsidR="00A84989" w:rsidRDefault="00A84989">
      <w:r>
        <w:t>1. To improve reporting accuracy</w:t>
      </w:r>
      <w:r w:rsidR="00035EBA">
        <w:t xml:space="preserve"> </w:t>
      </w:r>
    </w:p>
    <w:p w14:paraId="50EDBE3D" w14:textId="53960D46" w:rsidR="00A84989" w:rsidRDefault="00A84989">
      <w:r>
        <w:t>2. T</w:t>
      </w:r>
      <w:r w:rsidR="00F3301B">
        <w:t xml:space="preserve">o reduce the </w:t>
      </w:r>
      <w:r w:rsidR="00035EBA">
        <w:t xml:space="preserve">burden on AUs having to investigate </w:t>
      </w:r>
      <w:r w:rsidR="00F3384B">
        <w:t xml:space="preserve">and verify the reporting accuracy of </w:t>
      </w:r>
      <w:r w:rsidR="00035EBA">
        <w:t xml:space="preserve">every student record </w:t>
      </w:r>
      <w:r w:rsidR="00F3301B">
        <w:t xml:space="preserve">that was reported delayed due to COVID school closure </w:t>
      </w:r>
      <w:r w:rsidR="00CF59AD">
        <w:t xml:space="preserve"> </w:t>
      </w:r>
    </w:p>
    <w:p w14:paraId="7E750315" w14:textId="530D0E09" w:rsidR="00532113" w:rsidRDefault="00F3301B">
      <w:r>
        <w:t>For rare cases of school closure due to COVID, AUs should use Delay Code 59 “Other (provide explanation in exception request)”</w:t>
      </w:r>
      <w:r w:rsidR="00E104F7">
        <w:t xml:space="preserve">. </w:t>
      </w:r>
      <w:r w:rsidR="00DB5348">
        <w:t xml:space="preserve">The </w:t>
      </w:r>
      <w:hyperlink r:id="rId4" w:history="1">
        <w:r w:rsidR="00DB5348" w:rsidRPr="00DB5348">
          <w:rPr>
            <w:rStyle w:val="Hyperlink"/>
          </w:rPr>
          <w:t xml:space="preserve">2022-2023 </w:t>
        </w:r>
        <w:r w:rsidR="00DB5348">
          <w:rPr>
            <w:rStyle w:val="Hyperlink"/>
          </w:rPr>
          <w:t>Special Education Participation File Layout and Definitions</w:t>
        </w:r>
      </w:hyperlink>
      <w:r w:rsidR="00DB5348">
        <w:t xml:space="preserve"> </w:t>
      </w:r>
      <w:r w:rsidR="003D4630">
        <w:t xml:space="preserve">document </w:t>
      </w:r>
      <w:r w:rsidR="008E71B8">
        <w:t>is</w:t>
      </w:r>
      <w:r w:rsidR="00DB5348">
        <w:t xml:space="preserve"> published on the CDE website. Please share this important change with your staff involved in this work. </w:t>
      </w:r>
    </w:p>
    <w:p w14:paraId="638D52AE" w14:textId="780C0749" w:rsidR="00E104F7" w:rsidRDefault="00E104F7">
      <w:r>
        <w:t>For questions</w:t>
      </w:r>
      <w:r w:rsidR="007A0618">
        <w:t xml:space="preserve"> about Indicators 11 and 12</w:t>
      </w:r>
      <w:r w:rsidR="004278E3">
        <w:t xml:space="preserve">, contact </w:t>
      </w:r>
      <w:hyperlink r:id="rId5" w:history="1">
        <w:r w:rsidR="004278E3" w:rsidRPr="004278E3">
          <w:rPr>
            <w:rStyle w:val="Hyperlink"/>
          </w:rPr>
          <w:t>Gloria Durosko</w:t>
        </w:r>
      </w:hyperlink>
      <w:r w:rsidR="004278E3">
        <w:t xml:space="preserve"> </w:t>
      </w:r>
    </w:p>
    <w:p w14:paraId="00807B6D" w14:textId="2F8EB38B" w:rsidR="008E71B8" w:rsidRDefault="008E71B8">
      <w:r>
        <w:t xml:space="preserve">For questions about </w:t>
      </w:r>
      <w:r w:rsidR="00D135FD">
        <w:t xml:space="preserve">Data Pipeline reporting and </w:t>
      </w:r>
      <w:r>
        <w:t xml:space="preserve">the Special Education Participation File, contact </w:t>
      </w:r>
      <w:hyperlink r:id="rId6" w:history="1">
        <w:r w:rsidRPr="008E71B8">
          <w:rPr>
            <w:rStyle w:val="Hyperlink"/>
          </w:rPr>
          <w:t>Lindsey Heitman</w:t>
        </w:r>
      </w:hyperlink>
      <w:r w:rsidR="003C15C2">
        <w:t>.</w:t>
      </w:r>
    </w:p>
    <w:p w14:paraId="6DB4F5D2" w14:textId="77777777" w:rsidR="00E104F7" w:rsidRDefault="00E104F7"/>
    <w:p w14:paraId="27358C79" w14:textId="77777777" w:rsidR="00532113" w:rsidRDefault="00532113"/>
    <w:sectPr w:rsidR="00532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A0"/>
    <w:rsid w:val="000246E2"/>
    <w:rsid w:val="00035EBA"/>
    <w:rsid w:val="00043038"/>
    <w:rsid w:val="000A77B3"/>
    <w:rsid w:val="000F1266"/>
    <w:rsid w:val="00167011"/>
    <w:rsid w:val="002E39A0"/>
    <w:rsid w:val="00360BF6"/>
    <w:rsid w:val="003C15C2"/>
    <w:rsid w:val="003D4630"/>
    <w:rsid w:val="004270C1"/>
    <w:rsid w:val="004278E3"/>
    <w:rsid w:val="00465EA4"/>
    <w:rsid w:val="00532113"/>
    <w:rsid w:val="006B7082"/>
    <w:rsid w:val="007001D8"/>
    <w:rsid w:val="007147D3"/>
    <w:rsid w:val="007A0618"/>
    <w:rsid w:val="00815E99"/>
    <w:rsid w:val="008B1936"/>
    <w:rsid w:val="008E71B8"/>
    <w:rsid w:val="00903EF0"/>
    <w:rsid w:val="009A3A67"/>
    <w:rsid w:val="00A84989"/>
    <w:rsid w:val="00B44EDD"/>
    <w:rsid w:val="00BE4D0D"/>
    <w:rsid w:val="00C10E74"/>
    <w:rsid w:val="00CF59AD"/>
    <w:rsid w:val="00D135FD"/>
    <w:rsid w:val="00D221A9"/>
    <w:rsid w:val="00DB5348"/>
    <w:rsid w:val="00E104F7"/>
    <w:rsid w:val="00F3301B"/>
    <w:rsid w:val="00F3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55D0"/>
  <w15:chartTrackingRefBased/>
  <w15:docId w15:val="{9D5475F7-D1C4-4B2B-BADF-56ABEF8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8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tman_l@cde.state.co.us" TargetMode="External"/><Relationship Id="rId5" Type="http://schemas.openxmlformats.org/officeDocument/2006/relationships/hyperlink" Target="mailto:durosko_g@cde.state.co.us" TargetMode="External"/><Relationship Id="rId4" Type="http://schemas.openxmlformats.org/officeDocument/2006/relationships/hyperlink" Target="https://www.cde.state.co.us/datapipeline/inter_sped-i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Durosko, Gloria</dc:creator>
  <cp:keywords/>
  <dc:description/>
  <cp:lastModifiedBy>Alyssa Ohleyer, Ph.D.</cp:lastModifiedBy>
  <cp:revision>2</cp:revision>
  <dcterms:created xsi:type="dcterms:W3CDTF">2022-05-04T19:32:00Z</dcterms:created>
  <dcterms:modified xsi:type="dcterms:W3CDTF">2022-05-04T19:32:00Z</dcterms:modified>
</cp:coreProperties>
</file>