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09C0" w14:textId="77777777" w:rsidR="005D2DA9" w:rsidRDefault="005D2DA9">
      <w:pPr>
        <w:jc w:val="center"/>
        <w:rPr>
          <w:b/>
          <w:sz w:val="32"/>
          <w:szCs w:val="32"/>
        </w:rPr>
      </w:pPr>
      <w:r>
        <w:rPr>
          <w:b/>
          <w:sz w:val="32"/>
          <w:szCs w:val="32"/>
        </w:rPr>
        <w:t>Education Data Advisory Committee Recommendation Form for the Repeal or Amendment of Statutory and Regulatory Data Reporting Requirements</w:t>
      </w:r>
    </w:p>
    <w:p w14:paraId="19DEEFAE" w14:textId="34EC7933" w:rsidR="005D2DA9" w:rsidRDefault="009472ED">
      <w:pPr>
        <w:jc w:val="center"/>
        <w:rPr>
          <w:b/>
          <w:sz w:val="32"/>
          <w:szCs w:val="32"/>
        </w:rPr>
      </w:pPr>
      <w:r>
        <w:rPr>
          <w:b/>
          <w:noProof/>
          <w:sz w:val="32"/>
          <w:szCs w:val="32"/>
        </w:rPr>
        <w:drawing>
          <wp:inline distT="0" distB="0" distL="0" distR="0" wp14:anchorId="30862821" wp14:editId="3C603E2C">
            <wp:extent cx="1247775" cy="685800"/>
            <wp:effectExtent l="0" t="0" r="0" b="0"/>
            <wp:docPr id="1" name="Picture 1" descr="EDAC Stamp indicating this document has been reviewed by district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AC Stamp indicating this document has been reviewed by district pe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14:paraId="189DB364" w14:textId="77777777" w:rsidR="005D2DA9" w:rsidRDefault="005D2DA9">
      <w:pPr>
        <w:rPr>
          <w:i/>
        </w:rPr>
      </w:pPr>
      <w:r>
        <w:rPr>
          <w:b/>
          <w:i/>
        </w:rPr>
        <w:t>Justification:</w:t>
      </w:r>
      <w:r>
        <w:rPr>
          <w:i/>
        </w:rPr>
        <w:t xml:space="preserve"> C.R.S. 22-2-304 (3</w:t>
      </w:r>
      <w:proofErr w:type="gramStart"/>
      <w:r>
        <w:rPr>
          <w:i/>
        </w:rPr>
        <w:t>)  The</w:t>
      </w:r>
      <w:proofErr w:type="gramEnd"/>
      <w:r>
        <w:rPr>
          <w:i/>
        </w:rPr>
        <w:t xml:space="preserve"> EDAC shall annually, or more often if necessary make recommendations to the state board and the education committees of the senate and the house of representatives or any successor committees, for the repeal or amendment of statutory and regulatory data reporting requirements that the EDAC has identified as duplicative, obsolete or inefficient.</w:t>
      </w:r>
    </w:p>
    <w:p w14:paraId="74F7BA3F" w14:textId="77777777" w:rsidR="005D2DA9" w:rsidRDefault="005D2DA9">
      <w:pPr>
        <w:rPr>
          <w:b/>
          <w:sz w:val="32"/>
          <w:szCs w:val="3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728"/>
        <w:gridCol w:w="368"/>
        <w:gridCol w:w="2236"/>
        <w:gridCol w:w="2214"/>
        <w:gridCol w:w="2004"/>
      </w:tblGrid>
      <w:tr w:rsidR="005D2DA9" w14:paraId="115526F4" w14:textId="77777777" w:rsidTr="005D2DA9">
        <w:tc>
          <w:tcPr>
            <w:tcW w:w="1728" w:type="dxa"/>
          </w:tcPr>
          <w:p w14:paraId="5EB1088F" w14:textId="77777777" w:rsidR="005D2DA9" w:rsidRPr="005D2DA9" w:rsidRDefault="005D2DA9">
            <w:pPr>
              <w:rPr>
                <w:b/>
              </w:rPr>
            </w:pPr>
            <w:r w:rsidRPr="005D2DA9">
              <w:rPr>
                <w:b/>
              </w:rPr>
              <w:t>Date:</w:t>
            </w:r>
          </w:p>
        </w:tc>
        <w:tc>
          <w:tcPr>
            <w:tcW w:w="7128" w:type="dxa"/>
            <w:gridSpan w:val="4"/>
          </w:tcPr>
          <w:p w14:paraId="48A23196" w14:textId="77777777" w:rsidR="005D2DA9" w:rsidRDefault="005D2DA9"/>
        </w:tc>
      </w:tr>
      <w:tr w:rsidR="005D2DA9" w14:paraId="1B4BC978" w14:textId="77777777" w:rsidTr="005D2DA9">
        <w:tc>
          <w:tcPr>
            <w:tcW w:w="1728" w:type="dxa"/>
          </w:tcPr>
          <w:p w14:paraId="0AC421DB" w14:textId="77777777" w:rsidR="005D2DA9" w:rsidRPr="005D2DA9" w:rsidRDefault="005D2DA9">
            <w:pPr>
              <w:rPr>
                <w:b/>
              </w:rPr>
            </w:pPr>
            <w:r w:rsidRPr="005D2DA9">
              <w:rPr>
                <w:b/>
              </w:rPr>
              <w:t>Name:</w:t>
            </w:r>
          </w:p>
        </w:tc>
        <w:tc>
          <w:tcPr>
            <w:tcW w:w="7128" w:type="dxa"/>
            <w:gridSpan w:val="4"/>
          </w:tcPr>
          <w:p w14:paraId="21537F6A" w14:textId="77777777" w:rsidR="005D2DA9" w:rsidRDefault="005D2DA9"/>
        </w:tc>
      </w:tr>
      <w:tr w:rsidR="005D2DA9" w14:paraId="2475A522" w14:textId="77777777" w:rsidTr="005D2DA9">
        <w:tc>
          <w:tcPr>
            <w:tcW w:w="1728" w:type="dxa"/>
          </w:tcPr>
          <w:p w14:paraId="457CD0C4" w14:textId="77777777" w:rsidR="005D2DA9" w:rsidRPr="005D2DA9" w:rsidRDefault="005D2DA9">
            <w:pPr>
              <w:rPr>
                <w:b/>
              </w:rPr>
            </w:pPr>
            <w:r w:rsidRPr="005D2DA9">
              <w:rPr>
                <w:b/>
              </w:rPr>
              <w:t>Title:</w:t>
            </w:r>
          </w:p>
        </w:tc>
        <w:tc>
          <w:tcPr>
            <w:tcW w:w="7128" w:type="dxa"/>
            <w:gridSpan w:val="4"/>
          </w:tcPr>
          <w:p w14:paraId="6061D6AD" w14:textId="77777777" w:rsidR="005D2DA9" w:rsidRDefault="005D2DA9"/>
        </w:tc>
      </w:tr>
      <w:tr w:rsidR="005D2DA9" w14:paraId="0D45FAD7" w14:textId="77777777" w:rsidTr="005D2DA9">
        <w:tc>
          <w:tcPr>
            <w:tcW w:w="1728" w:type="dxa"/>
          </w:tcPr>
          <w:p w14:paraId="504CCD9C" w14:textId="77777777" w:rsidR="005D2DA9" w:rsidRPr="005D2DA9" w:rsidRDefault="005D2DA9">
            <w:pPr>
              <w:rPr>
                <w:b/>
              </w:rPr>
            </w:pPr>
            <w:r w:rsidRPr="005D2DA9">
              <w:rPr>
                <w:b/>
              </w:rPr>
              <w:t>Unit:</w:t>
            </w:r>
          </w:p>
        </w:tc>
        <w:tc>
          <w:tcPr>
            <w:tcW w:w="7128" w:type="dxa"/>
            <w:gridSpan w:val="4"/>
          </w:tcPr>
          <w:p w14:paraId="2D78C5B8" w14:textId="77777777" w:rsidR="005D2DA9" w:rsidRDefault="005D2DA9"/>
        </w:tc>
      </w:tr>
      <w:tr w:rsidR="005D2DA9" w14:paraId="14A50051" w14:textId="77777777" w:rsidTr="005D2DA9">
        <w:tc>
          <w:tcPr>
            <w:tcW w:w="1728" w:type="dxa"/>
          </w:tcPr>
          <w:p w14:paraId="50B4B929" w14:textId="77777777" w:rsidR="005D2DA9" w:rsidRPr="005D2DA9" w:rsidRDefault="005D2DA9">
            <w:pPr>
              <w:rPr>
                <w:b/>
              </w:rPr>
            </w:pPr>
            <w:r w:rsidRPr="005D2DA9">
              <w:rPr>
                <w:b/>
              </w:rPr>
              <w:t>Organization:</w:t>
            </w:r>
          </w:p>
        </w:tc>
        <w:tc>
          <w:tcPr>
            <w:tcW w:w="7128" w:type="dxa"/>
            <w:gridSpan w:val="4"/>
          </w:tcPr>
          <w:p w14:paraId="4030366E" w14:textId="77777777" w:rsidR="005D2DA9" w:rsidRDefault="005D2DA9"/>
        </w:tc>
      </w:tr>
      <w:tr w:rsidR="005D2DA9" w14:paraId="509D7877" w14:textId="77777777" w:rsidTr="005D2DA9">
        <w:tc>
          <w:tcPr>
            <w:tcW w:w="1728" w:type="dxa"/>
          </w:tcPr>
          <w:p w14:paraId="1909DB8D" w14:textId="77777777" w:rsidR="005D2DA9" w:rsidRPr="005D2DA9" w:rsidRDefault="005D2DA9">
            <w:pPr>
              <w:rPr>
                <w:b/>
              </w:rPr>
            </w:pPr>
            <w:r w:rsidRPr="005D2DA9">
              <w:rPr>
                <w:b/>
              </w:rPr>
              <w:t>Address:</w:t>
            </w:r>
          </w:p>
        </w:tc>
        <w:tc>
          <w:tcPr>
            <w:tcW w:w="7128" w:type="dxa"/>
            <w:gridSpan w:val="4"/>
          </w:tcPr>
          <w:p w14:paraId="2A386593" w14:textId="77777777" w:rsidR="005D2DA9" w:rsidRDefault="005D2DA9"/>
        </w:tc>
      </w:tr>
      <w:tr w:rsidR="005D2DA9" w14:paraId="060FC110" w14:textId="77777777" w:rsidTr="005D2DA9">
        <w:tc>
          <w:tcPr>
            <w:tcW w:w="1728" w:type="dxa"/>
          </w:tcPr>
          <w:p w14:paraId="442352AF" w14:textId="77777777" w:rsidR="005D2DA9" w:rsidRPr="005D2DA9" w:rsidRDefault="005D2DA9">
            <w:pPr>
              <w:rPr>
                <w:b/>
              </w:rPr>
            </w:pPr>
            <w:r w:rsidRPr="005D2DA9">
              <w:rPr>
                <w:b/>
              </w:rPr>
              <w:t>Phone:</w:t>
            </w:r>
          </w:p>
        </w:tc>
        <w:tc>
          <w:tcPr>
            <w:tcW w:w="7128" w:type="dxa"/>
            <w:gridSpan w:val="4"/>
          </w:tcPr>
          <w:p w14:paraId="1A27DB2B" w14:textId="77777777" w:rsidR="005D2DA9" w:rsidRDefault="005D2DA9"/>
        </w:tc>
      </w:tr>
      <w:tr w:rsidR="005D2DA9" w14:paraId="105C7B2C" w14:textId="77777777" w:rsidTr="005D2DA9">
        <w:tc>
          <w:tcPr>
            <w:tcW w:w="1728" w:type="dxa"/>
          </w:tcPr>
          <w:p w14:paraId="256E3E62" w14:textId="77777777" w:rsidR="005D2DA9" w:rsidRPr="005D2DA9" w:rsidRDefault="005D2DA9">
            <w:pPr>
              <w:rPr>
                <w:b/>
              </w:rPr>
            </w:pPr>
            <w:r w:rsidRPr="005D2DA9">
              <w:rPr>
                <w:b/>
              </w:rPr>
              <w:t>Fax:</w:t>
            </w:r>
          </w:p>
        </w:tc>
        <w:tc>
          <w:tcPr>
            <w:tcW w:w="7128" w:type="dxa"/>
            <w:gridSpan w:val="4"/>
          </w:tcPr>
          <w:p w14:paraId="115BF897" w14:textId="77777777" w:rsidR="005D2DA9" w:rsidRDefault="005D2DA9"/>
        </w:tc>
      </w:tr>
      <w:tr w:rsidR="005D2DA9" w14:paraId="2FB2C969" w14:textId="77777777" w:rsidTr="005D2DA9">
        <w:tc>
          <w:tcPr>
            <w:tcW w:w="8856" w:type="dxa"/>
            <w:gridSpan w:val="5"/>
          </w:tcPr>
          <w:p w14:paraId="46EDF0F2" w14:textId="77777777" w:rsidR="005D2DA9" w:rsidRPr="005D2DA9" w:rsidRDefault="005D2DA9">
            <w:pPr>
              <w:rPr>
                <w:b/>
              </w:rPr>
            </w:pPr>
            <w:r w:rsidRPr="005D2DA9">
              <w:rPr>
                <w:b/>
              </w:rPr>
              <w:t>Specific Recommendations:</w:t>
            </w:r>
          </w:p>
          <w:p w14:paraId="314142F7" w14:textId="77777777" w:rsidR="005D2DA9" w:rsidRDefault="005D2DA9"/>
        </w:tc>
      </w:tr>
      <w:tr w:rsidR="005D2DA9" w:rsidRPr="005D2DA9" w14:paraId="348F3FEB" w14:textId="77777777" w:rsidTr="005D2DA9">
        <w:tc>
          <w:tcPr>
            <w:tcW w:w="2096" w:type="dxa"/>
            <w:gridSpan w:val="2"/>
          </w:tcPr>
          <w:p w14:paraId="78E58626" w14:textId="77777777" w:rsidR="005D2DA9" w:rsidRPr="005D2DA9" w:rsidRDefault="005D2DA9">
            <w:pPr>
              <w:rPr>
                <w:b/>
              </w:rPr>
            </w:pPr>
            <w:r w:rsidRPr="005D2DA9">
              <w:rPr>
                <w:b/>
              </w:rPr>
              <w:t>Recommendation: (Indicate</w:t>
            </w:r>
            <w:r>
              <w:t xml:space="preserve"> </w:t>
            </w:r>
            <w:r w:rsidRPr="005D2DA9">
              <w:rPr>
                <w:b/>
              </w:rPr>
              <w:t>One)</w:t>
            </w:r>
          </w:p>
        </w:tc>
        <w:tc>
          <w:tcPr>
            <w:tcW w:w="2332" w:type="dxa"/>
          </w:tcPr>
          <w:p w14:paraId="18586B2D" w14:textId="77777777" w:rsidR="005D2DA9" w:rsidRPr="005D2DA9" w:rsidRDefault="005D2DA9" w:rsidP="005D2DA9">
            <w:pPr>
              <w:jc w:val="center"/>
              <w:rPr>
                <w:b/>
              </w:rPr>
            </w:pPr>
            <w:r w:rsidRPr="005D2DA9">
              <w:rPr>
                <w:b/>
              </w:rPr>
              <w:t xml:space="preserve">Delete </w:t>
            </w:r>
          </w:p>
          <w:p w14:paraId="13144B22" w14:textId="77777777" w:rsidR="005D2DA9" w:rsidRPr="005D2DA9" w:rsidRDefault="005D2DA9">
            <w:pPr>
              <w:rPr>
                <w:b/>
              </w:rPr>
            </w:pPr>
            <w:r w:rsidRPr="005D2DA9">
              <w:rPr>
                <w:b/>
              </w:rPr>
              <w:t>CRS                 Rule</w:t>
            </w:r>
          </w:p>
        </w:tc>
        <w:tc>
          <w:tcPr>
            <w:tcW w:w="2340" w:type="dxa"/>
          </w:tcPr>
          <w:p w14:paraId="0C930A28" w14:textId="77777777" w:rsidR="005D2DA9" w:rsidRPr="005D2DA9" w:rsidRDefault="005D2DA9" w:rsidP="005D2DA9">
            <w:pPr>
              <w:jc w:val="center"/>
              <w:rPr>
                <w:b/>
              </w:rPr>
            </w:pPr>
            <w:r w:rsidRPr="005D2DA9">
              <w:rPr>
                <w:b/>
              </w:rPr>
              <w:t xml:space="preserve">Amend </w:t>
            </w:r>
          </w:p>
          <w:p w14:paraId="7FF959D9" w14:textId="77777777" w:rsidR="005D2DA9" w:rsidRPr="005D2DA9" w:rsidRDefault="005D2DA9">
            <w:pPr>
              <w:rPr>
                <w:b/>
              </w:rPr>
            </w:pPr>
            <w:r w:rsidRPr="005D2DA9">
              <w:rPr>
                <w:b/>
              </w:rPr>
              <w:t>CRS                  Rule</w:t>
            </w:r>
          </w:p>
        </w:tc>
        <w:tc>
          <w:tcPr>
            <w:tcW w:w="2088" w:type="dxa"/>
          </w:tcPr>
          <w:p w14:paraId="1BF8D850" w14:textId="77777777" w:rsidR="005D2DA9" w:rsidRPr="005D2DA9" w:rsidRDefault="005D2DA9" w:rsidP="005D2DA9">
            <w:pPr>
              <w:jc w:val="center"/>
              <w:rPr>
                <w:b/>
              </w:rPr>
            </w:pPr>
            <w:r w:rsidRPr="005D2DA9">
              <w:rPr>
                <w:b/>
              </w:rPr>
              <w:t>Other (Specify)</w:t>
            </w:r>
          </w:p>
        </w:tc>
      </w:tr>
      <w:tr w:rsidR="005D2DA9" w:rsidRPr="005D2DA9" w14:paraId="6A5DC976" w14:textId="77777777" w:rsidTr="005D2DA9">
        <w:tc>
          <w:tcPr>
            <w:tcW w:w="2096" w:type="dxa"/>
            <w:gridSpan w:val="2"/>
          </w:tcPr>
          <w:p w14:paraId="7693DF74" w14:textId="77777777" w:rsidR="005D2DA9" w:rsidRPr="005D2DA9" w:rsidRDefault="005D2DA9">
            <w:pPr>
              <w:rPr>
                <w:b/>
              </w:rPr>
            </w:pPr>
            <w:r w:rsidRPr="005D2DA9">
              <w:rPr>
                <w:b/>
              </w:rPr>
              <w:t>Reason: (Indicate One)</w:t>
            </w:r>
          </w:p>
        </w:tc>
        <w:tc>
          <w:tcPr>
            <w:tcW w:w="2332" w:type="dxa"/>
          </w:tcPr>
          <w:p w14:paraId="21F0511D" w14:textId="77777777" w:rsidR="005D2DA9" w:rsidRPr="005D2DA9" w:rsidRDefault="005D2DA9" w:rsidP="005D2DA9">
            <w:pPr>
              <w:jc w:val="center"/>
              <w:rPr>
                <w:b/>
              </w:rPr>
            </w:pPr>
            <w:r w:rsidRPr="005D2DA9">
              <w:rPr>
                <w:b/>
              </w:rPr>
              <w:t>Duplicative</w:t>
            </w:r>
          </w:p>
        </w:tc>
        <w:tc>
          <w:tcPr>
            <w:tcW w:w="2340" w:type="dxa"/>
          </w:tcPr>
          <w:p w14:paraId="1B6495A3" w14:textId="77777777" w:rsidR="005D2DA9" w:rsidRPr="005D2DA9" w:rsidRDefault="005D2DA9" w:rsidP="005D2DA9">
            <w:pPr>
              <w:jc w:val="center"/>
              <w:rPr>
                <w:b/>
              </w:rPr>
            </w:pPr>
            <w:r w:rsidRPr="005D2DA9">
              <w:rPr>
                <w:b/>
              </w:rPr>
              <w:t>Obsolete</w:t>
            </w:r>
          </w:p>
        </w:tc>
        <w:tc>
          <w:tcPr>
            <w:tcW w:w="2088" w:type="dxa"/>
          </w:tcPr>
          <w:p w14:paraId="7CCD485B" w14:textId="77777777" w:rsidR="005D2DA9" w:rsidRPr="005D2DA9" w:rsidRDefault="005D2DA9" w:rsidP="005D2DA9">
            <w:pPr>
              <w:jc w:val="center"/>
              <w:rPr>
                <w:b/>
              </w:rPr>
            </w:pPr>
            <w:r w:rsidRPr="005D2DA9">
              <w:rPr>
                <w:b/>
              </w:rPr>
              <w:t>Inefficient</w:t>
            </w:r>
          </w:p>
        </w:tc>
      </w:tr>
      <w:tr w:rsidR="005D2DA9" w14:paraId="7C2670EE" w14:textId="77777777" w:rsidTr="005D2DA9">
        <w:tc>
          <w:tcPr>
            <w:tcW w:w="8856" w:type="dxa"/>
            <w:gridSpan w:val="5"/>
          </w:tcPr>
          <w:p w14:paraId="2B069E31" w14:textId="77777777" w:rsidR="005D2DA9" w:rsidRPr="005D2DA9" w:rsidRDefault="005D2DA9">
            <w:pPr>
              <w:rPr>
                <w:b/>
              </w:rPr>
            </w:pPr>
            <w:r w:rsidRPr="005D2DA9">
              <w:rPr>
                <w:b/>
              </w:rPr>
              <w:t>Data Collection(s) Impacted: (EDAC #)</w:t>
            </w:r>
          </w:p>
          <w:p w14:paraId="37EF8DFA" w14:textId="77777777" w:rsidR="005D2DA9" w:rsidRPr="005D2DA9" w:rsidRDefault="005D2DA9">
            <w:pPr>
              <w:rPr>
                <w:b/>
              </w:rPr>
            </w:pPr>
          </w:p>
        </w:tc>
      </w:tr>
      <w:tr w:rsidR="005D2DA9" w14:paraId="006590FE" w14:textId="77777777" w:rsidTr="005D2DA9">
        <w:tc>
          <w:tcPr>
            <w:tcW w:w="8856" w:type="dxa"/>
            <w:gridSpan w:val="5"/>
          </w:tcPr>
          <w:p w14:paraId="69C754BE" w14:textId="77777777" w:rsidR="005D2DA9" w:rsidRPr="005D2DA9" w:rsidRDefault="005D2DA9">
            <w:pPr>
              <w:rPr>
                <w:b/>
              </w:rPr>
            </w:pPr>
            <w:r w:rsidRPr="005D2DA9">
              <w:rPr>
                <w:b/>
              </w:rPr>
              <w:t>Fields Affected:</w:t>
            </w:r>
          </w:p>
          <w:p w14:paraId="1F0AE7A6" w14:textId="77777777" w:rsidR="005D2DA9" w:rsidRPr="005D2DA9" w:rsidRDefault="005D2DA9">
            <w:pPr>
              <w:rPr>
                <w:b/>
              </w:rPr>
            </w:pPr>
          </w:p>
        </w:tc>
      </w:tr>
      <w:tr w:rsidR="005D2DA9" w14:paraId="237D252B" w14:textId="77777777" w:rsidTr="005D2DA9">
        <w:tc>
          <w:tcPr>
            <w:tcW w:w="8856" w:type="dxa"/>
            <w:gridSpan w:val="5"/>
          </w:tcPr>
          <w:p w14:paraId="537810E7" w14:textId="77777777" w:rsidR="005D2DA9" w:rsidRPr="005D2DA9" w:rsidRDefault="005D2DA9">
            <w:pPr>
              <w:rPr>
                <w:b/>
              </w:rPr>
            </w:pPr>
            <w:r w:rsidRPr="005D2DA9">
              <w:rPr>
                <w:b/>
              </w:rPr>
              <w:t>Citation for statute or rule: (Provide language; Statute/Rule)</w:t>
            </w:r>
          </w:p>
          <w:p w14:paraId="402D4357" w14:textId="77777777" w:rsidR="005D2DA9" w:rsidRDefault="005D2DA9"/>
        </w:tc>
      </w:tr>
      <w:tr w:rsidR="005D2DA9" w14:paraId="3895763E" w14:textId="77777777" w:rsidTr="005D2DA9">
        <w:tc>
          <w:tcPr>
            <w:tcW w:w="8856" w:type="dxa"/>
            <w:gridSpan w:val="5"/>
          </w:tcPr>
          <w:p w14:paraId="13079DD1" w14:textId="77777777" w:rsidR="005D2DA9" w:rsidRPr="005D2DA9" w:rsidRDefault="005D2DA9">
            <w:pPr>
              <w:rPr>
                <w:b/>
              </w:rPr>
            </w:pPr>
            <w:r w:rsidRPr="005D2DA9">
              <w:rPr>
                <w:b/>
              </w:rPr>
              <w:t>If an amendment, suggested language:</w:t>
            </w:r>
          </w:p>
          <w:p w14:paraId="263E216F" w14:textId="77777777" w:rsidR="005D2DA9" w:rsidRDefault="005D2DA9"/>
        </w:tc>
      </w:tr>
      <w:tr w:rsidR="005D2DA9" w14:paraId="0CBF3184" w14:textId="77777777" w:rsidTr="005D2DA9">
        <w:trPr>
          <w:trHeight w:val="603"/>
        </w:trPr>
        <w:tc>
          <w:tcPr>
            <w:tcW w:w="8856" w:type="dxa"/>
            <w:gridSpan w:val="5"/>
          </w:tcPr>
          <w:p w14:paraId="58E5F6F9" w14:textId="77777777" w:rsidR="005D2DA9" w:rsidRPr="005D2DA9" w:rsidRDefault="005D2DA9">
            <w:pPr>
              <w:rPr>
                <w:b/>
              </w:rPr>
            </w:pPr>
            <w:r w:rsidRPr="005D2DA9">
              <w:rPr>
                <w:b/>
              </w:rPr>
              <w:t>Explanation for recommended change:</w:t>
            </w:r>
          </w:p>
          <w:p w14:paraId="09408F1E" w14:textId="77777777" w:rsidR="005D2DA9" w:rsidRDefault="005D2DA9"/>
        </w:tc>
      </w:tr>
    </w:tbl>
    <w:p w14:paraId="1DDB5099" w14:textId="77C72FB0" w:rsidR="005D2DA9" w:rsidRDefault="005D2DA9">
      <w:pPr>
        <w:rPr>
          <w:sz w:val="20"/>
          <w:szCs w:val="20"/>
        </w:rPr>
      </w:pPr>
      <w:r>
        <w:t xml:space="preserve">Submit completed form to EDAC Secretary: </w:t>
      </w:r>
      <w:r>
        <w:tab/>
      </w:r>
      <w:r>
        <w:tab/>
      </w:r>
      <w:r w:rsidR="009472ED">
        <w:rPr>
          <w:sz w:val="20"/>
          <w:szCs w:val="20"/>
        </w:rPr>
        <w:t>Peter Hoffman</w:t>
      </w:r>
    </w:p>
    <w:p w14:paraId="0A4FC005" w14:textId="0B6F0004" w:rsidR="005D2DA9" w:rsidRDefault="005D2DA9">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9472ED">
        <w:rPr>
          <w:sz w:val="20"/>
          <w:szCs w:val="20"/>
        </w:rPr>
        <w:tab/>
      </w:r>
      <w:r>
        <w:rPr>
          <w:sz w:val="20"/>
          <w:szCs w:val="20"/>
        </w:rPr>
        <w:tab/>
      </w:r>
      <w:r>
        <w:rPr>
          <w:sz w:val="20"/>
          <w:szCs w:val="20"/>
        </w:rPr>
        <w:tab/>
      </w:r>
      <w:r w:rsidR="009472ED">
        <w:rPr>
          <w:sz w:val="20"/>
          <w:szCs w:val="20"/>
        </w:rPr>
        <w:t>Hoffman_p</w:t>
      </w:r>
      <w:r>
        <w:rPr>
          <w:sz w:val="20"/>
          <w:szCs w:val="20"/>
        </w:rPr>
        <w:t>@cde.state.co.us</w:t>
      </w:r>
    </w:p>
    <w:sectPr w:rsidR="005D2DA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1A90E" w14:textId="77777777" w:rsidR="005D2DA9" w:rsidRDefault="005D2DA9">
      <w:r>
        <w:separator/>
      </w:r>
    </w:p>
  </w:endnote>
  <w:endnote w:type="continuationSeparator" w:id="0">
    <w:p w14:paraId="0B2D5C99" w14:textId="77777777" w:rsidR="005D2DA9" w:rsidRDefault="005D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FADD" w14:textId="77777777" w:rsidR="005D2DA9" w:rsidRDefault="005D2DA9">
    <w:pPr>
      <w:pStyle w:val="Footer"/>
      <w:jc w:val="center"/>
      <w:rPr>
        <w:rStyle w:val="PageNumber"/>
      </w:rPr>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sidR="008A592A">
      <w:rPr>
        <w:rStyle w:val="PageNumber"/>
        <w:noProof/>
      </w:rPr>
      <w:t>1</w:t>
    </w:r>
    <w:r>
      <w:rPr>
        <w:rStyle w:val="PageNumber"/>
      </w:rPr>
      <w:fldChar w:fldCharType="end"/>
    </w:r>
  </w:p>
  <w:p w14:paraId="381EAFC0" w14:textId="77777777" w:rsidR="005D2DA9" w:rsidRDefault="005D2DA9">
    <w:pPr>
      <w:pStyle w:val="Footer"/>
      <w:jc w:val="center"/>
    </w:pPr>
    <w:r>
      <w:rPr>
        <w:rStyle w:val="PageNumber"/>
      </w:rPr>
      <w:fldChar w:fldCharType="begin"/>
    </w:r>
    <w:r>
      <w:rPr>
        <w:rStyle w:val="PageNumber"/>
      </w:rPr>
      <w:instrText xml:space="preserve"> DATE \@ "M/d/yyyy" </w:instrText>
    </w:r>
    <w:r>
      <w:rPr>
        <w:rStyle w:val="PageNumber"/>
      </w:rPr>
      <w:fldChar w:fldCharType="separate"/>
    </w:r>
    <w:r w:rsidR="009472ED">
      <w:rPr>
        <w:rStyle w:val="PageNumber"/>
        <w:noProof/>
      </w:rPr>
      <w:t>6/28/2024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525DB" w14:textId="77777777" w:rsidR="005D2DA9" w:rsidRDefault="005D2DA9">
      <w:r>
        <w:separator/>
      </w:r>
    </w:p>
  </w:footnote>
  <w:footnote w:type="continuationSeparator" w:id="0">
    <w:p w14:paraId="1BB99462" w14:textId="77777777" w:rsidR="005D2DA9" w:rsidRDefault="005D2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2A"/>
    <w:rsid w:val="005D2DA9"/>
    <w:rsid w:val="008A592A"/>
    <w:rsid w:val="0094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709590"/>
  <w15:chartTrackingRefBased/>
  <w15:docId w15:val="{60FF4D05-D6A9-4295-BC38-EAF83DDD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Education Data Advisory Committee Recommendation Form for the Repeal or Amendment of Statutory and Regulatory Data Reporting Requirements</vt:lpstr>
    </vt:vector>
  </TitlesOfParts>
  <Company>CDE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Advisory Committee Recommendation Form for the Repeal or Amendment of Statutory and Regulatory Data Reporting Requirements</dc:title>
  <dc:subject/>
  <dc:creator>st.hilaire_d</dc:creator>
  <cp:keywords/>
  <dc:description/>
  <cp:lastModifiedBy>Hoffman, Peter</cp:lastModifiedBy>
  <cp:revision>2</cp:revision>
  <cp:lastPrinted>2008-01-31T18:14:00Z</cp:lastPrinted>
  <dcterms:created xsi:type="dcterms:W3CDTF">2024-06-28T16:22:00Z</dcterms:created>
  <dcterms:modified xsi:type="dcterms:W3CDTF">2024-06-28T16:22:00Z</dcterms:modified>
</cp:coreProperties>
</file>